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200CEE">
            <w:pPr>
              <w:jc w:val="center"/>
            </w:pPr>
            <w:r>
              <w:rPr>
                <w:b/>
                <w:i/>
                <w:sz w:val="36"/>
              </w:rPr>
              <w:t>2017</w:t>
            </w:r>
          </w:p>
          <w:p w:rsidR="00C31319" w:rsidRDefault="00B631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200CEE">
            <w:pPr>
              <w:jc w:val="center"/>
            </w:pPr>
            <w:r>
              <w:rPr>
                <w:b/>
                <w:i/>
              </w:rPr>
              <w:t>na 11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</w:pPr>
            <w:r>
              <w:rPr>
                <w:b/>
                <w:i/>
              </w:rPr>
              <w:t>podvýboru pro lidská práva,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E1BD0">
            <w:pPr>
              <w:spacing w:line="360" w:lineRule="auto"/>
              <w:jc w:val="center"/>
            </w:pPr>
            <w:r>
              <w:rPr>
                <w:b/>
                <w:i/>
              </w:rPr>
              <w:t>která se ko</w:t>
            </w:r>
            <w:r w:rsidR="00200CEE">
              <w:rPr>
                <w:b/>
                <w:i/>
              </w:rPr>
              <w:t xml:space="preserve">ná </w:t>
            </w:r>
            <w:proofErr w:type="gramStart"/>
            <w:r w:rsidR="00200CEE">
              <w:rPr>
                <w:b/>
                <w:i/>
              </w:rPr>
              <w:t>ve</w:t>
            </w:r>
            <w:proofErr w:type="gramEnd"/>
            <w:r w:rsidR="00200CEE">
              <w:rPr>
                <w:b/>
                <w:i/>
              </w:rPr>
              <w:t xml:space="preserve"> 13.00 hodin dne 7. března 2017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Default="00B63129">
      <w:pPr>
        <w:jc w:val="center"/>
      </w:pPr>
      <w:r>
        <w:t>v budově Poslanecké sněmovny, Sněmovní 1, 118 26 Praha 1</w:t>
      </w:r>
    </w:p>
    <w:p w:rsidR="00C31319" w:rsidRDefault="00B63129">
      <w:pPr>
        <w:jc w:val="center"/>
      </w:pPr>
      <w:r>
        <w:t>místnost č. 301</w:t>
      </w:r>
    </w:p>
    <w:p w:rsidR="00C31319" w:rsidRDefault="00C31319">
      <w:pPr>
        <w:spacing w:line="360" w:lineRule="auto"/>
        <w:jc w:val="center"/>
        <w:rPr>
          <w:sz w:val="32"/>
        </w:rPr>
      </w:pPr>
    </w:p>
    <w:p w:rsidR="00C31319" w:rsidRDefault="00B63129">
      <w:pPr>
        <w:pStyle w:val="Nadpis3"/>
        <w:numPr>
          <w:ilvl w:val="2"/>
          <w:numId w:val="1"/>
        </w:numPr>
        <w:rPr>
          <w:sz w:val="32"/>
        </w:rPr>
      </w:pPr>
      <w:r>
        <w:rPr>
          <w:sz w:val="32"/>
        </w:rPr>
        <w:t>PROGRAM: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B63129">
      <w:pPr>
        <w:jc w:val="both"/>
      </w:pPr>
      <w:r>
        <w:rPr>
          <w:b/>
          <w:bCs/>
        </w:rPr>
        <w:t>13.00 hod.</w:t>
      </w:r>
    </w:p>
    <w:p w:rsidR="00C31319" w:rsidRDefault="00B63129">
      <w:pPr>
        <w:jc w:val="both"/>
      </w:pPr>
      <w:r>
        <w:t>1)</w:t>
      </w:r>
      <w:r>
        <w:tab/>
        <w:t>Schválení pořadu jednání</w:t>
      </w:r>
    </w:p>
    <w:p w:rsidR="00BE1BD0" w:rsidRDefault="00BE1BD0">
      <w:pPr>
        <w:jc w:val="both"/>
      </w:pPr>
    </w:p>
    <w:p w:rsidR="00BE1BD0" w:rsidRDefault="00BE1BD0">
      <w:pPr>
        <w:jc w:val="both"/>
        <w:rPr>
          <w:b/>
        </w:rPr>
      </w:pPr>
      <w:r>
        <w:rPr>
          <w:b/>
        </w:rPr>
        <w:t>13.05 hod.</w:t>
      </w:r>
    </w:p>
    <w:p w:rsidR="00BE1BD0" w:rsidRDefault="00200CEE">
      <w:pPr>
        <w:jc w:val="both"/>
      </w:pPr>
      <w:r>
        <w:t>2)</w:t>
      </w:r>
      <w:r>
        <w:tab/>
        <w:t xml:space="preserve">Projevy nenávisti ve veřejném prostoru (tzv.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speech</w:t>
      </w:r>
      <w:proofErr w:type="spellEnd"/>
      <w:r>
        <w:t>)</w:t>
      </w:r>
    </w:p>
    <w:p w:rsidR="00BE1BD0" w:rsidRDefault="00BE1BD0">
      <w:pPr>
        <w:jc w:val="both"/>
      </w:pPr>
      <w:r>
        <w:tab/>
      </w:r>
      <w:r>
        <w:tab/>
      </w:r>
      <w:r>
        <w:tab/>
      </w:r>
      <w:r>
        <w:tab/>
      </w:r>
      <w:r w:rsidR="00200CEE">
        <w:t>Uvede:</w:t>
      </w:r>
      <w:r w:rsidR="00200CEE">
        <w:tab/>
        <w:t xml:space="preserve"> JUDr. Jan Chvojka</w:t>
      </w:r>
      <w:r>
        <w:t>, ministr pro lidská práva</w:t>
      </w:r>
    </w:p>
    <w:p w:rsidR="00BE1BD0" w:rsidRDefault="00BE1BD0">
      <w:pPr>
        <w:jc w:val="both"/>
      </w:pPr>
    </w:p>
    <w:p w:rsidR="00BE1BD0" w:rsidRDefault="00BE1BD0" w:rsidP="00BE1BD0">
      <w:pPr>
        <w:jc w:val="both"/>
      </w:pPr>
      <w:r>
        <w:rPr>
          <w:b/>
          <w:bCs/>
        </w:rPr>
        <w:t>14.05 hod.</w:t>
      </w:r>
    </w:p>
    <w:p w:rsidR="00BE1BD0" w:rsidRDefault="00200CEE" w:rsidP="00BE1BD0">
      <w:pPr>
        <w:jc w:val="both"/>
      </w:pPr>
      <w:r>
        <w:t>3)</w:t>
      </w:r>
      <w:r>
        <w:tab/>
        <w:t>Návrh termínu a programu 12</w:t>
      </w:r>
      <w:r w:rsidR="00BE1BD0">
        <w:t xml:space="preserve">. schůze podvýboru  </w:t>
      </w:r>
    </w:p>
    <w:p w:rsidR="00BE1BD0" w:rsidRPr="00BE1BD0" w:rsidRDefault="00BE1BD0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/>
    <w:p w:rsidR="00C31319" w:rsidRDefault="00C31319"/>
    <w:p w:rsidR="0045196D" w:rsidRDefault="0045196D"/>
    <w:p w:rsidR="0045196D" w:rsidRDefault="0045196D"/>
    <w:p w:rsidR="0045196D" w:rsidRDefault="0045196D"/>
    <w:p w:rsidR="00C31319" w:rsidRDefault="00200CEE"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63129">
        <w:t xml:space="preserve"> </w:t>
      </w:r>
      <w:r>
        <w:rPr>
          <w:b/>
        </w:rPr>
        <w:t>Ing. Markéta PEKAROVÁ ADAMOVÁ</w:t>
      </w:r>
      <w:r w:rsidR="00405163">
        <w:rPr>
          <w:b/>
        </w:rPr>
        <w:t xml:space="preserve"> </w:t>
      </w:r>
      <w:r w:rsidR="00832F8A">
        <w:rPr>
          <w:b/>
        </w:rPr>
        <w:t>v.r.</w:t>
      </w:r>
      <w:bookmarkStart w:id="0" w:name="_GoBack"/>
      <w:bookmarkEnd w:id="0"/>
    </w:p>
    <w:p w:rsidR="00C31319" w:rsidRDefault="00B63129">
      <w:r>
        <w:tab/>
      </w:r>
      <w:r>
        <w:tab/>
      </w:r>
      <w:r>
        <w:tab/>
      </w:r>
      <w:r>
        <w:tab/>
      </w:r>
      <w:r>
        <w:tab/>
        <w:t xml:space="preserve">             předsedkyně podvýboru pro lidská práva</w:t>
      </w:r>
    </w:p>
    <w:p w:rsidR="00C31319" w:rsidRDefault="00B63129">
      <w:r>
        <w:t xml:space="preserve"> </w:t>
      </w:r>
    </w:p>
    <w:p w:rsidR="00C31319" w:rsidRDefault="00C31319"/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F1" w:rsidRDefault="00B63129">
      <w:r>
        <w:separator/>
      </w:r>
    </w:p>
  </w:endnote>
  <w:endnote w:type="continuationSeparator" w:id="0">
    <w:p w:rsidR="007854F1" w:rsidRDefault="00B6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F1" w:rsidRDefault="00B63129">
      <w:r>
        <w:separator/>
      </w:r>
    </w:p>
  </w:footnote>
  <w:footnote w:type="continuationSeparator" w:id="0">
    <w:p w:rsidR="007854F1" w:rsidRDefault="00B6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605"/>
    <w:multiLevelType w:val="multilevel"/>
    <w:tmpl w:val="D960C4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200CEE"/>
    <w:rsid w:val="00280E14"/>
    <w:rsid w:val="00405163"/>
    <w:rsid w:val="0045196D"/>
    <w:rsid w:val="00551594"/>
    <w:rsid w:val="00614808"/>
    <w:rsid w:val="007854F1"/>
    <w:rsid w:val="00832F8A"/>
    <w:rsid w:val="0091534C"/>
    <w:rsid w:val="00B63129"/>
    <w:rsid w:val="00BD3245"/>
    <w:rsid w:val="00BE1BD0"/>
    <w:rsid w:val="00C31319"/>
    <w:rsid w:val="00F2696B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titul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6</cp:revision>
  <cp:lastPrinted>2017-02-16T07:45:00Z</cp:lastPrinted>
  <dcterms:created xsi:type="dcterms:W3CDTF">2017-02-16T07:39:00Z</dcterms:created>
  <dcterms:modified xsi:type="dcterms:W3CDTF">2017-02-16T13:58:00Z</dcterms:modified>
  <dc:language>cs-CZ</dc:language>
</cp:coreProperties>
</file>