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38" w:rsidRPr="0042193B" w:rsidRDefault="00761520" w:rsidP="0042193B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PS18000</w:t>
      </w:r>
      <w:r w:rsidR="00B76BC2">
        <w:rPr>
          <w:b w:val="0"/>
          <w:i w:val="0"/>
        </w:rPr>
        <w:t>6961</w:t>
      </w:r>
    </w:p>
    <w:p w:rsidR="009E5BB6" w:rsidRPr="009E5BB6" w:rsidRDefault="009E5BB6" w:rsidP="009E5BB6">
      <w:pPr>
        <w:pStyle w:val="Bezmezer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E5158" w:rsidP="000E730C">
      <w:pPr>
        <w:pStyle w:val="PS-hlavika2"/>
      </w:pPr>
      <w:r>
        <w:t>201</w:t>
      </w:r>
      <w:r w:rsidR="000C399A">
        <w:t>8</w:t>
      </w:r>
    </w:p>
    <w:p w:rsidR="00DC29E4" w:rsidRDefault="000C399A" w:rsidP="00377253">
      <w:pPr>
        <w:pStyle w:val="PS-hlavika1"/>
      </w:pPr>
      <w:r>
        <w:t>8</w:t>
      </w:r>
      <w:r w:rsidR="00DC29E4">
        <w:t>. volební období</w:t>
      </w:r>
    </w:p>
    <w:p w:rsidR="00DC29E4" w:rsidRDefault="00B20AD0" w:rsidP="000E730C">
      <w:pPr>
        <w:pStyle w:val="PS-slousnesen"/>
      </w:pPr>
      <w:r>
        <w:t>48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C399A" w:rsidP="00377253">
      <w:pPr>
        <w:pStyle w:val="PS-hlavika1"/>
      </w:pPr>
      <w:r>
        <w:t>ú</w:t>
      </w:r>
      <w:r w:rsidR="00A80159">
        <w:t xml:space="preserve">stavně právního </w:t>
      </w:r>
      <w:r w:rsidR="005C30D7">
        <w:t>výboru</w:t>
      </w:r>
    </w:p>
    <w:p w:rsidR="00DC29E4" w:rsidRDefault="00DC29E4" w:rsidP="00377253">
      <w:pPr>
        <w:pStyle w:val="PS-hlavika1"/>
      </w:pPr>
      <w:r>
        <w:t>z</w:t>
      </w:r>
      <w:r w:rsidR="00A37444">
        <w:t>e</w:t>
      </w:r>
      <w:r>
        <w:t xml:space="preserve"> </w:t>
      </w:r>
      <w:r w:rsidR="00761520">
        <w:t>1</w:t>
      </w:r>
      <w:r w:rsidR="009D7891">
        <w:t>7</w:t>
      </w:r>
      <w:r>
        <w:t>. schůze</w:t>
      </w:r>
    </w:p>
    <w:p w:rsidR="00DC29E4" w:rsidRDefault="00DC29E4" w:rsidP="00377253">
      <w:pPr>
        <w:pStyle w:val="PS-hlavika1"/>
      </w:pPr>
      <w:r>
        <w:t xml:space="preserve">dne </w:t>
      </w:r>
      <w:r w:rsidR="009D7891">
        <w:t xml:space="preserve">9. května </w:t>
      </w:r>
      <w:r w:rsidR="000C399A">
        <w:t>2018</w:t>
      </w:r>
    </w:p>
    <w:p w:rsidR="005C2180" w:rsidRPr="005C2180" w:rsidRDefault="005C2180" w:rsidP="005C2180">
      <w:pPr>
        <w:pStyle w:val="Bezmezer"/>
      </w:pPr>
    </w:p>
    <w:p w:rsidR="005C2180" w:rsidRPr="004C4D43" w:rsidRDefault="005C2180" w:rsidP="00C425C8">
      <w:pPr>
        <w:pStyle w:val="Odstavecseseznamem"/>
        <w:spacing w:after="0" w:line="256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C4D43">
        <w:rPr>
          <w:rFonts w:ascii="Times New Roman" w:hAnsi="Times New Roman" w:cs="Times New Roman"/>
          <w:sz w:val="24"/>
          <w:szCs w:val="24"/>
        </w:rPr>
        <w:t xml:space="preserve">Návrh poslanců Martina Kolovratníka, Dana </w:t>
      </w:r>
      <w:proofErr w:type="spellStart"/>
      <w:r w:rsidRPr="004C4D43">
        <w:rPr>
          <w:rFonts w:ascii="Times New Roman" w:hAnsi="Times New Roman" w:cs="Times New Roman"/>
          <w:sz w:val="24"/>
          <w:szCs w:val="24"/>
        </w:rPr>
        <w:t>Ťoka</w:t>
      </w:r>
      <w:proofErr w:type="spellEnd"/>
      <w:r w:rsidRPr="004C4D43">
        <w:rPr>
          <w:rFonts w:ascii="Times New Roman" w:hAnsi="Times New Roman" w:cs="Times New Roman"/>
          <w:sz w:val="24"/>
          <w:szCs w:val="24"/>
        </w:rPr>
        <w:t xml:space="preserve">, Patrika </w:t>
      </w:r>
      <w:proofErr w:type="spellStart"/>
      <w:r w:rsidRPr="004C4D43">
        <w:rPr>
          <w:rFonts w:ascii="Times New Roman" w:hAnsi="Times New Roman" w:cs="Times New Roman"/>
          <w:sz w:val="24"/>
          <w:szCs w:val="24"/>
        </w:rPr>
        <w:t>Nachera</w:t>
      </w:r>
      <w:proofErr w:type="spellEnd"/>
      <w:r w:rsidRPr="004C4D43">
        <w:rPr>
          <w:rFonts w:ascii="Times New Roman" w:hAnsi="Times New Roman" w:cs="Times New Roman"/>
          <w:sz w:val="24"/>
          <w:szCs w:val="24"/>
        </w:rPr>
        <w:t xml:space="preserve">, Milana </w:t>
      </w:r>
      <w:proofErr w:type="spellStart"/>
      <w:r w:rsidRPr="004C4D43">
        <w:rPr>
          <w:rFonts w:ascii="Times New Roman" w:hAnsi="Times New Roman" w:cs="Times New Roman"/>
          <w:sz w:val="24"/>
          <w:szCs w:val="24"/>
        </w:rPr>
        <w:t>Ferance</w:t>
      </w:r>
      <w:proofErr w:type="spellEnd"/>
      <w:r w:rsidRPr="004C4D43">
        <w:rPr>
          <w:rFonts w:ascii="Times New Roman" w:hAnsi="Times New Roman" w:cs="Times New Roman"/>
          <w:sz w:val="24"/>
          <w:szCs w:val="24"/>
        </w:rPr>
        <w:t xml:space="preserve">, Kláry Dostálové, Romana Onderky, Jaroslava Foldyny, Květy </w:t>
      </w:r>
      <w:proofErr w:type="spellStart"/>
      <w:r w:rsidRPr="004C4D43">
        <w:rPr>
          <w:rFonts w:ascii="Times New Roman" w:hAnsi="Times New Roman" w:cs="Times New Roman"/>
          <w:sz w:val="24"/>
          <w:szCs w:val="24"/>
        </w:rPr>
        <w:t>Matušovské</w:t>
      </w:r>
      <w:proofErr w:type="spellEnd"/>
      <w:r w:rsidRPr="004C4D43">
        <w:rPr>
          <w:rFonts w:ascii="Times New Roman" w:hAnsi="Times New Roman" w:cs="Times New Roman"/>
          <w:sz w:val="24"/>
          <w:szCs w:val="24"/>
        </w:rPr>
        <w:t xml:space="preserve">, Leo </w:t>
      </w:r>
      <w:proofErr w:type="spellStart"/>
      <w:r w:rsidRPr="004C4D43">
        <w:rPr>
          <w:rFonts w:ascii="Times New Roman" w:hAnsi="Times New Roman" w:cs="Times New Roman"/>
          <w:sz w:val="24"/>
          <w:szCs w:val="24"/>
        </w:rPr>
        <w:t>Luzara</w:t>
      </w:r>
      <w:proofErr w:type="spellEnd"/>
      <w:r w:rsidRPr="004C4D43">
        <w:rPr>
          <w:rFonts w:ascii="Times New Roman" w:hAnsi="Times New Roman" w:cs="Times New Roman"/>
          <w:sz w:val="24"/>
          <w:szCs w:val="24"/>
        </w:rPr>
        <w:t xml:space="preserve">, Zdeňka Ondráčka, Radima Fialy, Heleny </w:t>
      </w:r>
      <w:proofErr w:type="spellStart"/>
      <w:r w:rsidRPr="004C4D43">
        <w:rPr>
          <w:rFonts w:ascii="Times New Roman" w:hAnsi="Times New Roman" w:cs="Times New Roman"/>
          <w:sz w:val="24"/>
          <w:szCs w:val="24"/>
        </w:rPr>
        <w:t>Langšádlové</w:t>
      </w:r>
      <w:proofErr w:type="spellEnd"/>
      <w:r w:rsidRPr="004C4D43">
        <w:rPr>
          <w:rFonts w:ascii="Times New Roman" w:hAnsi="Times New Roman" w:cs="Times New Roman"/>
          <w:sz w:val="24"/>
          <w:szCs w:val="24"/>
        </w:rPr>
        <w:t xml:space="preserve">, Ondřeje Polanského, Věry Kovářové, </w:t>
      </w:r>
      <w:r w:rsidR="00C425C8">
        <w:rPr>
          <w:rFonts w:ascii="Times New Roman" w:hAnsi="Times New Roman" w:cs="Times New Roman"/>
          <w:sz w:val="24"/>
          <w:szCs w:val="24"/>
        </w:rPr>
        <w:t>L</w:t>
      </w:r>
      <w:r w:rsidRPr="004C4D43">
        <w:rPr>
          <w:rFonts w:ascii="Times New Roman" w:hAnsi="Times New Roman" w:cs="Times New Roman"/>
          <w:sz w:val="24"/>
          <w:szCs w:val="24"/>
        </w:rPr>
        <w:t xml:space="preserve">ukáše Černohorského, Zbyňka </w:t>
      </w:r>
      <w:proofErr w:type="spellStart"/>
      <w:r w:rsidRPr="004C4D43">
        <w:rPr>
          <w:rFonts w:ascii="Times New Roman" w:hAnsi="Times New Roman" w:cs="Times New Roman"/>
          <w:sz w:val="24"/>
          <w:szCs w:val="24"/>
        </w:rPr>
        <w:t>Stanjury</w:t>
      </w:r>
      <w:proofErr w:type="spellEnd"/>
      <w:r w:rsidRPr="004C4D43">
        <w:rPr>
          <w:rFonts w:ascii="Times New Roman" w:hAnsi="Times New Roman" w:cs="Times New Roman"/>
          <w:sz w:val="24"/>
          <w:szCs w:val="24"/>
        </w:rPr>
        <w:t xml:space="preserve"> a Jiřího </w:t>
      </w:r>
      <w:proofErr w:type="spellStart"/>
      <w:r w:rsidRPr="004C4D43">
        <w:rPr>
          <w:rFonts w:ascii="Times New Roman" w:hAnsi="Times New Roman" w:cs="Times New Roman"/>
          <w:sz w:val="24"/>
          <w:szCs w:val="24"/>
        </w:rPr>
        <w:t>Miholy</w:t>
      </w:r>
      <w:proofErr w:type="spellEnd"/>
      <w:r w:rsidRPr="004C4D43">
        <w:rPr>
          <w:rFonts w:ascii="Times New Roman" w:hAnsi="Times New Roman" w:cs="Times New Roman"/>
          <w:sz w:val="24"/>
          <w:szCs w:val="24"/>
        </w:rPr>
        <w:t xml:space="preserve"> na vydání zákona, kterým se mění zákon č. 416/2009 Sb., o urychlení výstavby dopravní, vodní a energetické infrastruktury a infrastruktury elektronických komunikací, ve znění pozdějších předpisů, a další související zákony (tisk 76)</w:t>
      </w:r>
    </w:p>
    <w:p w:rsidR="00263726" w:rsidRDefault="00263726" w:rsidP="00C425C8">
      <w:pPr>
        <w:pStyle w:val="PS-pedmtusnesen"/>
        <w:pBdr>
          <w:bottom w:val="single" w:sz="4" w:space="0" w:color="auto"/>
        </w:pBdr>
        <w:spacing w:before="0" w:after="0"/>
      </w:pPr>
    </w:p>
    <w:p w:rsidR="00C425C8" w:rsidRDefault="00C425C8" w:rsidP="00C64738">
      <w:pPr>
        <w:pStyle w:val="PS-uvodnodstavec"/>
        <w:spacing w:after="0"/>
      </w:pPr>
    </w:p>
    <w:p w:rsidR="00DC29E4" w:rsidRDefault="00A80159" w:rsidP="00C64738">
      <w:pPr>
        <w:pStyle w:val="PS-uvodnodstavec"/>
        <w:spacing w:after="0"/>
      </w:pPr>
      <w:r>
        <w:t>P</w:t>
      </w:r>
      <w:r w:rsidR="00283E56">
        <w:t xml:space="preserve">o </w:t>
      </w:r>
      <w:r w:rsidR="009D7891">
        <w:t xml:space="preserve">vyjádření </w:t>
      </w:r>
      <w:r w:rsidR="005926BE">
        <w:t xml:space="preserve">člena návrhové skupiny poslanců </w:t>
      </w:r>
      <w:proofErr w:type="spellStart"/>
      <w:r w:rsidR="005926BE">
        <w:t>posl</w:t>
      </w:r>
      <w:proofErr w:type="spellEnd"/>
      <w:r w:rsidR="005926BE">
        <w:t>.</w:t>
      </w:r>
      <w:r w:rsidR="00B20AD0">
        <w:t xml:space="preserve"> Ing. Martina Kolovratníka</w:t>
      </w:r>
      <w:r w:rsidR="009E5BB6">
        <w:t>,</w:t>
      </w:r>
      <w:r w:rsidR="00053FE1">
        <w:t xml:space="preserve"> zpra</w:t>
      </w:r>
      <w:r w:rsidR="00E22C6E">
        <w:t>vodaj</w:t>
      </w:r>
      <w:r w:rsidR="009D7891">
        <w:t>e</w:t>
      </w:r>
      <w:r w:rsidR="00C637E3">
        <w:t xml:space="preserve"> </w:t>
      </w:r>
      <w:r w:rsidR="009E5BB6">
        <w:t xml:space="preserve"> </w:t>
      </w:r>
      <w:proofErr w:type="spellStart"/>
      <w:r w:rsidR="009E5BB6">
        <w:t>p</w:t>
      </w:r>
      <w:r w:rsidR="00E22C6E">
        <w:t>osl</w:t>
      </w:r>
      <w:proofErr w:type="spellEnd"/>
      <w:r w:rsidR="00E22C6E">
        <w:t>.</w:t>
      </w:r>
      <w:r w:rsidR="00C637E3">
        <w:t xml:space="preserve"> </w:t>
      </w:r>
      <w:r w:rsidR="005C2180">
        <w:t xml:space="preserve">Bc. Mikuláše </w:t>
      </w:r>
      <w:proofErr w:type="spellStart"/>
      <w:r w:rsidR="005C2180">
        <w:t>Ferjenčíka</w:t>
      </w:r>
      <w:proofErr w:type="spellEnd"/>
      <w:r w:rsidR="00C637E3">
        <w:t xml:space="preserve"> </w:t>
      </w:r>
      <w:r w:rsidR="00136BB7">
        <w:t xml:space="preserve">a </w:t>
      </w:r>
      <w:r w:rsidR="009E5BB6">
        <w:t xml:space="preserve">po </w:t>
      </w:r>
      <w:r w:rsidR="00DC29E4">
        <w:t>rozpravě</w:t>
      </w:r>
    </w:p>
    <w:p w:rsidR="00C64738" w:rsidRDefault="00C64738" w:rsidP="00C64738"/>
    <w:p w:rsidR="00620998" w:rsidRDefault="000C399A" w:rsidP="00C64738">
      <w:pPr>
        <w:pStyle w:val="PS-uvodnodstavec"/>
        <w:spacing w:after="0"/>
        <w:ind w:left="360" w:firstLine="0"/>
      </w:pPr>
      <w:r w:rsidRPr="000C399A">
        <w:t>ú</w:t>
      </w:r>
      <w:r w:rsidR="00620998" w:rsidRPr="000C399A">
        <w:t>stavně právní výbor</w:t>
      </w:r>
    </w:p>
    <w:p w:rsidR="005C2180" w:rsidRDefault="005C2180" w:rsidP="00C64738"/>
    <w:p w:rsidR="009E5BB6" w:rsidRDefault="009E5BB6" w:rsidP="0009791D">
      <w:pPr>
        <w:pStyle w:val="PS-slovanseznam"/>
        <w:numPr>
          <w:ilvl w:val="0"/>
          <w:numId w:val="24"/>
        </w:numPr>
      </w:pPr>
      <w:r w:rsidRPr="00FC2A3C">
        <w:rPr>
          <w:rStyle w:val="proloenChar"/>
        </w:rPr>
        <w:t>doporučuje</w:t>
      </w:r>
      <w:r w:rsidRPr="00FC2A3C">
        <w:t xml:space="preserve"> Poslanecké sněmovně Parlamentu, aby návrh schválila,</w:t>
      </w:r>
    </w:p>
    <w:p w:rsidR="00F545FE" w:rsidRDefault="009E5BB6" w:rsidP="0009791D">
      <w:pPr>
        <w:pStyle w:val="PS-slovanseznam"/>
        <w:numPr>
          <w:ilvl w:val="0"/>
          <w:numId w:val="24"/>
        </w:numPr>
        <w:spacing w:after="0" w:line="240" w:lineRule="auto"/>
      </w:pPr>
      <w:r w:rsidRPr="00FC2A3C">
        <w:rPr>
          <w:rStyle w:val="proloenChar"/>
        </w:rPr>
        <w:t>doporučuje</w:t>
      </w:r>
      <w:r w:rsidRPr="00FC2A3C">
        <w:t xml:space="preserve"> Poslanecké sněmovně Parlamen</w:t>
      </w:r>
      <w:r>
        <w:t xml:space="preserve">tu, aby přijala k tomuto návrhu </w:t>
      </w:r>
      <w:r w:rsidRPr="00FC2A3C">
        <w:t>zákona t</w:t>
      </w:r>
      <w:r w:rsidR="0009791D">
        <w:t>u</w:t>
      </w:r>
      <w:r w:rsidRPr="00FC2A3C">
        <w:t>to změn</w:t>
      </w:r>
      <w:r w:rsidR="0009791D">
        <w:t>u a doplněk</w:t>
      </w:r>
      <w:r w:rsidRPr="00FC2A3C">
        <w:t>:</w:t>
      </w:r>
    </w:p>
    <w:p w:rsidR="00B20AD0" w:rsidRDefault="00B20AD0" w:rsidP="00B20AD0">
      <w:pPr>
        <w:pStyle w:val="PS-slovanseznam"/>
        <w:numPr>
          <w:ilvl w:val="0"/>
          <w:numId w:val="0"/>
        </w:numPr>
        <w:spacing w:after="0" w:line="240" w:lineRule="auto"/>
        <w:ind w:left="357" w:hanging="357"/>
      </w:pPr>
    </w:p>
    <w:p w:rsidR="00B20AD0" w:rsidRPr="0009791D" w:rsidRDefault="00B20AD0" w:rsidP="0009791D">
      <w:pPr>
        <w:pStyle w:val="Odstavecseseznamem"/>
        <w:numPr>
          <w:ilvl w:val="0"/>
          <w:numId w:val="26"/>
        </w:numPr>
        <w:autoSpaceDE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91D">
        <w:rPr>
          <w:rFonts w:ascii="Times New Roman" w:hAnsi="Times New Roman" w:cs="Times New Roman"/>
          <w:sz w:val="24"/>
          <w:szCs w:val="24"/>
          <w:u w:val="single"/>
        </w:rPr>
        <w:t>V článku I se vkládá nový bod, který zní:</w:t>
      </w:r>
    </w:p>
    <w:p w:rsidR="00B20AD0" w:rsidRPr="0009791D" w:rsidRDefault="0009791D" w:rsidP="0009791D">
      <w:pPr>
        <w:autoSpaceDE w:val="0"/>
        <w:spacing w:after="0" w:line="240" w:lineRule="auto"/>
        <w:ind w:left="1418" w:hanging="142"/>
        <w:jc w:val="both"/>
        <w:rPr>
          <w:szCs w:val="24"/>
        </w:rPr>
      </w:pPr>
      <w:r w:rsidRPr="0009791D">
        <w:rPr>
          <w:szCs w:val="24"/>
        </w:rPr>
        <w:t>„</w:t>
      </w:r>
      <w:r w:rsidR="00B20AD0" w:rsidRPr="0009791D">
        <w:rPr>
          <w:szCs w:val="24"/>
        </w:rPr>
        <w:t xml:space="preserve">X. </w:t>
      </w:r>
      <w:r>
        <w:rPr>
          <w:szCs w:val="24"/>
        </w:rPr>
        <w:t xml:space="preserve">  </w:t>
      </w:r>
      <w:r w:rsidR="00B20AD0" w:rsidRPr="0009791D">
        <w:rPr>
          <w:szCs w:val="24"/>
        </w:rPr>
        <w:t>V § 2 se doplňuje odstavec 5, který zní:</w:t>
      </w:r>
    </w:p>
    <w:p w:rsidR="00B20AD0" w:rsidRDefault="00B20AD0" w:rsidP="0009791D">
      <w:pPr>
        <w:autoSpaceDE w:val="0"/>
        <w:spacing w:after="0" w:line="240" w:lineRule="auto"/>
        <w:ind w:left="1701"/>
        <w:jc w:val="both"/>
        <w:rPr>
          <w:szCs w:val="24"/>
        </w:rPr>
      </w:pPr>
      <w:r w:rsidRPr="0009791D">
        <w:rPr>
          <w:szCs w:val="24"/>
        </w:rPr>
        <w:t>„(5) Pokud je správní rozhodnutí v řízení podle § 1 podmíněno závazným stanoviskem a dotčený orgán příslušný k vydání závazného stanoviska toto závazné stanovisko nevydá ani ve lhůtě 60 dní ode dne, kdy o to byl správním orgánem příslušným k vedení řízení podle § 1 vyzván, platí, že rozhodnutí není podmíněno tímto závazným stanoviskem a k případnému později vydanému závaznému stanovisku se nepřihlíží.“.</w:t>
      </w:r>
      <w:r w:rsidR="0009791D">
        <w:rPr>
          <w:szCs w:val="24"/>
        </w:rPr>
        <w:t>“.</w:t>
      </w:r>
    </w:p>
    <w:p w:rsidR="0009791D" w:rsidRDefault="0009791D" w:rsidP="0009791D">
      <w:pPr>
        <w:autoSpaceDE w:val="0"/>
        <w:spacing w:after="0" w:line="240" w:lineRule="auto"/>
        <w:ind w:left="1701"/>
        <w:jc w:val="both"/>
        <w:rPr>
          <w:szCs w:val="24"/>
        </w:rPr>
      </w:pPr>
    </w:p>
    <w:p w:rsidR="0009791D" w:rsidRPr="0009791D" w:rsidRDefault="0009791D" w:rsidP="0009791D">
      <w:pPr>
        <w:pStyle w:val="Odstavecseseznamem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1D">
        <w:rPr>
          <w:rFonts w:ascii="Times New Roman" w:hAnsi="Times New Roman" w:cs="Times New Roman"/>
          <w:sz w:val="24"/>
          <w:szCs w:val="24"/>
        </w:rPr>
        <w:t>Ostatní body se přečíslují.</w:t>
      </w:r>
    </w:p>
    <w:p w:rsidR="00B20AD0" w:rsidRDefault="00B20AD0" w:rsidP="005C2180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B20AD0" w:rsidRDefault="00B20AD0" w:rsidP="005C2180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09791D" w:rsidRDefault="0009791D" w:rsidP="005C2180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09791D" w:rsidRDefault="0009791D" w:rsidP="005C2180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09791D" w:rsidRDefault="0009791D" w:rsidP="005C2180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09791D" w:rsidRDefault="0009791D" w:rsidP="005C2180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09791D" w:rsidRDefault="0009791D" w:rsidP="005C2180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09791D" w:rsidRDefault="0009791D" w:rsidP="005C2180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09791D" w:rsidRDefault="0009791D" w:rsidP="005C2180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09791D" w:rsidRDefault="0009791D" w:rsidP="005C2180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B20AD0" w:rsidRDefault="008004E1" w:rsidP="0009791D">
      <w:pPr>
        <w:pStyle w:val="PS-slovanseznam"/>
        <w:numPr>
          <w:ilvl w:val="0"/>
          <w:numId w:val="24"/>
        </w:numPr>
        <w:spacing w:after="0" w:line="240" w:lineRule="auto"/>
      </w:pPr>
      <w:r>
        <w:t xml:space="preserve">d o p o r u č u j e </w:t>
      </w:r>
      <w:r w:rsidR="004F21FE">
        <w:t xml:space="preserve">  </w:t>
      </w:r>
      <w:r>
        <w:t xml:space="preserve">Poslanecké sněmovně Parlamentu, aby přijala k tomuto návrhu zákona pozměňovací návrhy obsažené </w:t>
      </w:r>
      <w:bookmarkStart w:id="0" w:name="_GoBack"/>
      <w:bookmarkEnd w:id="0"/>
      <w:r>
        <w:t xml:space="preserve">v </w:t>
      </w:r>
      <w:r w:rsidR="00B20AD0">
        <w:t xml:space="preserve">usnesení hospodářského výboru </w:t>
      </w:r>
      <w:r w:rsidR="0009791D">
        <w:t xml:space="preserve">Poslanecké sněmovny </w:t>
      </w:r>
      <w:r>
        <w:t>– sněmovní tisk č. 76/6 s tím, že</w:t>
      </w:r>
    </w:p>
    <w:p w:rsidR="00A77894" w:rsidRDefault="00A77894" w:rsidP="00A77894">
      <w:pPr>
        <w:pStyle w:val="PS-slovanseznam"/>
        <w:numPr>
          <w:ilvl w:val="0"/>
          <w:numId w:val="0"/>
        </w:numPr>
        <w:spacing w:after="0" w:line="240" w:lineRule="auto"/>
        <w:ind w:left="720"/>
      </w:pPr>
    </w:p>
    <w:p w:rsidR="00B20AD0" w:rsidRDefault="0009791D" w:rsidP="0009791D">
      <w:pPr>
        <w:pStyle w:val="PS-slovanseznam"/>
        <w:numPr>
          <w:ilvl w:val="0"/>
          <w:numId w:val="25"/>
        </w:numPr>
        <w:spacing w:after="0" w:line="240" w:lineRule="auto"/>
        <w:rPr>
          <w:u w:val="single"/>
        </w:rPr>
      </w:pPr>
      <w:r>
        <w:rPr>
          <w:u w:val="single"/>
        </w:rPr>
        <w:t>B</w:t>
      </w:r>
      <w:r w:rsidR="00B20AD0" w:rsidRPr="00B20AD0">
        <w:rPr>
          <w:u w:val="single"/>
        </w:rPr>
        <w:t>od 4</w:t>
      </w:r>
    </w:p>
    <w:p w:rsidR="0009791D" w:rsidRDefault="008004E1" w:rsidP="0009791D">
      <w:pPr>
        <w:pStyle w:val="PS-slovanseznam"/>
        <w:numPr>
          <w:ilvl w:val="0"/>
          <w:numId w:val="0"/>
        </w:numPr>
        <w:spacing w:after="0" w:line="240" w:lineRule="auto"/>
        <w:ind w:left="1425"/>
      </w:pPr>
      <w:r>
        <w:t>doporučuje vypustit a ostatní body přečíslovat</w:t>
      </w:r>
      <w:r w:rsidR="005E3362">
        <w:t>,</w:t>
      </w:r>
    </w:p>
    <w:p w:rsidR="004F21FE" w:rsidRDefault="004F21FE" w:rsidP="0009791D">
      <w:pPr>
        <w:pStyle w:val="PS-slovanseznam"/>
        <w:numPr>
          <w:ilvl w:val="0"/>
          <w:numId w:val="0"/>
        </w:numPr>
        <w:spacing w:after="0" w:line="240" w:lineRule="auto"/>
        <w:ind w:left="1425"/>
      </w:pPr>
    </w:p>
    <w:p w:rsidR="004F21FE" w:rsidRDefault="004F21FE" w:rsidP="004F21FE">
      <w:pPr>
        <w:pStyle w:val="PS-slovanseznam"/>
        <w:numPr>
          <w:ilvl w:val="0"/>
          <w:numId w:val="25"/>
        </w:numPr>
        <w:spacing w:after="0" w:line="240" w:lineRule="auto"/>
      </w:pPr>
      <w:r w:rsidRPr="0080329D">
        <w:rPr>
          <w:u w:val="single"/>
        </w:rPr>
        <w:t>Bod 19</w:t>
      </w:r>
      <w:r>
        <w:t xml:space="preserve"> </w:t>
      </w:r>
      <w:r w:rsidR="0080329D">
        <w:t xml:space="preserve"> </w:t>
      </w:r>
      <w:r>
        <w:t>(příloha k návrhu zákona)</w:t>
      </w:r>
    </w:p>
    <w:p w:rsidR="004F21FE" w:rsidRDefault="004F21FE" w:rsidP="004F21FE">
      <w:pPr>
        <w:pStyle w:val="PS-slovanseznam"/>
        <w:numPr>
          <w:ilvl w:val="0"/>
          <w:numId w:val="0"/>
        </w:numPr>
        <w:spacing w:after="0" w:line="240" w:lineRule="auto"/>
        <w:ind w:left="1425"/>
      </w:pPr>
      <w:r>
        <w:t>nebyl posuzován</w:t>
      </w:r>
      <w:r w:rsidR="005E3362">
        <w:t>,</w:t>
      </w:r>
    </w:p>
    <w:p w:rsidR="0009791D" w:rsidRDefault="0009791D" w:rsidP="0009791D">
      <w:pPr>
        <w:pStyle w:val="PS-slovanseznam"/>
        <w:numPr>
          <w:ilvl w:val="0"/>
          <w:numId w:val="0"/>
        </w:numPr>
        <w:spacing w:after="0" w:line="240" w:lineRule="auto"/>
        <w:ind w:left="1425"/>
      </w:pPr>
    </w:p>
    <w:p w:rsidR="00B20AD0" w:rsidRDefault="00B20AD0" w:rsidP="005C2180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9E5BB6" w:rsidRDefault="009E5BB6" w:rsidP="0009791D">
      <w:pPr>
        <w:pStyle w:val="PS-slovanseznam"/>
        <w:numPr>
          <w:ilvl w:val="0"/>
          <w:numId w:val="24"/>
        </w:numPr>
        <w:spacing w:after="0" w:line="240" w:lineRule="auto"/>
      </w:pPr>
      <w:r w:rsidRPr="00FC2A3C">
        <w:rPr>
          <w:rStyle w:val="proloenChar"/>
        </w:rPr>
        <w:t>pověřuje</w:t>
      </w:r>
      <w:r w:rsidRPr="00FC2A3C">
        <w:t xml:space="preserve"> </w:t>
      </w:r>
      <w:r w:rsidR="00E149E9" w:rsidRPr="00E149E9">
        <w:t>předse</w:t>
      </w:r>
      <w:r w:rsidRPr="00E149E9">
        <w:t xml:space="preserve">du </w:t>
      </w:r>
      <w:r w:rsidRPr="00FC2A3C">
        <w:t>výboru, aby toto usnesení předložil</w:t>
      </w:r>
      <w:r>
        <w:t xml:space="preserve"> předsedovi Poslanecké </w:t>
      </w:r>
      <w:r w:rsidRPr="00FC2A3C">
        <w:t>sněmovny Parlamentu,</w:t>
      </w:r>
    </w:p>
    <w:p w:rsidR="00B82461" w:rsidRPr="00FC2A3C" w:rsidRDefault="00B82461" w:rsidP="00C425C8">
      <w:pPr>
        <w:pStyle w:val="PS-slovanseznam"/>
        <w:numPr>
          <w:ilvl w:val="0"/>
          <w:numId w:val="0"/>
        </w:numPr>
        <w:spacing w:after="0" w:line="240" w:lineRule="auto"/>
      </w:pPr>
    </w:p>
    <w:p w:rsidR="00B82461" w:rsidRDefault="009E5BB6" w:rsidP="0009791D">
      <w:pPr>
        <w:pStyle w:val="PS-slovanseznam"/>
        <w:numPr>
          <w:ilvl w:val="0"/>
          <w:numId w:val="24"/>
        </w:numPr>
        <w:spacing w:after="0" w:line="240" w:lineRule="auto"/>
      </w:pPr>
      <w:r w:rsidRPr="00FC2A3C">
        <w:rPr>
          <w:rStyle w:val="proloenChar"/>
        </w:rPr>
        <w:t>zmocňuje</w:t>
      </w:r>
      <w:r w:rsidRPr="00FC2A3C">
        <w:t xml:space="preserve"> zpravodaje výboru, aby na schůzi Poslanecké sněmovny podal zprávu o</w:t>
      </w:r>
      <w:r>
        <w:t> </w:t>
      </w:r>
      <w:r w:rsidRPr="00FC2A3C">
        <w:t>výsledcích projednávání tohoto návrhu zákona na schůzi ústavně právního výboru,</w:t>
      </w:r>
    </w:p>
    <w:p w:rsidR="00B82461" w:rsidRPr="00FC2A3C" w:rsidRDefault="00B82461" w:rsidP="00B82461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9E5BB6" w:rsidRDefault="009E5BB6" w:rsidP="0009791D">
      <w:pPr>
        <w:pStyle w:val="PS-slovanseznam"/>
        <w:numPr>
          <w:ilvl w:val="0"/>
          <w:numId w:val="24"/>
        </w:numPr>
        <w:spacing w:after="0" w:line="240" w:lineRule="auto"/>
      </w:pPr>
      <w:r w:rsidRPr="00FC2A3C">
        <w:rPr>
          <w:rStyle w:val="proloenChar"/>
        </w:rPr>
        <w:t>zmocňuje</w:t>
      </w:r>
      <w:r w:rsidRPr="00FC2A3C">
        <w:t xml:space="preserve"> zpravodaje výboru, aby ve spolupráci s legislativním odborem Kanceláře Poslanecké sněmovny provedl příslušné legislativně technické úpravy.</w:t>
      </w:r>
    </w:p>
    <w:p w:rsidR="009E5BB6" w:rsidRDefault="009E5BB6" w:rsidP="009E5BB6">
      <w:pPr>
        <w:tabs>
          <w:tab w:val="center" w:pos="1843"/>
        </w:tabs>
        <w:spacing w:after="0" w:line="240" w:lineRule="auto"/>
        <w:ind w:left="357"/>
      </w:pPr>
    </w:p>
    <w:p w:rsidR="00B82461" w:rsidRDefault="00B82461" w:rsidP="00C425C8">
      <w:pPr>
        <w:tabs>
          <w:tab w:val="center" w:pos="1843"/>
        </w:tabs>
        <w:spacing w:after="0" w:line="240" w:lineRule="auto"/>
      </w:pPr>
    </w:p>
    <w:p w:rsidR="0009791D" w:rsidRDefault="0009791D" w:rsidP="00C425C8">
      <w:pPr>
        <w:tabs>
          <w:tab w:val="center" w:pos="1843"/>
        </w:tabs>
        <w:spacing w:after="0" w:line="240" w:lineRule="auto"/>
      </w:pPr>
    </w:p>
    <w:p w:rsidR="00A77894" w:rsidRDefault="00A77894" w:rsidP="00C425C8">
      <w:pPr>
        <w:tabs>
          <w:tab w:val="center" w:pos="1843"/>
        </w:tabs>
        <w:spacing w:after="0" w:line="240" w:lineRule="auto"/>
      </w:pPr>
    </w:p>
    <w:p w:rsidR="0009791D" w:rsidRDefault="0009791D" w:rsidP="00C425C8">
      <w:pPr>
        <w:tabs>
          <w:tab w:val="center" w:pos="1843"/>
        </w:tabs>
        <w:spacing w:after="0" w:line="240" w:lineRule="auto"/>
      </w:pPr>
    </w:p>
    <w:p w:rsidR="0009791D" w:rsidRDefault="0009791D" w:rsidP="00C425C8">
      <w:pPr>
        <w:tabs>
          <w:tab w:val="center" w:pos="1843"/>
        </w:tabs>
        <w:spacing w:after="0" w:line="240" w:lineRule="auto"/>
      </w:pPr>
    </w:p>
    <w:p w:rsidR="00A77B5B" w:rsidRDefault="005C2180" w:rsidP="009A5080">
      <w:pPr>
        <w:tabs>
          <w:tab w:val="center" w:pos="1843"/>
        </w:tabs>
        <w:spacing w:after="0" w:line="240" w:lineRule="auto"/>
        <w:ind w:left="357"/>
      </w:pPr>
      <w:r>
        <w:t>Bc. Mikuláš F</w:t>
      </w:r>
      <w:r w:rsidR="004C4D43">
        <w:t>ERJENČÍK</w:t>
      </w:r>
      <w:r w:rsidR="00B76BC2">
        <w:t xml:space="preserve"> v. r. </w:t>
      </w:r>
      <w:r w:rsidR="00C64738">
        <w:tab/>
      </w:r>
      <w:r w:rsidR="00660DAE">
        <w:t xml:space="preserve"> </w:t>
      </w:r>
      <w:r w:rsidR="00917A79">
        <w:tab/>
      </w:r>
      <w:r w:rsidR="00917A79">
        <w:tab/>
      </w:r>
      <w:r w:rsidR="00567703">
        <w:t xml:space="preserve"> </w:t>
      </w:r>
      <w:r w:rsidR="0009791D">
        <w:tab/>
        <w:t>Mgr. Marek VÝBORNÝ</w:t>
      </w:r>
      <w:r w:rsidR="00B76BC2">
        <w:t xml:space="preserve"> v. r. </w:t>
      </w:r>
    </w:p>
    <w:p w:rsidR="00410447" w:rsidRDefault="00A77B5B" w:rsidP="00A77B5B">
      <w:pPr>
        <w:tabs>
          <w:tab w:val="center" w:pos="1985"/>
        </w:tabs>
        <w:spacing w:after="0" w:line="240" w:lineRule="auto"/>
        <w:ind w:left="708" w:right="-995" w:hanging="141"/>
      </w:pPr>
      <w:r>
        <w:t xml:space="preserve">    zpravodaj výboru</w:t>
      </w:r>
      <w:r w:rsidRPr="00106842">
        <w:tab/>
      </w:r>
      <w:r w:rsidRPr="00106842">
        <w:tab/>
      </w:r>
      <w:r>
        <w:t xml:space="preserve"> </w:t>
      </w:r>
      <w:r w:rsidR="007E7DEB">
        <w:t xml:space="preserve">                                           ověřovatel výboru</w:t>
      </w:r>
      <w:r>
        <w:t xml:space="preserve">    </w:t>
      </w:r>
      <w:r>
        <w:tab/>
      </w:r>
      <w:r>
        <w:tab/>
      </w:r>
      <w:r w:rsidR="00B82461">
        <w:t xml:space="preserve">  </w:t>
      </w:r>
    </w:p>
    <w:p w:rsidR="0009791D" w:rsidRDefault="00A80159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</w:p>
    <w:p w:rsidR="00A77894" w:rsidRDefault="00A77894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09791D" w:rsidRDefault="0009791D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B82461" w:rsidRDefault="00A80159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</w:p>
    <w:p w:rsidR="00106842" w:rsidRPr="00254049" w:rsidRDefault="00B82461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caps/>
        </w:rPr>
      </w:pPr>
      <w:r>
        <w:tab/>
      </w:r>
      <w:r>
        <w:tab/>
      </w:r>
      <w:r w:rsidR="00EA6BAD">
        <w:t>Marek BENDA</w:t>
      </w:r>
      <w:r w:rsidR="00660DAE">
        <w:t xml:space="preserve"> </w:t>
      </w:r>
      <w:r w:rsidR="00B76BC2">
        <w:t xml:space="preserve">v. r. </w:t>
      </w:r>
    </w:p>
    <w:p w:rsidR="00B715B6" w:rsidRDefault="00106842" w:rsidP="00EA6BAD">
      <w:pPr>
        <w:tabs>
          <w:tab w:val="center" w:pos="1701"/>
          <w:tab w:val="center" w:pos="4395"/>
        </w:tabs>
        <w:spacing w:after="0" w:line="240" w:lineRule="auto"/>
      </w:pPr>
      <w:r w:rsidRPr="00106842">
        <w:tab/>
      </w:r>
      <w:r w:rsidRPr="00106842">
        <w:tab/>
      </w:r>
      <w:r w:rsidR="00B715B6">
        <w:t>p</w:t>
      </w:r>
      <w:r w:rsidRPr="00106842">
        <w:t>ředseda</w:t>
      </w:r>
      <w:r w:rsidR="00E56C7F">
        <w:t xml:space="preserve"> výboru</w:t>
      </w:r>
    </w:p>
    <w:sectPr w:rsidR="00B715B6" w:rsidSect="009E5BB6">
      <w:footerReference w:type="default" r:id="rId8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5F" w:rsidRDefault="006D055F" w:rsidP="00050460">
      <w:pPr>
        <w:spacing w:after="0" w:line="240" w:lineRule="auto"/>
      </w:pPr>
      <w:r>
        <w:separator/>
      </w:r>
    </w:p>
  </w:endnote>
  <w:end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167525"/>
      <w:docPartObj>
        <w:docPartGallery w:val="Page Numbers (Bottom of Page)"/>
        <w:docPartUnique/>
      </w:docPartObj>
    </w:sdtPr>
    <w:sdtEndPr/>
    <w:sdtContent>
      <w:p w:rsidR="00050460" w:rsidRDefault="00050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BC2">
          <w:rPr>
            <w:noProof/>
          </w:rPr>
          <w:t>2</w:t>
        </w:r>
        <w:r>
          <w:fldChar w:fldCharType="end"/>
        </w:r>
      </w:p>
    </w:sdtContent>
  </w:sdt>
  <w:p w:rsidR="00050460" w:rsidRDefault="000504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5F" w:rsidRDefault="006D055F" w:rsidP="00050460">
      <w:pPr>
        <w:spacing w:after="0" w:line="240" w:lineRule="auto"/>
      </w:pPr>
      <w:r>
        <w:separator/>
      </w:r>
    </w:p>
  </w:footnote>
  <w:foot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99D4BEA8"/>
    <w:lvl w:ilvl="0">
      <w:start w:val="1"/>
      <w:numFmt w:val="upperRoman"/>
      <w:pStyle w:val="Nadpislnku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00000005"/>
    <w:multiLevelType w:val="multilevel"/>
    <w:tmpl w:val="AD30B1B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9"/>
    <w:multiLevelType w:val="multilevel"/>
    <w:tmpl w:val="99F4925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A22A9A"/>
    <w:multiLevelType w:val="hybridMultilevel"/>
    <w:tmpl w:val="607CCB4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52972"/>
    <w:multiLevelType w:val="hybridMultilevel"/>
    <w:tmpl w:val="467EC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F2773"/>
    <w:multiLevelType w:val="hybridMultilevel"/>
    <w:tmpl w:val="A072A098"/>
    <w:lvl w:ilvl="0" w:tplc="36E44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ADB59DB"/>
    <w:multiLevelType w:val="hybridMultilevel"/>
    <w:tmpl w:val="A282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B870E12"/>
    <w:multiLevelType w:val="hybridMultilevel"/>
    <w:tmpl w:val="A86E206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03D523D"/>
    <w:multiLevelType w:val="hybridMultilevel"/>
    <w:tmpl w:val="E1EE0A4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6494C50"/>
    <w:multiLevelType w:val="hybridMultilevel"/>
    <w:tmpl w:val="D722E5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0DCC"/>
    <w:multiLevelType w:val="hybridMultilevel"/>
    <w:tmpl w:val="F0466C26"/>
    <w:lvl w:ilvl="0" w:tplc="95E4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F6C67"/>
    <w:multiLevelType w:val="hybridMultilevel"/>
    <w:tmpl w:val="D06E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>
    <w:nsid w:val="3F475600"/>
    <w:multiLevelType w:val="multilevel"/>
    <w:tmpl w:val="0BDA21D8"/>
    <w:lvl w:ilvl="0">
      <w:start w:val="1"/>
      <w:numFmt w:val="decimal"/>
      <w:pStyle w:val="Novelizan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25F0345"/>
    <w:multiLevelType w:val="hybridMultilevel"/>
    <w:tmpl w:val="218C7118"/>
    <w:lvl w:ilvl="0" w:tplc="202C9BEA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3B6CA8"/>
    <w:multiLevelType w:val="hybridMultilevel"/>
    <w:tmpl w:val="911A34F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1666CC2C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B2B07"/>
    <w:multiLevelType w:val="hybridMultilevel"/>
    <w:tmpl w:val="CB2835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AAF1A1F"/>
    <w:multiLevelType w:val="multilevel"/>
    <w:tmpl w:val="457C332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469"/>
        </w:tabs>
        <w:ind w:left="3687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D0F2189"/>
    <w:multiLevelType w:val="hybridMultilevel"/>
    <w:tmpl w:val="5C36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869EE"/>
    <w:multiLevelType w:val="hybridMultilevel"/>
    <w:tmpl w:val="2098E17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44B439D"/>
    <w:multiLevelType w:val="hybridMultilevel"/>
    <w:tmpl w:val="D0665D16"/>
    <w:lvl w:ilvl="0" w:tplc="98406AE8">
      <w:start w:val="1"/>
      <w:numFmt w:val="decimal"/>
      <w:pStyle w:val="Hacafrak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70022"/>
    <w:multiLevelType w:val="hybridMultilevel"/>
    <w:tmpl w:val="861C65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6"/>
  </w:num>
  <w:num w:numId="10">
    <w:abstractNumId w:val="24"/>
  </w:num>
  <w:num w:numId="11">
    <w:abstractNumId w:val="16"/>
  </w:num>
  <w:num w:numId="12">
    <w:abstractNumId w:val="9"/>
  </w:num>
  <w:num w:numId="13">
    <w:abstractNumId w:val="11"/>
  </w:num>
  <w:num w:numId="14">
    <w:abstractNumId w:val="17"/>
  </w:num>
  <w:num w:numId="15">
    <w:abstractNumId w:val="8"/>
  </w:num>
  <w:num w:numId="16">
    <w:abstractNumId w:val="2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15"/>
  </w:num>
  <w:num w:numId="21">
    <w:abstractNumId w:val="21"/>
  </w:num>
  <w:num w:numId="22">
    <w:abstractNumId w:val="25"/>
  </w:num>
  <w:num w:numId="23">
    <w:abstractNumId w:val="27"/>
  </w:num>
  <w:num w:numId="24">
    <w:abstractNumId w:val="7"/>
  </w:num>
  <w:num w:numId="25">
    <w:abstractNumId w:val="13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7"/>
    <w:rsid w:val="000476E4"/>
    <w:rsid w:val="00050460"/>
    <w:rsid w:val="00053FE1"/>
    <w:rsid w:val="0007134E"/>
    <w:rsid w:val="00072D44"/>
    <w:rsid w:val="0009791D"/>
    <w:rsid w:val="000A1EC5"/>
    <w:rsid w:val="000A672A"/>
    <w:rsid w:val="000C399A"/>
    <w:rsid w:val="000C5278"/>
    <w:rsid w:val="000C740A"/>
    <w:rsid w:val="000E730C"/>
    <w:rsid w:val="00103C04"/>
    <w:rsid w:val="00106842"/>
    <w:rsid w:val="00114315"/>
    <w:rsid w:val="00136BB7"/>
    <w:rsid w:val="0015088E"/>
    <w:rsid w:val="00177E30"/>
    <w:rsid w:val="00191C5F"/>
    <w:rsid w:val="001B45F3"/>
    <w:rsid w:val="00230024"/>
    <w:rsid w:val="0023249A"/>
    <w:rsid w:val="00254049"/>
    <w:rsid w:val="002557A2"/>
    <w:rsid w:val="00263726"/>
    <w:rsid w:val="00272E1B"/>
    <w:rsid w:val="002816E9"/>
    <w:rsid w:val="00283E56"/>
    <w:rsid w:val="00294A64"/>
    <w:rsid w:val="002A2F32"/>
    <w:rsid w:val="002B0FB6"/>
    <w:rsid w:val="002B60B3"/>
    <w:rsid w:val="002C6BED"/>
    <w:rsid w:val="00310E47"/>
    <w:rsid w:val="00314450"/>
    <w:rsid w:val="003258C8"/>
    <w:rsid w:val="00356011"/>
    <w:rsid w:val="00377253"/>
    <w:rsid w:val="00386BA1"/>
    <w:rsid w:val="003C1399"/>
    <w:rsid w:val="003D1635"/>
    <w:rsid w:val="003D2033"/>
    <w:rsid w:val="003E5F88"/>
    <w:rsid w:val="00410447"/>
    <w:rsid w:val="0042193B"/>
    <w:rsid w:val="00427EAD"/>
    <w:rsid w:val="00451971"/>
    <w:rsid w:val="00451C05"/>
    <w:rsid w:val="004B7A78"/>
    <w:rsid w:val="004C4D43"/>
    <w:rsid w:val="004E384C"/>
    <w:rsid w:val="004F21FE"/>
    <w:rsid w:val="005113CB"/>
    <w:rsid w:val="005227BF"/>
    <w:rsid w:val="00566A4C"/>
    <w:rsid w:val="00567703"/>
    <w:rsid w:val="005926BE"/>
    <w:rsid w:val="005B02B0"/>
    <w:rsid w:val="005C2180"/>
    <w:rsid w:val="005C30D7"/>
    <w:rsid w:val="005E094C"/>
    <w:rsid w:val="005E1997"/>
    <w:rsid w:val="005E3362"/>
    <w:rsid w:val="005F6CAE"/>
    <w:rsid w:val="00620764"/>
    <w:rsid w:val="00620998"/>
    <w:rsid w:val="00660DAE"/>
    <w:rsid w:val="006A17D0"/>
    <w:rsid w:val="006D055F"/>
    <w:rsid w:val="006E1759"/>
    <w:rsid w:val="007441B5"/>
    <w:rsid w:val="00761520"/>
    <w:rsid w:val="0077362D"/>
    <w:rsid w:val="007830FC"/>
    <w:rsid w:val="007C5CB8"/>
    <w:rsid w:val="007C62DA"/>
    <w:rsid w:val="007D5EE1"/>
    <w:rsid w:val="007E150A"/>
    <w:rsid w:val="007E1D0B"/>
    <w:rsid w:val="007E7DEB"/>
    <w:rsid w:val="007F7872"/>
    <w:rsid w:val="008004E1"/>
    <w:rsid w:val="0080329D"/>
    <w:rsid w:val="00812496"/>
    <w:rsid w:val="00820EC7"/>
    <w:rsid w:val="008221A5"/>
    <w:rsid w:val="00830BFE"/>
    <w:rsid w:val="00864FE8"/>
    <w:rsid w:val="00891019"/>
    <w:rsid w:val="00891052"/>
    <w:rsid w:val="00893C29"/>
    <w:rsid w:val="008A1373"/>
    <w:rsid w:val="008A70B7"/>
    <w:rsid w:val="008B49FC"/>
    <w:rsid w:val="00903269"/>
    <w:rsid w:val="00917A79"/>
    <w:rsid w:val="00961A73"/>
    <w:rsid w:val="0096545C"/>
    <w:rsid w:val="009810F1"/>
    <w:rsid w:val="00983329"/>
    <w:rsid w:val="009A5080"/>
    <w:rsid w:val="009A5D61"/>
    <w:rsid w:val="009B75A1"/>
    <w:rsid w:val="009D7891"/>
    <w:rsid w:val="009E5158"/>
    <w:rsid w:val="009E5BB6"/>
    <w:rsid w:val="00A05D95"/>
    <w:rsid w:val="00A37444"/>
    <w:rsid w:val="00A46CDA"/>
    <w:rsid w:val="00A56A3C"/>
    <w:rsid w:val="00A77894"/>
    <w:rsid w:val="00A77B5B"/>
    <w:rsid w:val="00A80159"/>
    <w:rsid w:val="00A957D7"/>
    <w:rsid w:val="00AA0D27"/>
    <w:rsid w:val="00AA6234"/>
    <w:rsid w:val="00AB047F"/>
    <w:rsid w:val="00AF4D57"/>
    <w:rsid w:val="00B13892"/>
    <w:rsid w:val="00B20AD0"/>
    <w:rsid w:val="00B24F5A"/>
    <w:rsid w:val="00B32C48"/>
    <w:rsid w:val="00B41DFB"/>
    <w:rsid w:val="00B53E8D"/>
    <w:rsid w:val="00B6470E"/>
    <w:rsid w:val="00B715B6"/>
    <w:rsid w:val="00B71741"/>
    <w:rsid w:val="00B76BC2"/>
    <w:rsid w:val="00B82461"/>
    <w:rsid w:val="00BD5033"/>
    <w:rsid w:val="00C10764"/>
    <w:rsid w:val="00C425C8"/>
    <w:rsid w:val="00C56014"/>
    <w:rsid w:val="00C637E3"/>
    <w:rsid w:val="00C64738"/>
    <w:rsid w:val="00CA2AE6"/>
    <w:rsid w:val="00CB156D"/>
    <w:rsid w:val="00CE1249"/>
    <w:rsid w:val="00D4084F"/>
    <w:rsid w:val="00D413A6"/>
    <w:rsid w:val="00D76FB3"/>
    <w:rsid w:val="00DA7D64"/>
    <w:rsid w:val="00DC29E4"/>
    <w:rsid w:val="00DC5883"/>
    <w:rsid w:val="00DF7105"/>
    <w:rsid w:val="00E07BC0"/>
    <w:rsid w:val="00E149E9"/>
    <w:rsid w:val="00E1670F"/>
    <w:rsid w:val="00E22C6E"/>
    <w:rsid w:val="00E56C7F"/>
    <w:rsid w:val="00E97283"/>
    <w:rsid w:val="00EA3461"/>
    <w:rsid w:val="00EA6BAD"/>
    <w:rsid w:val="00EC32C6"/>
    <w:rsid w:val="00ED15A8"/>
    <w:rsid w:val="00EE6B45"/>
    <w:rsid w:val="00EF3B15"/>
    <w:rsid w:val="00EF679B"/>
    <w:rsid w:val="00F123EA"/>
    <w:rsid w:val="00F2482C"/>
    <w:rsid w:val="00F443EA"/>
    <w:rsid w:val="00F545FE"/>
    <w:rsid w:val="00F75580"/>
    <w:rsid w:val="00FA1FA7"/>
    <w:rsid w:val="00FD00EF"/>
    <w:rsid w:val="00FD2E6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3D5C-B561-4940-9785-7A452F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545FE"/>
    <w:pPr>
      <w:keepNext/>
      <w:keepLines/>
      <w:numPr>
        <w:ilvl w:val="6"/>
        <w:numId w:val="17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545FE"/>
    <w:pPr>
      <w:keepNext/>
      <w:keepLines/>
      <w:numPr>
        <w:ilvl w:val="7"/>
        <w:numId w:val="17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545FE"/>
    <w:pPr>
      <w:keepNext/>
      <w:keepLines/>
      <w:numPr>
        <w:ilvl w:val="8"/>
        <w:numId w:val="17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aliases w:val="Normální (síť WWW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820EC7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sdendnote-western">
    <w:name w:val="sdendnote-western"/>
    <w:basedOn w:val="Normln"/>
    <w:rsid w:val="006A17D0"/>
    <w:pPr>
      <w:spacing w:before="100" w:beforeAutospacing="1" w:after="0" w:line="240" w:lineRule="auto"/>
    </w:pPr>
    <w:rPr>
      <w:rFonts w:ascii="Courier" w:eastAsia="Times New Roman" w:hAnsi="Courier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26372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jc w:val="both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Standardnpsmoodstavce1">
    <w:name w:val="Standardní písmo odstavce1"/>
    <w:rsid w:val="00263726"/>
  </w:style>
  <w:style w:type="paragraph" w:styleId="Odstavecseseznamem">
    <w:name w:val="List Paragraph"/>
    <w:basedOn w:val="Normln"/>
    <w:uiPriority w:val="34"/>
    <w:qFormat/>
    <w:rsid w:val="00263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6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443E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velizanbod">
    <w:name w:val="Novelizační bod"/>
    <w:basedOn w:val="Normln"/>
    <w:next w:val="Normln"/>
    <w:rsid w:val="00F443EA"/>
    <w:pPr>
      <w:keepNext/>
      <w:keepLines/>
      <w:numPr>
        <w:numId w:val="7"/>
      </w:numPr>
      <w:suppressAutoHyphens/>
      <w:spacing w:before="480" w:after="120" w:line="240" w:lineRule="auto"/>
      <w:jc w:val="both"/>
    </w:pPr>
    <w:rPr>
      <w:rFonts w:eastAsia="Times New Roman"/>
      <w:szCs w:val="20"/>
      <w:lang w:eastAsia="zh-CN"/>
    </w:rPr>
  </w:style>
  <w:style w:type="character" w:customStyle="1" w:styleId="UstanovenChar">
    <w:name w:val="Ustanovení Char"/>
    <w:link w:val="Ustanoven"/>
    <w:locked/>
    <w:rsid w:val="00F443E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anoven">
    <w:name w:val="Ustanovení"/>
    <w:basedOn w:val="Normln"/>
    <w:link w:val="UstanovenChar"/>
    <w:qFormat/>
    <w:rsid w:val="00F443EA"/>
    <w:pPr>
      <w:suppressAutoHyphens/>
      <w:spacing w:before="280" w:after="280" w:line="240" w:lineRule="auto"/>
      <w:ind w:firstLine="708"/>
      <w:jc w:val="both"/>
    </w:pPr>
    <w:rPr>
      <w:rFonts w:eastAsia="Times New Roman"/>
      <w:szCs w:val="24"/>
      <w:lang w:eastAsia="zh-CN"/>
    </w:rPr>
  </w:style>
  <w:style w:type="paragraph" w:customStyle="1" w:styleId="UstanovenPZ">
    <w:name w:val="Ustanovení_PZ"/>
    <w:basedOn w:val="Normln"/>
    <w:link w:val="UstanovenPZChar"/>
    <w:qFormat/>
    <w:rsid w:val="00983329"/>
    <w:pPr>
      <w:spacing w:beforeLines="60" w:before="144" w:after="120" w:line="240" w:lineRule="auto"/>
      <w:ind w:firstLine="708"/>
      <w:jc w:val="both"/>
    </w:pPr>
    <w:rPr>
      <w:rFonts w:eastAsia="Times New Roman"/>
      <w:szCs w:val="24"/>
    </w:rPr>
  </w:style>
  <w:style w:type="character" w:customStyle="1" w:styleId="UstanovenPZChar">
    <w:name w:val="Ustanovení_PZ Char"/>
    <w:link w:val="UstanovenPZ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983329"/>
    <w:pPr>
      <w:numPr>
        <w:numId w:val="8"/>
      </w:numPr>
      <w:spacing w:before="120" w:after="240" w:line="276" w:lineRule="auto"/>
      <w:ind w:left="0" w:hanging="567"/>
      <w:jc w:val="both"/>
    </w:pPr>
  </w:style>
  <w:style w:type="character" w:customStyle="1" w:styleId="Styl1Char">
    <w:name w:val="Styl1 Char"/>
    <w:link w:val="Styl1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Hacafrak">
    <w:name w:val="Hacafrak"/>
    <w:basedOn w:val="Normln"/>
    <w:link w:val="HacafrakChar"/>
    <w:qFormat/>
    <w:rsid w:val="00983329"/>
    <w:pPr>
      <w:numPr>
        <w:numId w:val="9"/>
      </w:numPr>
      <w:spacing w:before="240" w:after="120" w:line="276" w:lineRule="auto"/>
      <w:ind w:left="0" w:hanging="567"/>
      <w:jc w:val="both"/>
    </w:pPr>
  </w:style>
  <w:style w:type="character" w:customStyle="1" w:styleId="HacafrakChar">
    <w:name w:val="Hacafrak Char"/>
    <w:link w:val="Hacafrak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Ustanovnnov">
    <w:name w:val="Ustanovní nové"/>
    <w:basedOn w:val="Ustanoven"/>
    <w:link w:val="UstanovnnovChar"/>
    <w:rsid w:val="00983329"/>
    <w:pPr>
      <w:suppressAutoHyphens w:val="0"/>
      <w:spacing w:before="120" w:after="120"/>
      <w:ind w:firstLine="0"/>
    </w:pPr>
    <w:rPr>
      <w:lang w:eastAsia="en-US"/>
    </w:rPr>
  </w:style>
  <w:style w:type="character" w:customStyle="1" w:styleId="UstanovnnovChar">
    <w:name w:val="Ustanovní nové Char"/>
    <w:link w:val="Ustanovnnov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E5B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45F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45F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45FE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545FE"/>
    <w:pPr>
      <w:keepNext/>
      <w:keepLines/>
      <w:numPr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ln"/>
    <w:next w:val="Textodstavce"/>
    <w:link w:val="lnekChar"/>
    <w:rsid w:val="00F545FE"/>
    <w:pPr>
      <w:keepNext/>
      <w:keepLines/>
      <w:numPr>
        <w:ilvl w:val="1"/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F545FE"/>
    <w:pPr>
      <w:numPr>
        <w:ilvl w:val="4"/>
        <w:numId w:val="17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F545FE"/>
    <w:pPr>
      <w:numPr>
        <w:ilvl w:val="3"/>
        <w:numId w:val="17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rsid w:val="00F545FE"/>
    <w:pPr>
      <w:numPr>
        <w:ilvl w:val="2"/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ParagrafChar">
    <w:name w:val="Paragraf Char"/>
    <w:link w:val="Paragraf"/>
    <w:rsid w:val="00F545FE"/>
    <w:rPr>
      <w:rFonts w:ascii="Times New Roman" w:eastAsia="Times New Roman" w:hAnsi="Times New Roman"/>
      <w:sz w:val="24"/>
    </w:rPr>
  </w:style>
  <w:style w:type="paragraph" w:customStyle="1" w:styleId="Nadpislnku">
    <w:name w:val="Nadpis článku"/>
    <w:basedOn w:val="lnek"/>
    <w:next w:val="Textodstavce"/>
    <w:rsid w:val="00F545FE"/>
    <w:pPr>
      <w:numPr>
        <w:numId w:val="1"/>
      </w:numPr>
    </w:pPr>
    <w:rPr>
      <w:b/>
    </w:rPr>
  </w:style>
  <w:style w:type="paragraph" w:customStyle="1" w:styleId="Textpechodka">
    <w:name w:val="Text přechodka"/>
    <w:basedOn w:val="Normln"/>
    <w:qFormat/>
    <w:rsid w:val="00F545FE"/>
    <w:pPr>
      <w:numPr>
        <w:ilvl w:val="2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paragraph" w:customStyle="1" w:styleId="Textpechodkapsmene">
    <w:name w:val="Text přechodka písmene"/>
    <w:basedOn w:val="Normln"/>
    <w:qFormat/>
    <w:rsid w:val="00F545FE"/>
    <w:pPr>
      <w:numPr>
        <w:ilvl w:val="3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lnekChar">
    <w:name w:val="Článek Char"/>
    <w:link w:val="lnek"/>
    <w:rsid w:val="00F545F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FAE2-FF7D-4207-98D0-221D05F3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74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Zavodska Martina</cp:lastModifiedBy>
  <cp:revision>11</cp:revision>
  <cp:lastPrinted>2018-05-11T06:56:00Z</cp:lastPrinted>
  <dcterms:created xsi:type="dcterms:W3CDTF">2018-05-10T14:51:00Z</dcterms:created>
  <dcterms:modified xsi:type="dcterms:W3CDTF">2018-05-15T08:53:00Z</dcterms:modified>
</cp:coreProperties>
</file>