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</w:t>
      </w:r>
      <w:r w:rsidR="003E1DCF">
        <w:rPr>
          <w:b w:val="0"/>
          <w:i w:val="0"/>
        </w:rPr>
        <w:t>9283</w:t>
      </w:r>
    </w:p>
    <w:p w:rsidR="009E5BB6" w:rsidRDefault="009E5BB6" w:rsidP="009E5BB6">
      <w:pPr>
        <w:pStyle w:val="Bezmezer"/>
      </w:pPr>
    </w:p>
    <w:p w:rsidR="00E059D6" w:rsidRPr="009E5BB6" w:rsidRDefault="00E059D6" w:rsidP="009E5BB6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E059D6" w:rsidP="000E730C">
      <w:pPr>
        <w:pStyle w:val="PS-slousnesen"/>
      </w:pPr>
      <w:r>
        <w:t>77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 xml:space="preserve">z </w:t>
      </w:r>
      <w:r w:rsidR="007F2EBE">
        <w:t>23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BC5E0A">
        <w:t>6</w:t>
      </w:r>
      <w:r w:rsidR="007F2EBE">
        <w:t>. září</w:t>
      </w:r>
      <w:r w:rsidR="000D0A04">
        <w:t xml:space="preserve"> </w:t>
      </w:r>
      <w:r w:rsidR="000C399A">
        <w:t>2018</w:t>
      </w:r>
    </w:p>
    <w:p w:rsidR="009E1AFF" w:rsidRDefault="009E1AFF" w:rsidP="009E1AFF">
      <w:pPr>
        <w:pStyle w:val="Bezmezer"/>
      </w:pPr>
    </w:p>
    <w:p w:rsidR="00AC2E8A" w:rsidRPr="00AC2E8A" w:rsidRDefault="00AC2E8A" w:rsidP="00AC2E8A">
      <w:pPr>
        <w:jc w:val="center"/>
        <w:rPr>
          <w:szCs w:val="24"/>
        </w:rPr>
      </w:pPr>
      <w:r w:rsidRPr="00AC2E8A">
        <w:rPr>
          <w:rStyle w:val="Hypertextovodkaz"/>
          <w:color w:val="auto"/>
          <w:szCs w:val="24"/>
          <w:u w:val="none"/>
        </w:rPr>
        <w:t>Vládní návrh zákona o soudních tlumočnících a soudních překladatelích</w:t>
      </w:r>
      <w:r w:rsidRPr="00AC2E8A">
        <w:rPr>
          <w:szCs w:val="24"/>
        </w:rPr>
        <w:t xml:space="preserve"> (tisk 73)</w:t>
      </w:r>
    </w:p>
    <w:p w:rsidR="00263726" w:rsidRDefault="00263726" w:rsidP="007F2EBE">
      <w:pPr>
        <w:pStyle w:val="PS-pedmtusnesen"/>
        <w:pBdr>
          <w:bottom w:val="single" w:sz="4" w:space="0" w:color="auto"/>
        </w:pBdr>
        <w:jc w:val="left"/>
      </w:pPr>
    </w:p>
    <w:p w:rsidR="00DC29E4" w:rsidRDefault="00A80159" w:rsidP="00C64738">
      <w:pPr>
        <w:pStyle w:val="PS-uvodnodstavec"/>
        <w:spacing w:after="0"/>
      </w:pPr>
      <w:r>
        <w:t>P</w:t>
      </w:r>
      <w:r w:rsidR="00283E56">
        <w:t xml:space="preserve">o </w:t>
      </w:r>
      <w:r w:rsidR="00AB7921">
        <w:t>odůvodnění n</w:t>
      </w:r>
      <w:r w:rsidR="007F2EBE">
        <w:t>áměstka ministra spravedlnosti JUDr. Jeronýma Tejce</w:t>
      </w:r>
      <w:r w:rsidR="009E5BB6">
        <w:t>,</w:t>
      </w:r>
      <w:r w:rsidR="00053FE1">
        <w:t xml:space="preserve"> zpra</w:t>
      </w:r>
      <w:r w:rsidR="00E22C6E">
        <w:t>vodaj</w:t>
      </w:r>
      <w:r w:rsidR="00AB7921">
        <w:t xml:space="preserve">ské zprávě </w:t>
      </w:r>
      <w:r w:rsidR="009E5BB6">
        <w:t>p</w:t>
      </w:r>
      <w:r w:rsidR="00E22C6E">
        <w:t>osl.</w:t>
      </w:r>
      <w:r w:rsidR="009E1AFF">
        <w:t xml:space="preserve"> </w:t>
      </w:r>
      <w:r w:rsidR="00AC2E8A">
        <w:t>Ing. Zuzany Ožanové</w:t>
      </w:r>
      <w:r w:rsidR="00C637E3">
        <w:t xml:space="preserve"> </w:t>
      </w:r>
      <w:r w:rsidR="00136BB7">
        <w:t xml:space="preserve">a </w:t>
      </w:r>
      <w:r w:rsidR="00BF20CB">
        <w:t xml:space="preserve">v obecné </w:t>
      </w:r>
      <w:bookmarkStart w:id="0" w:name="_GoBack"/>
      <w:bookmarkEnd w:id="0"/>
      <w:r w:rsidR="00DC29E4">
        <w:t>rozpravě</w:t>
      </w:r>
    </w:p>
    <w:p w:rsidR="00C64738" w:rsidRPr="00C64738" w:rsidRDefault="00C64738" w:rsidP="00C64738"/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C64738" w:rsidRDefault="00C64738" w:rsidP="00C64738"/>
    <w:p w:rsidR="00E059D6" w:rsidRDefault="00E059D6" w:rsidP="00C64738"/>
    <w:p w:rsidR="00E059D6" w:rsidRDefault="00E059D6" w:rsidP="00E059D6">
      <w:pPr>
        <w:pStyle w:val="PS-slovanseznam"/>
        <w:numPr>
          <w:ilvl w:val="0"/>
          <w:numId w:val="21"/>
        </w:numPr>
      </w:pPr>
      <w:r>
        <w:rPr>
          <w:rStyle w:val="proloenChar"/>
        </w:rPr>
        <w:t>přerušuje</w:t>
      </w:r>
      <w:r>
        <w:t xml:space="preserve"> projednávání tisku 7</w:t>
      </w:r>
      <w:r w:rsidR="00E87AC5">
        <w:t>3</w:t>
      </w:r>
      <w:r>
        <w:t xml:space="preserve"> do 31. října 2018.</w:t>
      </w: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</w:p>
    <w:p w:rsidR="00E059D6" w:rsidRDefault="00E059D6" w:rsidP="00E059D6">
      <w:pPr>
        <w:tabs>
          <w:tab w:val="center" w:pos="1843"/>
        </w:tabs>
        <w:spacing w:after="0" w:line="240" w:lineRule="auto"/>
        <w:ind w:left="357"/>
      </w:pPr>
      <w:r>
        <w:t>Ing. Zuzana OŽANOVÁ</w:t>
      </w:r>
      <w:r w:rsidR="003E1DCF">
        <w:t xml:space="preserve"> v. r. </w:t>
      </w:r>
      <w:r>
        <w:tab/>
      </w:r>
      <w:r>
        <w:tab/>
        <w:t xml:space="preserve"> </w:t>
      </w:r>
      <w:r>
        <w:tab/>
        <w:t xml:space="preserve"> </w:t>
      </w:r>
      <w:r w:rsidR="008A0CCF">
        <w:t xml:space="preserve">          Mgr. Marek VÝBORNÝ</w:t>
      </w:r>
      <w:r w:rsidR="003E1DCF">
        <w:t xml:space="preserve"> v. r. </w:t>
      </w:r>
    </w:p>
    <w:p w:rsidR="00E059D6" w:rsidRDefault="00E059D6" w:rsidP="00E059D6">
      <w:pPr>
        <w:tabs>
          <w:tab w:val="center" w:pos="1985"/>
        </w:tabs>
        <w:spacing w:after="0" w:line="240" w:lineRule="auto"/>
        <w:ind w:left="708" w:right="-995" w:hanging="141"/>
      </w:pPr>
      <w:r>
        <w:tab/>
      </w:r>
      <w:r w:rsidR="008A0CCF">
        <w:t>z</w:t>
      </w:r>
      <w:r>
        <w:t>pravodajka výboru</w:t>
      </w:r>
      <w:r w:rsidRPr="00106842">
        <w:tab/>
      </w:r>
      <w:r w:rsidRPr="00106842">
        <w:tab/>
      </w:r>
      <w:r>
        <w:tab/>
        <w:t xml:space="preserve">              </w:t>
      </w:r>
      <w:r w:rsidR="008A0CCF">
        <w:t xml:space="preserve">              </w:t>
      </w:r>
      <w:r>
        <w:t>ověřovatel výboru</w:t>
      </w:r>
    </w:p>
    <w:p w:rsidR="00E059D6" w:rsidRDefault="00E059D6" w:rsidP="00E059D6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  <w:r>
        <w:tab/>
      </w:r>
    </w:p>
    <w:p w:rsidR="00E059D6" w:rsidRDefault="00E059D6" w:rsidP="00E059D6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E059D6" w:rsidRDefault="00E059D6" w:rsidP="00E059D6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E059D6" w:rsidRDefault="00E059D6" w:rsidP="00E059D6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E059D6" w:rsidRPr="00254049" w:rsidRDefault="00E059D6" w:rsidP="00E059D6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  <w:t xml:space="preserve">Marek BENDA </w:t>
      </w:r>
      <w:r w:rsidR="003E1DCF">
        <w:t xml:space="preserve">v. r. </w:t>
      </w:r>
    </w:p>
    <w:p w:rsidR="00E059D6" w:rsidRDefault="00E059D6" w:rsidP="00E059D6">
      <w:pPr>
        <w:tabs>
          <w:tab w:val="center" w:pos="1701"/>
          <w:tab w:val="center" w:pos="4395"/>
        </w:tabs>
        <w:spacing w:after="0" w:line="240" w:lineRule="auto"/>
      </w:pPr>
      <w:r w:rsidRPr="00106842">
        <w:tab/>
      </w:r>
      <w:r w:rsidRPr="00106842">
        <w:tab/>
      </w:r>
      <w:r>
        <w:t>p</w:t>
      </w:r>
      <w:r w:rsidRPr="00106842">
        <w:t>ředseda</w:t>
      </w:r>
      <w:r>
        <w:t xml:space="preserve"> výboru</w:t>
      </w:r>
    </w:p>
    <w:p w:rsidR="00E059D6" w:rsidRDefault="00E059D6" w:rsidP="00C64738"/>
    <w:sectPr w:rsidR="00E059D6" w:rsidSect="009E5BB6">
      <w:footerReference w:type="default" r:id="rId7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CF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CCC1994"/>
    <w:multiLevelType w:val="hybridMultilevel"/>
    <w:tmpl w:val="0130D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2"/>
  </w:num>
  <w:num w:numId="10">
    <w:abstractNumId w:val="21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3"/>
  </w:num>
  <w:num w:numId="2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30F7D"/>
    <w:rsid w:val="000476E4"/>
    <w:rsid w:val="00050460"/>
    <w:rsid w:val="00053FE1"/>
    <w:rsid w:val="0007134E"/>
    <w:rsid w:val="00072D44"/>
    <w:rsid w:val="000A1EC5"/>
    <w:rsid w:val="000A672A"/>
    <w:rsid w:val="000C399A"/>
    <w:rsid w:val="000C5278"/>
    <w:rsid w:val="000C740A"/>
    <w:rsid w:val="000D0A04"/>
    <w:rsid w:val="000E730C"/>
    <w:rsid w:val="00103C04"/>
    <w:rsid w:val="00106842"/>
    <w:rsid w:val="00114315"/>
    <w:rsid w:val="00136BB7"/>
    <w:rsid w:val="0015088E"/>
    <w:rsid w:val="00177E30"/>
    <w:rsid w:val="00191C5F"/>
    <w:rsid w:val="001B45F3"/>
    <w:rsid w:val="00230024"/>
    <w:rsid w:val="0023249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310E47"/>
    <w:rsid w:val="00314450"/>
    <w:rsid w:val="003258C8"/>
    <w:rsid w:val="00356011"/>
    <w:rsid w:val="00377253"/>
    <w:rsid w:val="00386BA1"/>
    <w:rsid w:val="003C1399"/>
    <w:rsid w:val="003D1635"/>
    <w:rsid w:val="003D2033"/>
    <w:rsid w:val="003E1DCF"/>
    <w:rsid w:val="003E5F88"/>
    <w:rsid w:val="00410447"/>
    <w:rsid w:val="0042193B"/>
    <w:rsid w:val="00427EAD"/>
    <w:rsid w:val="00451971"/>
    <w:rsid w:val="00451C05"/>
    <w:rsid w:val="00483479"/>
    <w:rsid w:val="004B7A78"/>
    <w:rsid w:val="004E384C"/>
    <w:rsid w:val="005113CB"/>
    <w:rsid w:val="005227BF"/>
    <w:rsid w:val="00566A4C"/>
    <w:rsid w:val="00567703"/>
    <w:rsid w:val="005B02B0"/>
    <w:rsid w:val="005C30D7"/>
    <w:rsid w:val="005E094C"/>
    <w:rsid w:val="005E1997"/>
    <w:rsid w:val="005F6CAE"/>
    <w:rsid w:val="00620764"/>
    <w:rsid w:val="00620998"/>
    <w:rsid w:val="00660DAE"/>
    <w:rsid w:val="006A17D0"/>
    <w:rsid w:val="006C0D37"/>
    <w:rsid w:val="006D055F"/>
    <w:rsid w:val="006E1759"/>
    <w:rsid w:val="007441B5"/>
    <w:rsid w:val="00761520"/>
    <w:rsid w:val="0077362D"/>
    <w:rsid w:val="007830FC"/>
    <w:rsid w:val="007C5CB8"/>
    <w:rsid w:val="007C62DA"/>
    <w:rsid w:val="007D5EE1"/>
    <w:rsid w:val="007E150A"/>
    <w:rsid w:val="007E1D0B"/>
    <w:rsid w:val="007F2EBE"/>
    <w:rsid w:val="007F7872"/>
    <w:rsid w:val="00812496"/>
    <w:rsid w:val="00820EC7"/>
    <w:rsid w:val="008221A5"/>
    <w:rsid w:val="00830BFE"/>
    <w:rsid w:val="00864FE8"/>
    <w:rsid w:val="00891019"/>
    <w:rsid w:val="00891052"/>
    <w:rsid w:val="00893C29"/>
    <w:rsid w:val="008A0CCF"/>
    <w:rsid w:val="008A1373"/>
    <w:rsid w:val="008A70B7"/>
    <w:rsid w:val="008B49FC"/>
    <w:rsid w:val="00903269"/>
    <w:rsid w:val="00917A79"/>
    <w:rsid w:val="0096319B"/>
    <w:rsid w:val="0096545C"/>
    <w:rsid w:val="009810F1"/>
    <w:rsid w:val="00983329"/>
    <w:rsid w:val="009A5080"/>
    <w:rsid w:val="009A5D61"/>
    <w:rsid w:val="009B75A1"/>
    <w:rsid w:val="009E1AFF"/>
    <w:rsid w:val="009E5158"/>
    <w:rsid w:val="009E5BB6"/>
    <w:rsid w:val="00A05D95"/>
    <w:rsid w:val="00A46CDA"/>
    <w:rsid w:val="00A56A3C"/>
    <w:rsid w:val="00A77B5B"/>
    <w:rsid w:val="00A80159"/>
    <w:rsid w:val="00A957D7"/>
    <w:rsid w:val="00AA0D27"/>
    <w:rsid w:val="00AA6234"/>
    <w:rsid w:val="00AB047F"/>
    <w:rsid w:val="00AB7921"/>
    <w:rsid w:val="00AC2E8A"/>
    <w:rsid w:val="00AD102C"/>
    <w:rsid w:val="00AF4D57"/>
    <w:rsid w:val="00B13892"/>
    <w:rsid w:val="00B24F5A"/>
    <w:rsid w:val="00B32C48"/>
    <w:rsid w:val="00B41DFB"/>
    <w:rsid w:val="00B53E8D"/>
    <w:rsid w:val="00B6470E"/>
    <w:rsid w:val="00B715B6"/>
    <w:rsid w:val="00B71741"/>
    <w:rsid w:val="00B82461"/>
    <w:rsid w:val="00BC5E0A"/>
    <w:rsid w:val="00BD5033"/>
    <w:rsid w:val="00BF20CB"/>
    <w:rsid w:val="00C56014"/>
    <w:rsid w:val="00C637E3"/>
    <w:rsid w:val="00C64738"/>
    <w:rsid w:val="00CA0C5A"/>
    <w:rsid w:val="00CA2AE6"/>
    <w:rsid w:val="00CB156D"/>
    <w:rsid w:val="00CE1249"/>
    <w:rsid w:val="00D4084F"/>
    <w:rsid w:val="00D413A6"/>
    <w:rsid w:val="00D6205E"/>
    <w:rsid w:val="00D62F16"/>
    <w:rsid w:val="00D76FB3"/>
    <w:rsid w:val="00DA7D64"/>
    <w:rsid w:val="00DC29E4"/>
    <w:rsid w:val="00DF7105"/>
    <w:rsid w:val="00E059D6"/>
    <w:rsid w:val="00E07BC0"/>
    <w:rsid w:val="00E149E9"/>
    <w:rsid w:val="00E1670F"/>
    <w:rsid w:val="00E22C6E"/>
    <w:rsid w:val="00E56C7F"/>
    <w:rsid w:val="00E87AC5"/>
    <w:rsid w:val="00E87C8C"/>
    <w:rsid w:val="00E97283"/>
    <w:rsid w:val="00EA3461"/>
    <w:rsid w:val="00EA6BAD"/>
    <w:rsid w:val="00EC32C6"/>
    <w:rsid w:val="00ED15A8"/>
    <w:rsid w:val="00EE44F2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8E87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CA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4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7</cp:revision>
  <cp:lastPrinted>2018-09-10T09:15:00Z</cp:lastPrinted>
  <dcterms:created xsi:type="dcterms:W3CDTF">2018-09-06T15:57:00Z</dcterms:created>
  <dcterms:modified xsi:type="dcterms:W3CDTF">2018-09-10T09:15:00Z</dcterms:modified>
</cp:coreProperties>
</file>