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B57C78" w:rsidP="0008536F">
      <w:pPr>
        <w:jc w:val="right"/>
      </w:pPr>
      <w:r>
        <w:t>PS180006810</w:t>
      </w:r>
    </w:p>
    <w:p w:rsidR="00B57C78" w:rsidRDefault="00B57C78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A06289">
        <w:rPr>
          <w:b/>
          <w:i/>
        </w:rPr>
        <w:t>8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46356D">
        <w:rPr>
          <w:b/>
          <w:i/>
          <w:sz w:val="28"/>
        </w:rPr>
        <w:t>1</w:t>
      </w:r>
      <w:r w:rsidR="00D9008A">
        <w:rPr>
          <w:b/>
          <w:i/>
          <w:sz w:val="28"/>
        </w:rPr>
        <w:t>5</w:t>
      </w:r>
      <w:r>
        <w:rPr>
          <w:b/>
          <w:i/>
          <w:sz w:val="28"/>
        </w:rPr>
        <w:t xml:space="preserve">. schůzi </w:t>
      </w: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zemědělského výboru</w:t>
      </w:r>
      <w:r w:rsidR="00F07FC4">
        <w:rPr>
          <w:b/>
          <w:i/>
          <w:sz w:val="28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706A6E" w:rsidRDefault="00207DF2">
      <w:pPr>
        <w:jc w:val="center"/>
        <w:rPr>
          <w:i/>
        </w:rPr>
      </w:pPr>
      <w:r>
        <w:rPr>
          <w:i/>
        </w:rPr>
        <w:t xml:space="preserve">která se koná </w:t>
      </w:r>
      <w:r w:rsidR="00C0046F">
        <w:rPr>
          <w:i/>
        </w:rPr>
        <w:t>ve středu</w:t>
      </w:r>
      <w:r>
        <w:rPr>
          <w:i/>
        </w:rPr>
        <w:t xml:space="preserve"> </w:t>
      </w:r>
      <w:r w:rsidR="00F07FC4">
        <w:rPr>
          <w:i/>
        </w:rPr>
        <w:t>dne</w:t>
      </w:r>
      <w:r>
        <w:rPr>
          <w:i/>
        </w:rPr>
        <w:t xml:space="preserve"> </w:t>
      </w:r>
      <w:r w:rsidR="00E67882">
        <w:rPr>
          <w:b/>
          <w:i/>
        </w:rPr>
        <w:t>10</w:t>
      </w:r>
      <w:r w:rsidRPr="00DD3761">
        <w:rPr>
          <w:b/>
          <w:i/>
        </w:rPr>
        <w:t xml:space="preserve">. </w:t>
      </w:r>
      <w:r w:rsidR="00E67882">
        <w:rPr>
          <w:b/>
          <w:i/>
        </w:rPr>
        <w:t>října</w:t>
      </w:r>
      <w:r w:rsidR="00FB136C">
        <w:rPr>
          <w:b/>
          <w:i/>
        </w:rPr>
        <w:t xml:space="preserve"> 201</w:t>
      </w:r>
      <w:r w:rsidR="005D274E">
        <w:rPr>
          <w:b/>
          <w:i/>
        </w:rPr>
        <w:t>8</w:t>
      </w:r>
      <w:r w:rsidR="00FB136C">
        <w:rPr>
          <w:b/>
          <w:i/>
        </w:rPr>
        <w:t xml:space="preserve"> </w:t>
      </w:r>
      <w:r w:rsidR="00FB136C">
        <w:rPr>
          <w:i/>
        </w:rPr>
        <w:t>od</w:t>
      </w:r>
      <w:r w:rsidR="00234EFC">
        <w:rPr>
          <w:b/>
          <w:i/>
        </w:rPr>
        <w:t xml:space="preserve"> </w:t>
      </w:r>
      <w:r w:rsidR="005332BC">
        <w:rPr>
          <w:b/>
          <w:i/>
        </w:rPr>
        <w:t>8</w:t>
      </w:r>
      <w:r w:rsidR="00D61BF7">
        <w:rPr>
          <w:b/>
          <w:i/>
        </w:rPr>
        <w:t>,</w:t>
      </w:r>
      <w:r w:rsidR="005332BC">
        <w:rPr>
          <w:b/>
          <w:i/>
        </w:rPr>
        <w:t>3</w:t>
      </w:r>
      <w:r w:rsidR="00FB136C">
        <w:rPr>
          <w:b/>
          <w:i/>
        </w:rPr>
        <w:t>0</w:t>
      </w:r>
      <w:r w:rsidR="00F07FC4">
        <w:rPr>
          <w:b/>
          <w:i/>
        </w:rPr>
        <w:t xml:space="preserve"> </w:t>
      </w:r>
      <w:r w:rsidR="00FB136C">
        <w:rPr>
          <w:i/>
        </w:rPr>
        <w:t>hodin</w:t>
      </w:r>
    </w:p>
    <w:p w:rsidR="00706A6E" w:rsidRDefault="00FB136C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</w:t>
      </w:r>
      <w:r w:rsidR="00C44E3F">
        <w:rPr>
          <w:i/>
        </w:rPr>
        <w:t>Praha 1 – Malá</w:t>
      </w:r>
      <w:r>
        <w:rPr>
          <w:i/>
        </w:rPr>
        <w:t xml:space="preserve"> Strana</w:t>
      </w:r>
    </w:p>
    <w:p w:rsidR="00706A6E" w:rsidRDefault="00706A6E">
      <w:pPr>
        <w:jc w:val="center"/>
        <w:rPr>
          <w:i/>
        </w:rPr>
      </w:pPr>
    </w:p>
    <w:p w:rsidR="00706A6E" w:rsidRDefault="00706A6E">
      <w:pPr>
        <w:jc w:val="both"/>
        <w:rPr>
          <w:i/>
        </w:rPr>
      </w:pPr>
    </w:p>
    <w:p w:rsidR="00706A6E" w:rsidRPr="007C6999" w:rsidRDefault="00FB136C">
      <w:pPr>
        <w:jc w:val="both"/>
        <w:rPr>
          <w:szCs w:val="24"/>
          <w:u w:val="single"/>
        </w:rPr>
      </w:pPr>
      <w:r w:rsidRPr="007C6999">
        <w:rPr>
          <w:szCs w:val="24"/>
          <w:u w:val="single"/>
        </w:rPr>
        <w:t>NÁVRH POŘADU:</w:t>
      </w:r>
    </w:p>
    <w:p w:rsidR="00D61BF7" w:rsidRDefault="00D61BF7">
      <w:pPr>
        <w:jc w:val="both"/>
        <w:rPr>
          <w:b/>
          <w:szCs w:val="24"/>
        </w:rPr>
      </w:pPr>
    </w:p>
    <w:p w:rsidR="00706A6E" w:rsidRPr="00AB5232" w:rsidRDefault="00FB136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 w:val="22"/>
          <w:szCs w:val="22"/>
        </w:rPr>
      </w:pPr>
      <w:r w:rsidRPr="00AB5232">
        <w:rPr>
          <w:spacing w:val="0"/>
          <w:sz w:val="22"/>
          <w:szCs w:val="22"/>
        </w:rPr>
        <w:t>1.</w:t>
      </w:r>
      <w:r w:rsidRPr="00AB5232">
        <w:rPr>
          <w:spacing w:val="0"/>
          <w:sz w:val="22"/>
          <w:szCs w:val="22"/>
        </w:rPr>
        <w:tab/>
        <w:t>Zahájení</w:t>
      </w:r>
    </w:p>
    <w:p w:rsidR="000B343F" w:rsidRPr="00AB5232" w:rsidRDefault="000B343F" w:rsidP="000B343F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</w:p>
    <w:p w:rsidR="000B343F" w:rsidRPr="00AB5232" w:rsidRDefault="000B343F" w:rsidP="000B343F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 xml:space="preserve">2. </w:t>
      </w:r>
      <w:r w:rsidRPr="00AB5232">
        <w:rPr>
          <w:color w:val="000000"/>
          <w:spacing w:val="-4"/>
          <w:sz w:val="22"/>
          <w:szCs w:val="22"/>
        </w:rPr>
        <w:tab/>
        <w:t>Návrh poslanců Pavla Kováčika, Josefa Kotta, Karla Turečka a dalších na vydání zákona, kterým se mění zákon č. 353/2003 Sb., o spotřebních daních, ve znění pozdějších předpisů (sněmovní tisk 183) - doprojednání</w:t>
      </w:r>
    </w:p>
    <w:p w:rsidR="000B343F" w:rsidRPr="00AB5232" w:rsidRDefault="000B343F" w:rsidP="000B343F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  <w:t xml:space="preserve">Uvede: </w:t>
      </w:r>
      <w:r w:rsidR="0006031D" w:rsidRPr="00AB5232">
        <w:rPr>
          <w:color w:val="000000"/>
          <w:spacing w:val="-4"/>
          <w:sz w:val="22"/>
          <w:szCs w:val="22"/>
        </w:rPr>
        <w:t>zpravodaj posl. M. Jurečka</w:t>
      </w:r>
    </w:p>
    <w:p w:rsidR="000B343F" w:rsidRPr="00AB5232" w:rsidRDefault="000B343F" w:rsidP="000B343F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  <w:t>Přizváni:</w:t>
      </w:r>
      <w:r w:rsidR="0081465A" w:rsidRPr="00AB5232">
        <w:rPr>
          <w:color w:val="000000"/>
          <w:spacing w:val="-4"/>
          <w:sz w:val="22"/>
          <w:szCs w:val="22"/>
        </w:rPr>
        <w:t xml:space="preserve"> zástupce Ministerstva zemědělství</w:t>
      </w:r>
    </w:p>
    <w:p w:rsidR="0081465A" w:rsidRPr="00AB5232" w:rsidRDefault="0081465A" w:rsidP="000B343F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  <w:t xml:space="preserve">  </w:t>
      </w:r>
      <w:r w:rsidR="00916EAE">
        <w:rPr>
          <w:color w:val="000000"/>
          <w:spacing w:val="-4"/>
          <w:sz w:val="22"/>
          <w:szCs w:val="22"/>
        </w:rPr>
        <w:t>z</w:t>
      </w:r>
      <w:r w:rsidRPr="00AB5232">
        <w:rPr>
          <w:color w:val="000000"/>
          <w:spacing w:val="-4"/>
          <w:sz w:val="22"/>
          <w:szCs w:val="22"/>
        </w:rPr>
        <w:t>ástupce Ministerstva financí</w:t>
      </w:r>
    </w:p>
    <w:p w:rsidR="00895C13" w:rsidRPr="00AB5232" w:rsidRDefault="00B57C90" w:rsidP="00D913C7">
      <w:pPr>
        <w:tabs>
          <w:tab w:val="left" w:pos="426"/>
          <w:tab w:val="left" w:pos="3402"/>
        </w:tabs>
        <w:ind w:left="420" w:hanging="420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</w:p>
    <w:p w:rsidR="00895C13" w:rsidRPr="00AB5232" w:rsidRDefault="000B343F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>3</w:t>
      </w:r>
      <w:r w:rsidR="00895C13" w:rsidRPr="00AB5232">
        <w:rPr>
          <w:color w:val="000000"/>
          <w:spacing w:val="-4"/>
          <w:sz w:val="22"/>
          <w:szCs w:val="22"/>
        </w:rPr>
        <w:t>.</w:t>
      </w:r>
      <w:r w:rsidR="00895C13" w:rsidRPr="00AB5232">
        <w:rPr>
          <w:color w:val="000000"/>
          <w:spacing w:val="-4"/>
          <w:sz w:val="22"/>
          <w:szCs w:val="22"/>
        </w:rPr>
        <w:tab/>
      </w:r>
      <w:r w:rsidR="0046356D" w:rsidRPr="00AB5232">
        <w:rPr>
          <w:color w:val="000000"/>
          <w:spacing w:val="-4"/>
          <w:sz w:val="22"/>
          <w:szCs w:val="22"/>
        </w:rPr>
        <w:t>Vládní návrh zákona, kterým se mění zákon č. 154/2000 Sb., o šlechtění, plemenitbě a evidenci hospodářských zvířat a o změně některých souvisejících z</w:t>
      </w:r>
      <w:r w:rsidR="001D03F4" w:rsidRPr="00AB5232">
        <w:rPr>
          <w:color w:val="000000"/>
          <w:spacing w:val="-4"/>
          <w:sz w:val="22"/>
          <w:szCs w:val="22"/>
        </w:rPr>
        <w:t>ákonů (plemenářský zákon), ve z</w:t>
      </w:r>
      <w:r w:rsidR="0046356D" w:rsidRPr="00AB5232">
        <w:rPr>
          <w:color w:val="000000"/>
          <w:spacing w:val="-4"/>
          <w:sz w:val="22"/>
          <w:szCs w:val="22"/>
        </w:rPr>
        <w:t>nění pozdějších předpisů (sněmovní tisk 169)</w:t>
      </w:r>
      <w:r w:rsidR="000C1CD4">
        <w:rPr>
          <w:color w:val="000000"/>
          <w:spacing w:val="-4"/>
          <w:sz w:val="22"/>
          <w:szCs w:val="22"/>
        </w:rPr>
        <w:t xml:space="preserve"> - doprojednání</w:t>
      </w:r>
    </w:p>
    <w:p w:rsidR="00895C13" w:rsidRPr="00AB5232" w:rsidRDefault="00895C13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="0046356D" w:rsidRPr="00AB5232">
        <w:rPr>
          <w:color w:val="000000"/>
          <w:spacing w:val="-4"/>
          <w:sz w:val="22"/>
          <w:szCs w:val="22"/>
        </w:rPr>
        <w:t>Uvede</w:t>
      </w:r>
      <w:r w:rsidRPr="00AB5232">
        <w:rPr>
          <w:color w:val="000000"/>
          <w:spacing w:val="-4"/>
          <w:sz w:val="22"/>
          <w:szCs w:val="22"/>
        </w:rPr>
        <w:t>: z</w:t>
      </w:r>
      <w:r w:rsidR="000C1CD4">
        <w:rPr>
          <w:color w:val="000000"/>
          <w:spacing w:val="-4"/>
          <w:sz w:val="22"/>
          <w:szCs w:val="22"/>
        </w:rPr>
        <w:t>pravodaj posl. D. Pražák</w:t>
      </w:r>
    </w:p>
    <w:p w:rsidR="00895C13" w:rsidRPr="00AB5232" w:rsidRDefault="00895C13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="000C1CD4">
        <w:rPr>
          <w:color w:val="000000"/>
          <w:spacing w:val="-4"/>
          <w:sz w:val="22"/>
          <w:szCs w:val="22"/>
        </w:rPr>
        <w:t>Přizváni</w:t>
      </w:r>
      <w:r w:rsidR="0046356D" w:rsidRPr="00AB5232">
        <w:rPr>
          <w:color w:val="000000"/>
          <w:spacing w:val="-4"/>
          <w:sz w:val="22"/>
          <w:szCs w:val="22"/>
        </w:rPr>
        <w:t xml:space="preserve">: </w:t>
      </w:r>
      <w:r w:rsidR="000C1CD4">
        <w:rPr>
          <w:color w:val="000000"/>
          <w:spacing w:val="-4"/>
          <w:sz w:val="22"/>
          <w:szCs w:val="22"/>
        </w:rPr>
        <w:t>zástupce Ministerstva zemědělství</w:t>
      </w:r>
    </w:p>
    <w:p w:rsidR="00541231" w:rsidRPr="00AB5232" w:rsidRDefault="00541231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</w:p>
    <w:p w:rsidR="00067DB3" w:rsidRDefault="000C1CD4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4</w:t>
      </w:r>
      <w:r w:rsidR="00067DB3" w:rsidRPr="00AB5232">
        <w:rPr>
          <w:color w:val="000000"/>
          <w:spacing w:val="-4"/>
          <w:sz w:val="22"/>
          <w:szCs w:val="22"/>
        </w:rPr>
        <w:t xml:space="preserve">. </w:t>
      </w:r>
      <w:r w:rsidR="00067DB3" w:rsidRPr="00AB5232">
        <w:rPr>
          <w:color w:val="000000"/>
          <w:spacing w:val="-4"/>
          <w:sz w:val="22"/>
          <w:szCs w:val="22"/>
        </w:rPr>
        <w:tab/>
        <w:t>Zpráva o stavu zemědělství ČR za rok 2017</w:t>
      </w:r>
      <w:r w:rsidR="00DB1FAE">
        <w:rPr>
          <w:color w:val="000000"/>
          <w:spacing w:val="-4"/>
          <w:sz w:val="22"/>
          <w:szCs w:val="22"/>
        </w:rPr>
        <w:t xml:space="preserve"> (sněmovní tisk 282)</w:t>
      </w:r>
    </w:p>
    <w:p w:rsidR="00415111" w:rsidRDefault="00415111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  <w:t>Uvede: zástupce Ministerstva zemědělství</w:t>
      </w:r>
    </w:p>
    <w:p w:rsidR="00415111" w:rsidRDefault="00415111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  <w:t>Zpravodajka: posl. V. Vrecionová</w:t>
      </w:r>
    </w:p>
    <w:p w:rsidR="000C1CD4" w:rsidRDefault="000C1CD4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</w:p>
    <w:p w:rsidR="000C1CD4" w:rsidRPr="00AB5232" w:rsidRDefault="000C1CD4" w:rsidP="000C1CD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</w:t>
      </w:r>
      <w:r w:rsidRPr="00AB5232">
        <w:rPr>
          <w:color w:val="000000"/>
          <w:spacing w:val="-4"/>
          <w:sz w:val="22"/>
          <w:szCs w:val="22"/>
        </w:rPr>
        <w:t xml:space="preserve">. </w:t>
      </w:r>
      <w:r w:rsidRPr="00AB5232">
        <w:rPr>
          <w:color w:val="000000"/>
          <w:spacing w:val="-4"/>
          <w:sz w:val="22"/>
          <w:szCs w:val="22"/>
        </w:rPr>
        <w:tab/>
      </w:r>
      <w:r w:rsidR="00415111">
        <w:rPr>
          <w:color w:val="000000"/>
          <w:spacing w:val="-4"/>
          <w:sz w:val="22"/>
          <w:szCs w:val="22"/>
        </w:rPr>
        <w:t>Ekonomický význam českého pivovarství a jeho vývoj v období let 2014 - 2017</w:t>
      </w:r>
    </w:p>
    <w:p w:rsidR="000C1CD4" w:rsidRPr="00AB5232" w:rsidRDefault="000C1CD4" w:rsidP="000C1CD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</w:r>
      <w:r w:rsidRPr="00AB5232">
        <w:rPr>
          <w:color w:val="000000"/>
          <w:spacing w:val="-4"/>
          <w:sz w:val="22"/>
          <w:szCs w:val="22"/>
        </w:rPr>
        <w:tab/>
        <w:t>Uvede: zástupce Českého svazu pivovarů a sladoven</w:t>
      </w:r>
    </w:p>
    <w:p w:rsidR="00067DB3" w:rsidRPr="00AB5232" w:rsidRDefault="00415111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ab/>
      </w:r>
    </w:p>
    <w:p w:rsidR="00EB692B" w:rsidRPr="00AB5232" w:rsidRDefault="00067DB3" w:rsidP="00C91A88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 w:val="22"/>
          <w:szCs w:val="22"/>
        </w:rPr>
      </w:pPr>
      <w:r w:rsidRPr="00AB5232">
        <w:rPr>
          <w:color w:val="000000"/>
          <w:spacing w:val="-4"/>
          <w:sz w:val="22"/>
          <w:szCs w:val="22"/>
        </w:rPr>
        <w:t>6</w:t>
      </w:r>
      <w:r w:rsidR="00541231" w:rsidRPr="00AB5232">
        <w:rPr>
          <w:color w:val="000000"/>
          <w:spacing w:val="-4"/>
          <w:sz w:val="22"/>
          <w:szCs w:val="22"/>
        </w:rPr>
        <w:t>.</w:t>
      </w:r>
      <w:r w:rsidR="00541231" w:rsidRPr="00AB5232">
        <w:rPr>
          <w:color w:val="000000"/>
          <w:spacing w:val="-4"/>
          <w:sz w:val="22"/>
          <w:szCs w:val="22"/>
        </w:rPr>
        <w:tab/>
      </w:r>
      <w:r w:rsidR="00EB692B" w:rsidRPr="00AB5232">
        <w:rPr>
          <w:spacing w:val="-4"/>
          <w:sz w:val="22"/>
          <w:szCs w:val="22"/>
        </w:rPr>
        <w:tab/>
        <w:t>Informace z podvýborů</w:t>
      </w:r>
    </w:p>
    <w:p w:rsidR="008E58E8" w:rsidRPr="00AB5232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706A6E" w:rsidRPr="00AB5232" w:rsidRDefault="00067DB3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  <w:r w:rsidRPr="00AB5232">
        <w:rPr>
          <w:spacing w:val="0"/>
          <w:sz w:val="22"/>
          <w:szCs w:val="22"/>
        </w:rPr>
        <w:t>7</w:t>
      </w:r>
      <w:r w:rsidR="00FB136C" w:rsidRPr="00AB5232">
        <w:rPr>
          <w:spacing w:val="0"/>
          <w:sz w:val="22"/>
          <w:szCs w:val="22"/>
        </w:rPr>
        <w:t>.</w:t>
      </w:r>
      <w:r w:rsidR="00FB136C" w:rsidRPr="00AB5232">
        <w:rPr>
          <w:spacing w:val="0"/>
          <w:sz w:val="22"/>
          <w:szCs w:val="22"/>
        </w:rPr>
        <w:tab/>
        <w:t>Sdělení předsedy, různé</w:t>
      </w:r>
    </w:p>
    <w:p w:rsidR="00706A6E" w:rsidRPr="00AB5232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</w:p>
    <w:p w:rsidR="00706A6E" w:rsidRPr="00AB5232" w:rsidRDefault="00067DB3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 w:val="22"/>
          <w:szCs w:val="22"/>
        </w:rPr>
      </w:pPr>
      <w:r w:rsidRPr="00AB5232">
        <w:rPr>
          <w:spacing w:val="0"/>
          <w:sz w:val="22"/>
          <w:szCs w:val="22"/>
        </w:rPr>
        <w:t>8</w:t>
      </w:r>
      <w:r w:rsidR="00FB136C" w:rsidRPr="00AB5232">
        <w:rPr>
          <w:spacing w:val="0"/>
          <w:sz w:val="22"/>
          <w:szCs w:val="22"/>
        </w:rPr>
        <w:t>.</w:t>
      </w:r>
      <w:r w:rsidR="00FB136C" w:rsidRPr="00AB5232">
        <w:rPr>
          <w:spacing w:val="0"/>
          <w:sz w:val="22"/>
          <w:szCs w:val="22"/>
        </w:rPr>
        <w:tab/>
        <w:t>Návrh termínu příští schůze výboru</w:t>
      </w:r>
    </w:p>
    <w:p w:rsidR="00706A6E" w:rsidRPr="00AB5232" w:rsidRDefault="00706A6E" w:rsidP="00C91A88">
      <w:pPr>
        <w:jc w:val="both"/>
        <w:rPr>
          <w:spacing w:val="-3"/>
          <w:sz w:val="22"/>
          <w:szCs w:val="22"/>
        </w:rPr>
      </w:pPr>
    </w:p>
    <w:p w:rsidR="007F42F4" w:rsidRPr="00AB5232" w:rsidRDefault="007F42F4" w:rsidP="00C91A88">
      <w:pPr>
        <w:jc w:val="both"/>
        <w:rPr>
          <w:spacing w:val="-3"/>
          <w:sz w:val="22"/>
          <w:szCs w:val="22"/>
        </w:rPr>
      </w:pPr>
    </w:p>
    <w:p w:rsidR="00706A6E" w:rsidRPr="00AB5232" w:rsidRDefault="00FB136C">
      <w:pPr>
        <w:pStyle w:val="Pavla"/>
        <w:tabs>
          <w:tab w:val="clear" w:pos="-720"/>
        </w:tabs>
        <w:suppressAutoHyphens w:val="0"/>
        <w:rPr>
          <w:sz w:val="22"/>
          <w:szCs w:val="22"/>
        </w:rPr>
      </w:pPr>
      <w:r w:rsidRPr="00AB5232">
        <w:rPr>
          <w:sz w:val="22"/>
          <w:szCs w:val="22"/>
        </w:rPr>
        <w:t>V Praze dne</w:t>
      </w:r>
      <w:r w:rsidR="00A0215A" w:rsidRPr="00AB5232">
        <w:rPr>
          <w:sz w:val="22"/>
          <w:szCs w:val="22"/>
        </w:rPr>
        <w:t xml:space="preserve"> </w:t>
      </w:r>
      <w:r w:rsidR="00B57C78">
        <w:rPr>
          <w:sz w:val="22"/>
          <w:szCs w:val="22"/>
        </w:rPr>
        <w:t xml:space="preserve">27. </w:t>
      </w:r>
      <w:r w:rsidR="00E67882" w:rsidRPr="00AB5232">
        <w:rPr>
          <w:sz w:val="22"/>
          <w:szCs w:val="22"/>
        </w:rPr>
        <w:t>září</w:t>
      </w:r>
      <w:r w:rsidRPr="00AB5232">
        <w:rPr>
          <w:sz w:val="22"/>
          <w:szCs w:val="22"/>
        </w:rPr>
        <w:t xml:space="preserve"> 201</w:t>
      </w:r>
      <w:r w:rsidR="005E3BF4" w:rsidRPr="00AB5232">
        <w:rPr>
          <w:sz w:val="22"/>
          <w:szCs w:val="22"/>
        </w:rPr>
        <w:t>8</w:t>
      </w:r>
      <w:bookmarkStart w:id="0" w:name="_GoBack"/>
      <w:bookmarkEnd w:id="0"/>
    </w:p>
    <w:p w:rsidR="00AB5232" w:rsidRPr="00AB5232" w:rsidRDefault="00AB5232">
      <w:pPr>
        <w:jc w:val="both"/>
        <w:rPr>
          <w:spacing w:val="-3"/>
          <w:sz w:val="22"/>
          <w:szCs w:val="22"/>
        </w:rPr>
      </w:pPr>
    </w:p>
    <w:p w:rsidR="000C3992" w:rsidRPr="00AB5232" w:rsidRDefault="000C3992">
      <w:pPr>
        <w:jc w:val="both"/>
        <w:rPr>
          <w:spacing w:val="-3"/>
          <w:sz w:val="22"/>
          <w:szCs w:val="22"/>
        </w:rPr>
      </w:pPr>
    </w:p>
    <w:p w:rsidR="00706A6E" w:rsidRPr="00AB5232" w:rsidRDefault="00FB136C">
      <w:pPr>
        <w:jc w:val="center"/>
        <w:rPr>
          <w:spacing w:val="-3"/>
          <w:sz w:val="22"/>
          <w:szCs w:val="22"/>
        </w:rPr>
      </w:pPr>
      <w:r w:rsidRPr="00AB5232">
        <w:rPr>
          <w:spacing w:val="-3"/>
          <w:sz w:val="22"/>
          <w:szCs w:val="22"/>
        </w:rPr>
        <w:t>Jaroslav  FALTÝNEK</w:t>
      </w:r>
      <w:r w:rsidR="00340019" w:rsidRPr="00AB5232">
        <w:rPr>
          <w:spacing w:val="-3"/>
          <w:sz w:val="22"/>
          <w:szCs w:val="22"/>
        </w:rPr>
        <w:t xml:space="preserve"> v.r.</w:t>
      </w:r>
    </w:p>
    <w:p w:rsidR="00706A6E" w:rsidRPr="00AB5232" w:rsidRDefault="00FB136C" w:rsidP="007F38A6">
      <w:pPr>
        <w:jc w:val="center"/>
        <w:rPr>
          <w:b/>
          <w:i/>
          <w:spacing w:val="-3"/>
          <w:sz w:val="22"/>
          <w:szCs w:val="22"/>
        </w:rPr>
      </w:pPr>
      <w:r w:rsidRPr="00AB5232">
        <w:rPr>
          <w:spacing w:val="-3"/>
          <w:sz w:val="22"/>
          <w:szCs w:val="22"/>
        </w:rPr>
        <w:t>předseda</w:t>
      </w:r>
    </w:p>
    <w:sectPr w:rsidR="00706A6E" w:rsidRPr="00AB5232">
      <w:headerReference w:type="default" r:id="rId7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FB136C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5111">
      <w:rPr>
        <w:rStyle w:val="slostrnky"/>
        <w:noProof/>
      </w:rPr>
      <w:t>2</w:t>
    </w:r>
    <w:r>
      <w:rPr>
        <w:rStyle w:val="slostrnky"/>
      </w:rPr>
      <w:fldChar w:fldCharType="end"/>
    </w:r>
  </w:p>
  <w:p w:rsidR="00706A6E" w:rsidRDefault="00706A6E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8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1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5"/>
  </w:num>
  <w:num w:numId="5">
    <w:abstractNumId w:val="26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6"/>
  </w:num>
  <w:num w:numId="11">
    <w:abstractNumId w:val="22"/>
  </w:num>
  <w:num w:numId="12">
    <w:abstractNumId w:val="13"/>
  </w:num>
  <w:num w:numId="13">
    <w:abstractNumId w:val="2"/>
  </w:num>
  <w:num w:numId="14">
    <w:abstractNumId w:val="23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27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43B2F"/>
    <w:rsid w:val="000447C1"/>
    <w:rsid w:val="0006031D"/>
    <w:rsid w:val="00067DB3"/>
    <w:rsid w:val="0008536F"/>
    <w:rsid w:val="00097BD1"/>
    <w:rsid w:val="000B343F"/>
    <w:rsid w:val="000C1CD4"/>
    <w:rsid w:val="000C3992"/>
    <w:rsid w:val="00194676"/>
    <w:rsid w:val="001D03F4"/>
    <w:rsid w:val="001F0D19"/>
    <w:rsid w:val="00205428"/>
    <w:rsid w:val="00207DF2"/>
    <w:rsid w:val="0021390A"/>
    <w:rsid w:val="00230485"/>
    <w:rsid w:val="00234EFC"/>
    <w:rsid w:val="00262D35"/>
    <w:rsid w:val="00263E5C"/>
    <w:rsid w:val="00293960"/>
    <w:rsid w:val="002D00E5"/>
    <w:rsid w:val="002D50F1"/>
    <w:rsid w:val="002F7E42"/>
    <w:rsid w:val="00302CC8"/>
    <w:rsid w:val="003120B2"/>
    <w:rsid w:val="00316D28"/>
    <w:rsid w:val="00335A84"/>
    <w:rsid w:val="00340019"/>
    <w:rsid w:val="00370DA4"/>
    <w:rsid w:val="003768CC"/>
    <w:rsid w:val="00396E66"/>
    <w:rsid w:val="003B3063"/>
    <w:rsid w:val="003C342F"/>
    <w:rsid w:val="00402133"/>
    <w:rsid w:val="00415111"/>
    <w:rsid w:val="0046356D"/>
    <w:rsid w:val="004774E9"/>
    <w:rsid w:val="004B1966"/>
    <w:rsid w:val="004E5AA2"/>
    <w:rsid w:val="00513E83"/>
    <w:rsid w:val="005332BC"/>
    <w:rsid w:val="00541231"/>
    <w:rsid w:val="005A5503"/>
    <w:rsid w:val="005B00DF"/>
    <w:rsid w:val="005C3C13"/>
    <w:rsid w:val="005D274E"/>
    <w:rsid w:val="005E3BF4"/>
    <w:rsid w:val="00610205"/>
    <w:rsid w:val="006378BE"/>
    <w:rsid w:val="00660906"/>
    <w:rsid w:val="006722B3"/>
    <w:rsid w:val="006D5D29"/>
    <w:rsid w:val="006E1E75"/>
    <w:rsid w:val="00706A6E"/>
    <w:rsid w:val="0073089D"/>
    <w:rsid w:val="00750C01"/>
    <w:rsid w:val="007532DF"/>
    <w:rsid w:val="0079764E"/>
    <w:rsid w:val="007C030E"/>
    <w:rsid w:val="007C6999"/>
    <w:rsid w:val="007D051A"/>
    <w:rsid w:val="007F38A6"/>
    <w:rsid w:val="007F42F4"/>
    <w:rsid w:val="008025A8"/>
    <w:rsid w:val="00810522"/>
    <w:rsid w:val="00812C58"/>
    <w:rsid w:val="0081465A"/>
    <w:rsid w:val="00834B47"/>
    <w:rsid w:val="00852414"/>
    <w:rsid w:val="00864927"/>
    <w:rsid w:val="008835E7"/>
    <w:rsid w:val="00892E3F"/>
    <w:rsid w:val="00895C13"/>
    <w:rsid w:val="008A72B4"/>
    <w:rsid w:val="008E58E8"/>
    <w:rsid w:val="009046B4"/>
    <w:rsid w:val="009078D3"/>
    <w:rsid w:val="00914EB4"/>
    <w:rsid w:val="0091676B"/>
    <w:rsid w:val="00916C3E"/>
    <w:rsid w:val="00916EAE"/>
    <w:rsid w:val="0093479E"/>
    <w:rsid w:val="0094327B"/>
    <w:rsid w:val="00995876"/>
    <w:rsid w:val="009A2652"/>
    <w:rsid w:val="009A5954"/>
    <w:rsid w:val="009E1A58"/>
    <w:rsid w:val="00A020F6"/>
    <w:rsid w:val="00A0215A"/>
    <w:rsid w:val="00A06289"/>
    <w:rsid w:val="00A235D6"/>
    <w:rsid w:val="00A416DA"/>
    <w:rsid w:val="00A5573F"/>
    <w:rsid w:val="00AB5232"/>
    <w:rsid w:val="00AF7B71"/>
    <w:rsid w:val="00B3235B"/>
    <w:rsid w:val="00B42FE0"/>
    <w:rsid w:val="00B57C78"/>
    <w:rsid w:val="00B57C90"/>
    <w:rsid w:val="00B62D89"/>
    <w:rsid w:val="00B65D35"/>
    <w:rsid w:val="00B82FE2"/>
    <w:rsid w:val="00BF0AC4"/>
    <w:rsid w:val="00BF489A"/>
    <w:rsid w:val="00C0046F"/>
    <w:rsid w:val="00C33F97"/>
    <w:rsid w:val="00C44E3F"/>
    <w:rsid w:val="00C845A8"/>
    <w:rsid w:val="00C91A88"/>
    <w:rsid w:val="00CE6554"/>
    <w:rsid w:val="00CF1CF2"/>
    <w:rsid w:val="00D049DE"/>
    <w:rsid w:val="00D61BF7"/>
    <w:rsid w:val="00D77DC3"/>
    <w:rsid w:val="00D9008A"/>
    <w:rsid w:val="00D913C7"/>
    <w:rsid w:val="00DB1FAE"/>
    <w:rsid w:val="00DB5396"/>
    <w:rsid w:val="00DD3761"/>
    <w:rsid w:val="00DD580E"/>
    <w:rsid w:val="00DE0F57"/>
    <w:rsid w:val="00DF79D5"/>
    <w:rsid w:val="00E3049C"/>
    <w:rsid w:val="00E44D1C"/>
    <w:rsid w:val="00E56EB0"/>
    <w:rsid w:val="00E67882"/>
    <w:rsid w:val="00E72135"/>
    <w:rsid w:val="00EB692B"/>
    <w:rsid w:val="00F07FC4"/>
    <w:rsid w:val="00F224AA"/>
    <w:rsid w:val="00F52255"/>
    <w:rsid w:val="00FA1EA4"/>
    <w:rsid w:val="00FB136C"/>
    <w:rsid w:val="00FE5C53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C3F08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206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33</cp:revision>
  <cp:lastPrinted>2018-09-25T06:19:00Z</cp:lastPrinted>
  <dcterms:created xsi:type="dcterms:W3CDTF">2018-09-11T13:29:00Z</dcterms:created>
  <dcterms:modified xsi:type="dcterms:W3CDTF">2018-10-01T12:32:00Z</dcterms:modified>
</cp:coreProperties>
</file>