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1" w:rsidRPr="00693139" w:rsidRDefault="00E74BD1" w:rsidP="00E74BD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74BD1" w:rsidRPr="00693139" w:rsidRDefault="00E74BD1" w:rsidP="00E74BD1">
      <w:pPr>
        <w:pStyle w:val="PS-pozvanka-hlavika2"/>
      </w:pPr>
      <w:r w:rsidRPr="00693139">
        <w:t>20</w:t>
      </w:r>
      <w:r w:rsidR="00814B68">
        <w:t>20</w:t>
      </w:r>
    </w:p>
    <w:p w:rsidR="00E74BD1" w:rsidRDefault="00E74BD1" w:rsidP="00E74BD1">
      <w:pPr>
        <w:pStyle w:val="PS-pozvanka-halvika1"/>
      </w:pPr>
      <w:r>
        <w:t>8</w:t>
      </w:r>
      <w:r w:rsidRPr="00693139">
        <w:t>. volební období</w:t>
      </w:r>
    </w:p>
    <w:p w:rsidR="00E74BD1" w:rsidRDefault="00E74BD1" w:rsidP="00E74BD1">
      <w:pPr>
        <w:jc w:val="center"/>
      </w:pPr>
    </w:p>
    <w:p w:rsidR="00E74BD1" w:rsidRPr="00DC05FC" w:rsidRDefault="00E74BD1" w:rsidP="00E74BD1">
      <w:pPr>
        <w:pStyle w:val="PS-pozvanka-hlavika3"/>
        <w:spacing w:before="0"/>
      </w:pPr>
      <w:r w:rsidRPr="00DC05FC">
        <w:t>POZVÁNKA</w:t>
      </w:r>
    </w:p>
    <w:p w:rsidR="00E74BD1" w:rsidRPr="00693139" w:rsidRDefault="00E74BD1" w:rsidP="00E74BD1">
      <w:pPr>
        <w:pStyle w:val="PS-pozvanka-halvika1"/>
      </w:pPr>
      <w:r w:rsidRPr="00693139">
        <w:t xml:space="preserve">na </w:t>
      </w:r>
      <w:r w:rsidR="009150F5">
        <w:t>40</w:t>
      </w:r>
      <w:r>
        <w:t xml:space="preserve">. </w:t>
      </w:r>
      <w:r w:rsidRPr="00693139">
        <w:t>schůz</w:t>
      </w:r>
      <w:r>
        <w:t>i</w:t>
      </w:r>
    </w:p>
    <w:p w:rsidR="00E74BD1" w:rsidRDefault="00E74BD1" w:rsidP="00E74BD1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E74BD1" w:rsidRDefault="00E74BD1" w:rsidP="00E74BD1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>
        <w:t xml:space="preserve"> koná dne</w:t>
      </w:r>
      <w:r w:rsidR="00594804">
        <w:t xml:space="preserve"> </w:t>
      </w:r>
      <w:r w:rsidR="00906C7B">
        <w:t>10.</w:t>
      </w:r>
      <w:r>
        <w:t xml:space="preserve"> </w:t>
      </w:r>
      <w:r w:rsidR="00906C7B">
        <w:t>června</w:t>
      </w:r>
      <w:r>
        <w:t xml:space="preserve"> 20</w:t>
      </w:r>
      <w:r w:rsidR="00113BA4">
        <w:t>20</w:t>
      </w:r>
    </w:p>
    <w:p w:rsidR="00F74721" w:rsidRPr="00F74721" w:rsidRDefault="00F74721" w:rsidP="00F74721"/>
    <w:p w:rsidR="00E74BD1" w:rsidRDefault="00E74BD1" w:rsidP="002D080D">
      <w:pPr>
        <w:pStyle w:val="PSmsto"/>
        <w:pBdr>
          <w:bottom w:val="single" w:sz="4" w:space="1" w:color="auto"/>
        </w:pBdr>
        <w:spacing w:before="0"/>
      </w:pPr>
      <w:r>
        <w:t>v Poslanecké sněmovn</w:t>
      </w:r>
      <w:r w:rsidR="0081264C">
        <w:t>ě</w:t>
      </w:r>
      <w:r w:rsidRPr="00805C7A">
        <w:t>, Sněmovní 4, 118 26</w:t>
      </w:r>
      <w:r>
        <w:t> </w:t>
      </w:r>
      <w:r w:rsidRPr="00805C7A">
        <w:t>Praha 1</w:t>
      </w:r>
      <w:r>
        <w:t>,</w:t>
      </w:r>
      <w:r w:rsidR="00473957">
        <w:t xml:space="preserve"> </w:t>
      </w:r>
      <w:r>
        <w:t>v místnosti č.</w:t>
      </w:r>
      <w:r w:rsidR="00473957">
        <w:t> </w:t>
      </w:r>
      <w:r w:rsidR="002D080D">
        <w:t>111/Sněmovna</w:t>
      </w:r>
    </w:p>
    <w:p w:rsidR="00E74BD1" w:rsidRDefault="00E74BD1" w:rsidP="00E74BD1">
      <w:pPr>
        <w:pStyle w:val="PSnvrhprogramu"/>
        <w:tabs>
          <w:tab w:val="left" w:pos="426"/>
        </w:tabs>
        <w:spacing w:before="120"/>
      </w:pPr>
      <w:r>
        <w:t>NÁVRH PROGRAmu</w:t>
      </w:r>
      <w:r>
        <w:rPr>
          <w:rStyle w:val="Znakapoznpodarou"/>
        </w:rPr>
        <w:footnoteReference w:customMarkFollows="1" w:id="1"/>
        <w:t>1/</w:t>
      </w:r>
    </w:p>
    <w:p w:rsidR="00E74BD1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 xml:space="preserve">středa </w:t>
      </w:r>
      <w:r w:rsidR="00906C7B">
        <w:t>10</w:t>
      </w:r>
      <w:r w:rsidR="004C3CE0">
        <w:t xml:space="preserve">. </w:t>
      </w:r>
      <w:r w:rsidR="00906C7B">
        <w:t>června</w:t>
      </w:r>
      <w:r w:rsidR="001D63F0">
        <w:t xml:space="preserve"> </w:t>
      </w:r>
      <w:r>
        <w:t>20</w:t>
      </w:r>
      <w:r w:rsidR="00814B68">
        <w:t>20</w:t>
      </w:r>
      <w:r>
        <w:t xml:space="preserve"> </w:t>
      </w:r>
    </w:p>
    <w:p w:rsidR="007747FE" w:rsidRPr="008C642F" w:rsidRDefault="001F0980" w:rsidP="007747FE">
      <w:pPr>
        <w:ind w:left="709" w:hanging="709"/>
        <w:jc w:val="both"/>
        <w:rPr>
          <w:rFonts w:cs="Times New Roman"/>
          <w:b/>
          <w:i/>
          <w:spacing w:val="-3"/>
        </w:rPr>
      </w:pPr>
      <w:r>
        <w:rPr>
          <w:b/>
          <w:i/>
          <w:spacing w:val="-3"/>
          <w:sz w:val="28"/>
        </w:rPr>
        <w:t>9</w:t>
      </w:r>
      <w:r w:rsidR="007747FE">
        <w:rPr>
          <w:b/>
          <w:i/>
          <w:spacing w:val="-3"/>
          <w:sz w:val="28"/>
        </w:rPr>
        <w:t>.</w:t>
      </w:r>
      <w:r>
        <w:rPr>
          <w:b/>
          <w:i/>
          <w:spacing w:val="-3"/>
          <w:sz w:val="28"/>
        </w:rPr>
        <w:t>00</w:t>
      </w:r>
      <w:r w:rsidR="007747FE">
        <w:rPr>
          <w:b/>
          <w:i/>
          <w:spacing w:val="-3"/>
          <w:sz w:val="28"/>
        </w:rPr>
        <w:t xml:space="preserve"> hodin</w:t>
      </w:r>
    </w:p>
    <w:p w:rsidR="007747FE" w:rsidRPr="003E4610" w:rsidRDefault="007747FE" w:rsidP="008C642F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b/>
          <w:sz w:val="20"/>
          <w:szCs w:val="20"/>
        </w:rPr>
      </w:pPr>
      <w:r w:rsidRPr="008C642F">
        <w:rPr>
          <w:rFonts w:eastAsia="Times New Roman" w:cs="Times New Roman"/>
          <w:szCs w:val="24"/>
        </w:rPr>
        <w:t>Vládní návrh zákona</w:t>
      </w:r>
      <w:r w:rsidRPr="008C642F">
        <w:rPr>
          <w:rFonts w:eastAsia="Times New Roman" w:cs="Times New Roman"/>
          <w:szCs w:val="20"/>
        </w:rPr>
        <w:t xml:space="preserve"> o dani z digitálních služeb (sněmovní tisk 658)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 xml:space="preserve">příprava na </w:t>
      </w:r>
      <w:r w:rsidR="00B31F55">
        <w:rPr>
          <w:i/>
        </w:rPr>
        <w:t>2</w:t>
      </w:r>
      <w:r w:rsidRPr="008C642F">
        <w:rPr>
          <w:i/>
        </w:rPr>
        <w:t>.</w:t>
      </w:r>
      <w:r w:rsidR="009258BB">
        <w:rPr>
          <w:i/>
        </w:rPr>
        <w:t> </w:t>
      </w:r>
      <w:r w:rsidR="00236ACB">
        <w:rPr>
          <w:i/>
        </w:rPr>
        <w:t>čtení</w:t>
      </w:r>
      <w:r w:rsidR="00A459C0">
        <w:rPr>
          <w:i/>
        </w:rPr>
        <w:t>; pokračování</w:t>
      </w:r>
    </w:p>
    <w:p w:rsidR="003E4610" w:rsidRDefault="003E4610" w:rsidP="003E4610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>
        <w:rPr>
          <w:rFonts w:ascii="Times New Roman;serif" w:hAnsi="Times New Roman;serif"/>
        </w:rPr>
        <w:t>pravodaj</w:t>
      </w:r>
      <w:r w:rsidRPr="006462ED">
        <w:rPr>
          <w:rFonts w:ascii="Times New Roman;serif" w:hAnsi="Times New Roman;serif"/>
        </w:rPr>
        <w:t xml:space="preserve"> </w:t>
      </w:r>
      <w:proofErr w:type="spellStart"/>
      <w:r w:rsidRPr="006462ED">
        <w:rPr>
          <w:rFonts w:ascii="Times New Roman;serif" w:hAnsi="Times New Roman;serif"/>
        </w:rPr>
        <w:t>posl</w:t>
      </w:r>
      <w:proofErr w:type="spellEnd"/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V</w:t>
      </w:r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 xml:space="preserve"> Votava</w:t>
      </w:r>
    </w:p>
    <w:p w:rsidR="003E4610" w:rsidRDefault="003E4610" w:rsidP="003E4610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</w:rPr>
        <w:t xml:space="preserve">Přizváni: </w:t>
      </w:r>
      <w:r w:rsidR="007747FE" w:rsidRPr="006462ED">
        <w:rPr>
          <w:rFonts w:eastAsia="Times New Roman" w:cs="Times New Roman"/>
          <w:color w:val="00000A"/>
          <w:spacing w:val="-4"/>
        </w:rPr>
        <w:t xml:space="preserve">zástupce Ministerstva </w:t>
      </w:r>
      <w:r w:rsidR="001F0980">
        <w:rPr>
          <w:rFonts w:eastAsia="Times New Roman" w:cs="Times New Roman"/>
          <w:color w:val="00000A"/>
          <w:spacing w:val="-4"/>
          <w:kern w:val="0"/>
          <w:lang w:eastAsia="cs-CZ" w:bidi="ar-SA"/>
        </w:rPr>
        <w:t>financí</w:t>
      </w:r>
      <w:r w:rsidR="001F0980">
        <w:rPr>
          <w:rStyle w:val="Znakapoznpodarou"/>
          <w:rFonts w:eastAsia="Times New Roman" w:cs="Times New Roman"/>
          <w:color w:val="00000A"/>
          <w:spacing w:val="-4"/>
          <w:kern w:val="0"/>
          <w:lang w:eastAsia="cs-CZ" w:bidi="ar-SA"/>
        </w:rPr>
        <w:footnoteReference w:customMarkFollows="1" w:id="2"/>
        <w:t>2</w:t>
      </w:r>
      <w:r w:rsidR="001F0980">
        <w:rPr>
          <w:rFonts w:eastAsia="Times New Roman" w:cs="Times New Roman"/>
          <w:color w:val="00000A"/>
          <w:spacing w:val="-4"/>
          <w:kern w:val="0"/>
          <w:lang w:eastAsia="cs-CZ" w:bidi="ar-SA"/>
        </w:rPr>
        <w:t>/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,</w:t>
      </w:r>
    </w:p>
    <w:p w:rsidR="007747FE" w:rsidRPr="003E4610" w:rsidRDefault="008A655D" w:rsidP="003E4610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ascii="Times New Roman;serif" w:hAnsi="Times New Roman;serif"/>
        </w:rPr>
        <w:t xml:space="preserve">               </w:t>
      </w:r>
      <w:r w:rsidR="007747FE">
        <w:rPr>
          <w:rFonts w:ascii="Times New Roman;serif" w:hAnsi="Times New Roman;serif"/>
        </w:rPr>
        <w:t>zástupce MZV</w:t>
      </w:r>
      <w:r w:rsidR="007747FE">
        <w:rPr>
          <w:rFonts w:ascii="Times New Roman;serif" w:hAnsi="Times New Roman;serif"/>
          <w:vertAlign w:val="superscript"/>
        </w:rPr>
        <w:t>2/</w:t>
      </w:r>
      <w:r w:rsidR="007747FE">
        <w:rPr>
          <w:rFonts w:ascii="Times New Roman;serif" w:hAnsi="Times New Roman;serif"/>
        </w:rPr>
        <w:t xml:space="preserve"> </w:t>
      </w:r>
    </w:p>
    <w:p w:rsidR="000415D0" w:rsidRPr="0028194F" w:rsidRDefault="000415D0" w:rsidP="007747FE">
      <w:pPr>
        <w:jc w:val="both"/>
        <w:rPr>
          <w:b/>
          <w:i/>
          <w:spacing w:val="-3"/>
        </w:rPr>
      </w:pPr>
    </w:p>
    <w:p w:rsidR="007747FE" w:rsidRPr="0028194F" w:rsidRDefault="0028194F" w:rsidP="0028194F">
      <w:pPr>
        <w:pStyle w:val="Odstavecseseznamem"/>
        <w:numPr>
          <w:ilvl w:val="1"/>
          <w:numId w:val="37"/>
        </w:numPr>
        <w:jc w:val="both"/>
        <w:rPr>
          <w:b/>
          <w:i/>
          <w:spacing w:val="-3"/>
          <w:sz w:val="28"/>
        </w:rPr>
      </w:pPr>
      <w:r w:rsidRPr="0028194F">
        <w:rPr>
          <w:b/>
          <w:i/>
          <w:spacing w:val="-3"/>
          <w:sz w:val="28"/>
        </w:rPr>
        <w:t>h</w:t>
      </w:r>
      <w:r w:rsidR="007747FE" w:rsidRPr="0028194F">
        <w:rPr>
          <w:b/>
          <w:i/>
          <w:spacing w:val="-3"/>
          <w:sz w:val="28"/>
        </w:rPr>
        <w:t>odin</w:t>
      </w:r>
    </w:p>
    <w:p w:rsidR="0028194F" w:rsidRPr="0028194F" w:rsidRDefault="00BF68F7" w:rsidP="0028194F">
      <w:pPr>
        <w:pStyle w:val="Odstavecseseznamem"/>
        <w:widowControl/>
        <w:numPr>
          <w:ilvl w:val="0"/>
          <w:numId w:val="24"/>
        </w:numPr>
        <w:suppressAutoHyphens w:val="0"/>
        <w:autoSpaceDE w:val="0"/>
        <w:adjustRightInd w:val="0"/>
        <w:ind w:hanging="720"/>
        <w:textAlignment w:val="auto"/>
        <w:rPr>
          <w:rFonts w:eastAsiaTheme="minorHAnsi" w:cs="Times New Roman"/>
          <w:bCs/>
          <w:color w:val="000000"/>
          <w:u w:val="single"/>
        </w:rPr>
      </w:pPr>
      <w:hyperlink r:id="rId8" w:history="1">
        <w:r w:rsidR="0028194F" w:rsidRPr="0028194F">
          <w:rPr>
            <w:rFonts w:eastAsiaTheme="minorHAnsi" w:cs="Times New Roman"/>
            <w:color w:val="2F2F2F"/>
          </w:rPr>
          <w:t>Vládní návrh zákona, kterým se zrušuje zákonné opatření Senátu č. 340/2013 Sb., o dani z nabytí nemovitých věcí, ve znění pozdějších předpisů, a mění a zrušují další související právní předpisy</w:t>
        </w:r>
      </w:hyperlink>
      <w:r w:rsidR="00AC0B53">
        <w:rPr>
          <w:rFonts w:eastAsiaTheme="minorHAnsi" w:cs="Times New Roman"/>
          <w:color w:val="2F2F2F"/>
        </w:rPr>
        <w:t xml:space="preserve"> (sněmovní tisk 866)</w:t>
      </w:r>
    </w:p>
    <w:p w:rsidR="0028194F" w:rsidRDefault="0028194F" w:rsidP="0028194F">
      <w:pPr>
        <w:keepLines/>
        <w:tabs>
          <w:tab w:val="left" w:pos="709"/>
        </w:tabs>
        <w:jc w:val="both"/>
        <w:rPr>
          <w:rFonts w:eastAsia="Times New Roman" w:cs="Times New Roman"/>
        </w:rPr>
      </w:pPr>
    </w:p>
    <w:p w:rsidR="0028194F" w:rsidRDefault="0028194F" w:rsidP="0028194F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>
        <w:rPr>
          <w:rFonts w:ascii="Times New Roman;serif" w:hAnsi="Times New Roman;serif"/>
        </w:rPr>
        <w:t>pravodaj</w:t>
      </w:r>
      <w:r w:rsidRPr="006462ED">
        <w:rPr>
          <w:rFonts w:ascii="Times New Roman;serif" w:hAnsi="Times New Roman;serif"/>
        </w:rPr>
        <w:t xml:space="preserve"> </w:t>
      </w:r>
      <w:proofErr w:type="spellStart"/>
      <w:r w:rsidRPr="006462ED">
        <w:rPr>
          <w:rFonts w:ascii="Times New Roman;serif" w:hAnsi="Times New Roman;serif"/>
        </w:rPr>
        <w:t>posl</w:t>
      </w:r>
      <w:proofErr w:type="spellEnd"/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K. Rais</w:t>
      </w:r>
    </w:p>
    <w:p w:rsidR="0028194F" w:rsidRPr="0028194F" w:rsidRDefault="0028194F" w:rsidP="0028194F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</w:rPr>
        <w:t xml:space="preserve">Přizváni: </w:t>
      </w:r>
      <w:r w:rsidRPr="006462ED">
        <w:rPr>
          <w:rFonts w:eastAsia="Times New Roman" w:cs="Times New Roman"/>
          <w:color w:val="00000A"/>
          <w:spacing w:val="-4"/>
        </w:rPr>
        <w:t xml:space="preserve">zástupce Ministerstva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financí</w:t>
      </w:r>
      <w:r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>2/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,</w:t>
      </w:r>
    </w:p>
    <w:p w:rsidR="0028194F" w:rsidRPr="0028194F" w:rsidRDefault="0028194F" w:rsidP="0028194F">
      <w:pPr>
        <w:keepLines/>
        <w:tabs>
          <w:tab w:val="left" w:pos="709"/>
        </w:tabs>
        <w:jc w:val="both"/>
        <w:rPr>
          <w:rFonts w:eastAsia="Times New Roman" w:cs="Times New Roman"/>
          <w:szCs w:val="20"/>
        </w:rPr>
      </w:pPr>
    </w:p>
    <w:p w:rsidR="0028194F" w:rsidRPr="0028194F" w:rsidRDefault="0028194F" w:rsidP="0028194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rPr>
          <w:b/>
          <w:i/>
          <w:sz w:val="28"/>
          <w:szCs w:val="28"/>
        </w:rPr>
        <w:t>11.</w:t>
      </w:r>
      <w:r w:rsidR="00FA08A7">
        <w:rPr>
          <w:b/>
          <w:i/>
          <w:sz w:val="28"/>
          <w:szCs w:val="28"/>
        </w:rPr>
        <w:t>15</w:t>
      </w:r>
      <w:r>
        <w:rPr>
          <w:b/>
          <w:i/>
          <w:sz w:val="28"/>
          <w:szCs w:val="28"/>
        </w:rPr>
        <w:t xml:space="preserve"> </w:t>
      </w:r>
      <w:r w:rsidRPr="0028194F">
        <w:rPr>
          <w:b/>
          <w:i/>
          <w:sz w:val="28"/>
          <w:szCs w:val="28"/>
        </w:rPr>
        <w:t xml:space="preserve">hodin </w:t>
      </w:r>
    </w:p>
    <w:p w:rsidR="0071400B" w:rsidRPr="0028194F" w:rsidRDefault="0071400B" w:rsidP="0028194F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szCs w:val="20"/>
        </w:rPr>
      </w:pPr>
      <w:r w:rsidRPr="0028194F">
        <w:rPr>
          <w:rFonts w:eastAsia="Times New Roman" w:cs="Times New Roman"/>
          <w:szCs w:val="20"/>
        </w:rPr>
        <w:t xml:space="preserve">Vládní návrh zákona o mezinárodní spolupráci při řešení daňových sporů v Evropské unii (sněmovní tisk 544) </w:t>
      </w:r>
      <w:r w:rsidRPr="0028194F">
        <w:rPr>
          <w:i/>
        </w:rPr>
        <w:t>–</w:t>
      </w:r>
      <w:r>
        <w:t xml:space="preserve"> </w:t>
      </w:r>
      <w:r w:rsidRPr="0028194F">
        <w:rPr>
          <w:i/>
        </w:rPr>
        <w:t xml:space="preserve">příprava na </w:t>
      </w:r>
      <w:r w:rsidR="00467B15" w:rsidRPr="0028194F">
        <w:rPr>
          <w:i/>
        </w:rPr>
        <w:t>3</w:t>
      </w:r>
      <w:r w:rsidRPr="0028194F">
        <w:rPr>
          <w:i/>
        </w:rPr>
        <w:t>. čtení</w:t>
      </w:r>
    </w:p>
    <w:p w:rsidR="00E810D1" w:rsidRPr="00E810D1" w:rsidRDefault="00E810D1" w:rsidP="00E810D1">
      <w:pPr>
        <w:pStyle w:val="Odstavecseseznamem"/>
        <w:keepLines/>
        <w:tabs>
          <w:tab w:val="left" w:pos="709"/>
        </w:tabs>
        <w:jc w:val="both"/>
        <w:rPr>
          <w:rFonts w:eastAsia="Times New Roman" w:cs="Times New Roman"/>
          <w:szCs w:val="20"/>
        </w:rPr>
      </w:pPr>
    </w:p>
    <w:p w:rsidR="0071400B" w:rsidRPr="006462ED" w:rsidRDefault="00E810D1" w:rsidP="0071400B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 w:rsidR="0071400B" w:rsidRPr="006462ED">
        <w:rPr>
          <w:rFonts w:ascii="Times New Roman;serif" w:hAnsi="Times New Roman;serif"/>
        </w:rPr>
        <w:t>pravodaj</w:t>
      </w:r>
      <w:r>
        <w:rPr>
          <w:rFonts w:ascii="Times New Roman;serif" w:hAnsi="Times New Roman;serif"/>
        </w:rPr>
        <w:t>ka</w:t>
      </w:r>
      <w:r w:rsidR="0071400B" w:rsidRPr="006462ED">
        <w:rPr>
          <w:rFonts w:ascii="Times New Roman;serif" w:hAnsi="Times New Roman;serif"/>
        </w:rPr>
        <w:t xml:space="preserve"> posl. </w:t>
      </w:r>
      <w:r w:rsidR="0071400B">
        <w:rPr>
          <w:rFonts w:ascii="Times New Roman;serif" w:hAnsi="Times New Roman;serif"/>
        </w:rPr>
        <w:t>I</w:t>
      </w:r>
      <w:r w:rsidR="0071400B" w:rsidRPr="006462ED">
        <w:rPr>
          <w:rFonts w:ascii="Times New Roman;serif" w:hAnsi="Times New Roman;serif"/>
        </w:rPr>
        <w:t xml:space="preserve">. </w:t>
      </w:r>
      <w:proofErr w:type="spellStart"/>
      <w:r w:rsidR="0071400B">
        <w:rPr>
          <w:rFonts w:ascii="Times New Roman;serif" w:hAnsi="Times New Roman;serif"/>
        </w:rPr>
        <w:t>Kalátová</w:t>
      </w:r>
      <w:proofErr w:type="spellEnd"/>
    </w:p>
    <w:p w:rsidR="00E810D1" w:rsidRDefault="00E810D1" w:rsidP="00E810D1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Přizváni: zástupce </w:t>
      </w:r>
      <w:r w:rsidRPr="006462ED">
        <w:rPr>
          <w:rFonts w:eastAsia="Times New Roman" w:cs="Times New Roman"/>
          <w:color w:val="00000A"/>
          <w:spacing w:val="-4"/>
        </w:rPr>
        <w:t>Ministerstva financí</w:t>
      </w:r>
      <w:r w:rsidRPr="006462ED">
        <w:rPr>
          <w:rFonts w:eastAsia="Times New Roman" w:cs="Times New Roman"/>
          <w:color w:val="00000A"/>
          <w:spacing w:val="-4"/>
          <w:vertAlign w:val="superscript"/>
        </w:rPr>
        <w:t>2/</w:t>
      </w:r>
    </w:p>
    <w:p w:rsidR="007A7F6C" w:rsidRDefault="007A7F6C" w:rsidP="007A7F6C">
      <w:pPr>
        <w:ind w:left="708" w:hanging="424"/>
        <w:jc w:val="both"/>
        <w:rPr>
          <w:spacing w:val="-3"/>
        </w:rPr>
      </w:pPr>
    </w:p>
    <w:p w:rsidR="0071400B" w:rsidRPr="00D30F66" w:rsidRDefault="0071400B" w:rsidP="0071400B">
      <w:pPr>
        <w:pStyle w:val="Pavla"/>
        <w:tabs>
          <w:tab w:val="left" w:pos="-1440"/>
          <w:tab w:val="left" w:pos="0"/>
          <w:tab w:val="left" w:pos="284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rFonts w:ascii="Times New Roman;serif" w:hAnsi="Times New Roman;serif"/>
          <w:vertAlign w:val="superscript"/>
        </w:rPr>
      </w:pPr>
      <w:r>
        <w:rPr>
          <w:b/>
          <w:i/>
          <w:sz w:val="28"/>
          <w:szCs w:val="28"/>
        </w:rPr>
        <w:t>1</w:t>
      </w:r>
      <w:r w:rsidR="00FA08A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FA08A7">
        <w:rPr>
          <w:b/>
          <w:i/>
          <w:sz w:val="28"/>
          <w:szCs w:val="28"/>
        </w:rPr>
        <w:t>45</w:t>
      </w:r>
      <w:r>
        <w:rPr>
          <w:b/>
          <w:i/>
          <w:sz w:val="28"/>
          <w:szCs w:val="28"/>
        </w:rPr>
        <w:t xml:space="preserve"> </w:t>
      </w:r>
      <w:r w:rsidRPr="00673966">
        <w:rPr>
          <w:b/>
          <w:i/>
          <w:sz w:val="28"/>
          <w:szCs w:val="28"/>
        </w:rPr>
        <w:t xml:space="preserve">hodin </w:t>
      </w:r>
    </w:p>
    <w:p w:rsidR="0071400B" w:rsidRPr="008C642F" w:rsidRDefault="0071400B" w:rsidP="00BF68F7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szCs w:val="20"/>
        </w:rPr>
      </w:pPr>
      <w:r w:rsidRPr="008C642F">
        <w:rPr>
          <w:rFonts w:eastAsia="Times New Roman" w:cs="Times New Roman"/>
          <w:szCs w:val="20"/>
        </w:rPr>
        <w:t xml:space="preserve">Vládní návrh zákona, kterým se mění zákon č. 21/1992 Sb., o bankách, ve znění pozdějších předpisů, a zákon č. 87/1995 Sb., o spořitelních a úvěrních družstvech a některých opatřeních s tím souvisejících a o doplnění zákona České národní rady č. 586/1992 Sb., o daních z příjmů, ve znění pozdějších předpisů, ve znění pozdějších předpisů (sněmovní tisk 559)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 xml:space="preserve">příprava na </w:t>
      </w:r>
      <w:r w:rsidR="00236ACB">
        <w:rPr>
          <w:i/>
        </w:rPr>
        <w:t>3</w:t>
      </w:r>
      <w:r w:rsidR="00B31F55">
        <w:rPr>
          <w:i/>
        </w:rPr>
        <w:t>. čtení</w:t>
      </w:r>
    </w:p>
    <w:p w:rsidR="0071400B" w:rsidRDefault="0071400B" w:rsidP="0071400B">
      <w:pPr>
        <w:pStyle w:val="Odstavecseseznamem"/>
        <w:keepLines/>
        <w:ind w:left="709"/>
        <w:jc w:val="both"/>
      </w:pPr>
      <w:r w:rsidRPr="00581F89">
        <w:rPr>
          <w:rFonts w:eastAsia="Times New Roman" w:cs="Times New Roman"/>
          <w:b/>
          <w:sz w:val="20"/>
          <w:szCs w:val="20"/>
        </w:rPr>
        <w:t xml:space="preserve">  </w:t>
      </w:r>
    </w:p>
    <w:p w:rsidR="00F14F31" w:rsidRDefault="00F14F31" w:rsidP="00F14F31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 w:rsidRPr="006462ED">
        <w:rPr>
          <w:rFonts w:ascii="Times New Roman;serif" w:hAnsi="Times New Roman;serif"/>
        </w:rPr>
        <w:t xml:space="preserve">pravodaj </w:t>
      </w:r>
      <w:r>
        <w:rPr>
          <w:rFonts w:ascii="Times New Roman;serif" w:hAnsi="Times New Roman;serif"/>
        </w:rPr>
        <w:t>posl. J. Dolejš</w:t>
      </w:r>
    </w:p>
    <w:p w:rsidR="00F14F31" w:rsidRDefault="00F14F31" w:rsidP="00F14F31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Přizváni: zástupce </w:t>
      </w:r>
      <w:r w:rsidRPr="006462ED">
        <w:rPr>
          <w:rFonts w:eastAsia="Times New Roman" w:cs="Times New Roman"/>
          <w:color w:val="00000A"/>
          <w:spacing w:val="-4"/>
        </w:rPr>
        <w:t>Ministerstva financí</w:t>
      </w:r>
      <w:r w:rsidRPr="006462ED">
        <w:rPr>
          <w:rFonts w:eastAsia="Times New Roman" w:cs="Times New Roman"/>
          <w:color w:val="00000A"/>
          <w:spacing w:val="-4"/>
          <w:vertAlign w:val="superscript"/>
        </w:rPr>
        <w:t>2/</w:t>
      </w:r>
      <w:r>
        <w:rPr>
          <w:rFonts w:eastAsia="Times New Roman" w:cs="Times New Roman"/>
          <w:color w:val="00000A"/>
          <w:spacing w:val="-4"/>
        </w:rPr>
        <w:t>,</w:t>
      </w:r>
    </w:p>
    <w:p w:rsidR="0071400B" w:rsidRPr="00F14F31" w:rsidRDefault="008A655D" w:rsidP="00F14F31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               </w:t>
      </w:r>
      <w:r w:rsidR="0071400B">
        <w:rPr>
          <w:rFonts w:ascii="Times New Roman;serif" w:hAnsi="Times New Roman;serif"/>
        </w:rPr>
        <w:t>zástupce ČNB</w:t>
      </w:r>
    </w:p>
    <w:p w:rsidR="00581F89" w:rsidRDefault="00581F89" w:rsidP="00977579">
      <w:pPr>
        <w:keepLines/>
        <w:tabs>
          <w:tab w:val="left" w:pos="709"/>
        </w:tabs>
        <w:ind w:left="709" w:hanging="709"/>
        <w:jc w:val="both"/>
        <w:rPr>
          <w:rFonts w:eastAsia="Times New Roman" w:cs="Times New Roman"/>
          <w:b/>
        </w:rPr>
      </w:pPr>
    </w:p>
    <w:p w:rsidR="00FA08A7" w:rsidRPr="00F3796C" w:rsidRDefault="00FA08A7" w:rsidP="00977579">
      <w:pPr>
        <w:keepLines/>
        <w:tabs>
          <w:tab w:val="left" w:pos="709"/>
        </w:tabs>
        <w:ind w:left="709" w:hanging="709"/>
        <w:jc w:val="both"/>
        <w:rPr>
          <w:rFonts w:eastAsia="Times New Roman" w:cs="Times New Roman"/>
          <w:b/>
        </w:rPr>
      </w:pPr>
    </w:p>
    <w:p w:rsidR="00B17158" w:rsidRPr="00E21D06" w:rsidRDefault="008A0077" w:rsidP="00E21D06">
      <w:pPr>
        <w:pStyle w:val="Pavla"/>
        <w:tabs>
          <w:tab w:val="left" w:pos="-1440"/>
          <w:tab w:val="left" w:pos="0"/>
          <w:tab w:val="left" w:pos="284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rFonts w:ascii="Times New Roman;serif" w:hAnsi="Times New Roman;serif"/>
          <w:vertAlign w:val="superscript"/>
        </w:rPr>
      </w:pPr>
      <w:r>
        <w:rPr>
          <w:b/>
          <w:i/>
          <w:sz w:val="28"/>
          <w:szCs w:val="28"/>
        </w:rPr>
        <w:t>1</w:t>
      </w:r>
      <w:r w:rsidR="00FA08A7">
        <w:rPr>
          <w:b/>
          <w:i/>
          <w:sz w:val="28"/>
          <w:szCs w:val="28"/>
        </w:rPr>
        <w:t>2</w:t>
      </w:r>
      <w:r w:rsidR="00D8078F">
        <w:rPr>
          <w:b/>
          <w:i/>
          <w:sz w:val="28"/>
          <w:szCs w:val="28"/>
        </w:rPr>
        <w:t>.</w:t>
      </w:r>
      <w:r w:rsidR="00FA08A7">
        <w:rPr>
          <w:b/>
          <w:i/>
          <w:sz w:val="28"/>
          <w:szCs w:val="28"/>
        </w:rPr>
        <w:t>15</w:t>
      </w:r>
      <w:r w:rsidR="00D8078F">
        <w:rPr>
          <w:b/>
          <w:i/>
          <w:sz w:val="28"/>
          <w:szCs w:val="28"/>
        </w:rPr>
        <w:t xml:space="preserve"> </w:t>
      </w:r>
      <w:r w:rsidR="00D8078F" w:rsidRPr="00673966">
        <w:rPr>
          <w:b/>
          <w:i/>
          <w:sz w:val="28"/>
          <w:szCs w:val="28"/>
        </w:rPr>
        <w:t xml:space="preserve">hodin </w:t>
      </w:r>
    </w:p>
    <w:p w:rsidR="00CD1F0C" w:rsidRDefault="00CD1F0C" w:rsidP="00830E52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Zpráva České národní banky o inflaci II (o měnovém vývoji za 1. čtvrtletí 2020)</w:t>
      </w:r>
    </w:p>
    <w:p w:rsidR="00CD1F0C" w:rsidRDefault="00CD1F0C" w:rsidP="00CD1F0C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CD1F0C" w:rsidRPr="0041380B" w:rsidRDefault="00CD1F0C" w:rsidP="00CD1F0C">
      <w:pPr>
        <w:pStyle w:val="Pavla"/>
        <w:tabs>
          <w:tab w:val="left" w:pos="-1440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3969"/>
        <w:rPr>
          <w:szCs w:val="24"/>
        </w:rPr>
      </w:pPr>
      <w:r>
        <w:rPr>
          <w:color w:val="00000A"/>
          <w:spacing w:val="-4"/>
          <w:lang w:eastAsia="cs-CZ" w:bidi="ar-SA"/>
        </w:rPr>
        <w:t>Uvede: zástupce ČNB</w:t>
      </w:r>
    </w:p>
    <w:p w:rsidR="00CD1F0C" w:rsidRPr="00EC4641" w:rsidRDefault="00CD1F0C" w:rsidP="00CD1F0C">
      <w:pPr>
        <w:widowControl/>
        <w:tabs>
          <w:tab w:val="left" w:pos="3969"/>
        </w:tabs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Zpravodaj: </w:t>
      </w:r>
      <w:proofErr w:type="spellStart"/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>posl</w:t>
      </w:r>
      <w:proofErr w:type="spellEnd"/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K</w:t>
      </w: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Rais</w:t>
      </w:r>
    </w:p>
    <w:p w:rsidR="00A459C0" w:rsidRDefault="00A459C0" w:rsidP="00A459C0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E21D06" w:rsidRDefault="00E21D06" w:rsidP="00A459C0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A828FE" w:rsidRDefault="00A828FE" w:rsidP="008C642F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Rozpočtová opatření</w:t>
      </w:r>
    </w:p>
    <w:p w:rsidR="00BC5DB1" w:rsidRDefault="00BC5DB1" w:rsidP="008C642F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Další zprávy, informace</w:t>
      </w:r>
    </w:p>
    <w:p w:rsidR="00A828FE" w:rsidRDefault="00A828FE" w:rsidP="008C642F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Informace z podvýborů</w:t>
      </w:r>
    </w:p>
    <w:p w:rsidR="00A828FE" w:rsidRDefault="00E21D06" w:rsidP="008C642F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Sdělení</w:t>
      </w:r>
      <w:r w:rsidR="00A828FE">
        <w:t>, různé</w:t>
      </w:r>
    </w:p>
    <w:p w:rsidR="00A828FE" w:rsidRPr="008F0CCB" w:rsidRDefault="00A828FE" w:rsidP="008C642F">
      <w:pPr>
        <w:pStyle w:val="Odstavecseseznamem"/>
        <w:numPr>
          <w:ilvl w:val="0"/>
          <w:numId w:val="24"/>
        </w:num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hanging="720"/>
        <w:rPr>
          <w:spacing w:val="-3"/>
        </w:rPr>
      </w:pPr>
      <w:r>
        <w:t>Návrh termínu a pořadu další schůze výboru</w:t>
      </w:r>
      <w:r w:rsidRPr="008F0CCB">
        <w:rPr>
          <w:spacing w:val="-3"/>
        </w:rPr>
        <w:tab/>
      </w:r>
    </w:p>
    <w:p w:rsidR="00A459C0" w:rsidRDefault="00A459C0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A459C0" w:rsidRDefault="00A459C0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A459C0" w:rsidRDefault="00A459C0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E74BD1" w:rsidRPr="009C2281" w:rsidRDefault="00253C36" w:rsidP="00D30F66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E21D06">
        <w:rPr>
          <w:rStyle w:val="PS-VPrazedneChar"/>
        </w:rPr>
        <w:t>5</w:t>
      </w:r>
      <w:r w:rsidR="00195A93">
        <w:rPr>
          <w:rStyle w:val="PS-VPrazedneChar"/>
        </w:rPr>
        <w:t>.</w:t>
      </w:r>
      <w:r w:rsidR="005D6C6A">
        <w:rPr>
          <w:rStyle w:val="PS-VPrazedneChar"/>
        </w:rPr>
        <w:t xml:space="preserve"> června</w:t>
      </w:r>
      <w:r w:rsidR="00A45FF3">
        <w:rPr>
          <w:rStyle w:val="PS-VPrazedneChar"/>
        </w:rPr>
        <w:t xml:space="preserve"> 20</w:t>
      </w:r>
      <w:r w:rsidR="004C3CE0">
        <w:rPr>
          <w:rStyle w:val="PS-VPrazedneChar"/>
        </w:rPr>
        <w:t>20</w:t>
      </w:r>
    </w:p>
    <w:p w:rsidR="00EB2B59" w:rsidRDefault="00EB2B59" w:rsidP="002A30C2">
      <w:pPr>
        <w:jc w:val="both"/>
        <w:rPr>
          <w:spacing w:val="-3"/>
        </w:rPr>
      </w:pPr>
    </w:p>
    <w:p w:rsidR="00205F77" w:rsidRDefault="00205F77" w:rsidP="00E74BD1">
      <w:pPr>
        <w:jc w:val="both"/>
        <w:rPr>
          <w:lang w:eastAsia="cs-CZ" w:bidi="ar-SA"/>
        </w:rPr>
      </w:pPr>
    </w:p>
    <w:p w:rsidR="00A459C0" w:rsidRDefault="00A459C0" w:rsidP="00E74BD1">
      <w:pPr>
        <w:jc w:val="both"/>
        <w:rPr>
          <w:lang w:eastAsia="cs-CZ" w:bidi="ar-SA"/>
        </w:rPr>
      </w:pPr>
    </w:p>
    <w:p w:rsidR="00A459C0" w:rsidRDefault="00A459C0" w:rsidP="00E74BD1">
      <w:pPr>
        <w:jc w:val="both"/>
        <w:rPr>
          <w:lang w:eastAsia="cs-CZ" w:bidi="ar-SA"/>
        </w:rPr>
      </w:pPr>
    </w:p>
    <w:p w:rsidR="00A459C0" w:rsidRDefault="00A459C0" w:rsidP="00E74BD1">
      <w:pPr>
        <w:jc w:val="both"/>
        <w:rPr>
          <w:lang w:eastAsia="cs-CZ" w:bidi="ar-SA"/>
        </w:rPr>
      </w:pPr>
    </w:p>
    <w:p w:rsidR="00E74BD1" w:rsidRDefault="00E74BD1" w:rsidP="00E74BD1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Bc. Miloslava VOSTRÁ </w:t>
      </w:r>
      <w:r w:rsidR="00BF68F7">
        <w:t>v.r.</w:t>
      </w:r>
      <w:bookmarkStart w:id="0" w:name="_GoBack"/>
      <w:bookmarkEnd w:id="0"/>
    </w:p>
    <w:p w:rsidR="009B000A" w:rsidRDefault="00E74BD1" w:rsidP="0036017C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 w:rsidR="0090056F">
        <w:rPr>
          <w:lang w:eastAsia="cs-CZ" w:bidi="ar-SA"/>
        </w:rPr>
        <w:t xml:space="preserve">                                                              </w:t>
      </w:r>
      <w:r w:rsidR="009B000A">
        <w:rPr>
          <w:lang w:eastAsia="cs-CZ" w:bidi="ar-SA"/>
        </w:rPr>
        <w:t xml:space="preserve">   p</w:t>
      </w:r>
      <w:r w:rsidR="0090056F">
        <w:rPr>
          <w:lang w:eastAsia="cs-CZ" w:bidi="ar-SA"/>
        </w:rPr>
        <w:t>ředsedkyně</w:t>
      </w:r>
    </w:p>
    <w:sectPr w:rsidR="009B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E74BD1" w:rsidRPr="0011299E" w:rsidRDefault="00E74BD1" w:rsidP="00E74BD1">
      <w:pPr>
        <w:pStyle w:val="Textpoznpodarou"/>
      </w:pPr>
      <w:r>
        <w:rPr>
          <w:rStyle w:val="Znakapoznpodarou"/>
        </w:rPr>
        <w:t>1/</w:t>
      </w:r>
      <w:r>
        <w:t xml:space="preserve"> </w:t>
      </w:r>
      <w:r w:rsidR="0011299E">
        <w:t>P</w:t>
      </w:r>
      <w:r>
        <w:t xml:space="preserve">ředsedkyně výboru </w:t>
      </w:r>
      <w:r w:rsidR="0028194F">
        <w:t>upravila</w:t>
      </w:r>
      <w:r>
        <w:t xml:space="preserve"> program upravit podle přikázání </w:t>
      </w:r>
      <w:r w:rsidR="001961EF">
        <w:t>Posl</w:t>
      </w:r>
      <w:r>
        <w:t>a</w:t>
      </w:r>
      <w:r w:rsidR="001961EF">
        <w:t>neckou sněmovnou a</w:t>
      </w:r>
      <w:r>
        <w:t xml:space="preserve"> dalších skutečností</w:t>
      </w:r>
      <w:r w:rsidR="00977579">
        <w:t xml:space="preserve"> </w:t>
      </w:r>
    </w:p>
  </w:footnote>
  <w:footnote w:id="2">
    <w:p w:rsidR="001F0980" w:rsidRDefault="001F0980" w:rsidP="001F0980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2"/>
    <w:multiLevelType w:val="hybridMultilevel"/>
    <w:tmpl w:val="0C98864C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84"/>
    <w:multiLevelType w:val="multilevel"/>
    <w:tmpl w:val="7B2CB116"/>
    <w:lvl w:ilvl="0">
      <w:start w:val="11"/>
      <w:numFmt w:val="decimal"/>
      <w:lvlText w:val="%1.0"/>
      <w:lvlJc w:val="left"/>
      <w:pPr>
        <w:ind w:left="660" w:hanging="660"/>
      </w:pPr>
      <w:rPr>
        <w:rFonts w:ascii="Times New Roman" w:hAnsi="Times New Roman" w:hint="default"/>
        <w:b/>
        <w:i/>
        <w:sz w:val="28"/>
        <w:vertAlign w:val="baseline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  <w:b/>
        <w:i/>
        <w:sz w:val="28"/>
      </w:rPr>
    </w:lvl>
  </w:abstractNum>
  <w:abstractNum w:abstractNumId="2" w15:restartNumberingAfterBreak="0">
    <w:nsid w:val="03951A5A"/>
    <w:multiLevelType w:val="hybridMultilevel"/>
    <w:tmpl w:val="4C445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0F6"/>
    <w:multiLevelType w:val="hybridMultilevel"/>
    <w:tmpl w:val="1DCA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E2992"/>
    <w:multiLevelType w:val="multilevel"/>
    <w:tmpl w:val="E71A4DE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F94987"/>
    <w:multiLevelType w:val="hybridMultilevel"/>
    <w:tmpl w:val="1ECCD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47E0B"/>
    <w:multiLevelType w:val="hybridMultilevel"/>
    <w:tmpl w:val="7CA89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D29"/>
    <w:multiLevelType w:val="multilevel"/>
    <w:tmpl w:val="C09CB796"/>
    <w:lvl w:ilvl="0">
      <w:start w:val="11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76" w:hanging="66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9" w15:restartNumberingAfterBreak="0">
    <w:nsid w:val="1B3B4B9F"/>
    <w:multiLevelType w:val="hybridMultilevel"/>
    <w:tmpl w:val="B4629D38"/>
    <w:lvl w:ilvl="0" w:tplc="C7907C7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5927E42"/>
    <w:multiLevelType w:val="multilevel"/>
    <w:tmpl w:val="9620F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65D61"/>
    <w:multiLevelType w:val="hybridMultilevel"/>
    <w:tmpl w:val="EE9A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33BCB"/>
    <w:multiLevelType w:val="hybridMultilevel"/>
    <w:tmpl w:val="1D885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4C82"/>
    <w:multiLevelType w:val="hybridMultilevel"/>
    <w:tmpl w:val="BB7E4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45466"/>
    <w:multiLevelType w:val="hybridMultilevel"/>
    <w:tmpl w:val="376EB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45D49"/>
    <w:multiLevelType w:val="multilevel"/>
    <w:tmpl w:val="2BA6D04C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E37C5"/>
    <w:multiLevelType w:val="multilevel"/>
    <w:tmpl w:val="88C4300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47383A"/>
    <w:multiLevelType w:val="multilevel"/>
    <w:tmpl w:val="A380F7F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8C1E67"/>
    <w:multiLevelType w:val="hybridMultilevel"/>
    <w:tmpl w:val="737A7008"/>
    <w:lvl w:ilvl="0" w:tplc="AB0A3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66CB4"/>
    <w:multiLevelType w:val="multilevel"/>
    <w:tmpl w:val="0C240B04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86AFB"/>
    <w:multiLevelType w:val="multilevel"/>
    <w:tmpl w:val="C246884A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C767F26"/>
    <w:multiLevelType w:val="hybridMultilevel"/>
    <w:tmpl w:val="5D4E0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6178"/>
    <w:multiLevelType w:val="multilevel"/>
    <w:tmpl w:val="1C9A8FC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5913CF"/>
    <w:multiLevelType w:val="hybridMultilevel"/>
    <w:tmpl w:val="364C7430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4DC0"/>
    <w:multiLevelType w:val="multilevel"/>
    <w:tmpl w:val="10D8A734"/>
    <w:lvl w:ilvl="0">
      <w:start w:val="11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 w15:restartNumberingAfterBreak="0">
    <w:nsid w:val="538C7837"/>
    <w:multiLevelType w:val="multilevel"/>
    <w:tmpl w:val="36F84C3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81590E"/>
    <w:multiLevelType w:val="hybridMultilevel"/>
    <w:tmpl w:val="C068D6E4"/>
    <w:lvl w:ilvl="0" w:tplc="4802DCA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968B4"/>
    <w:multiLevelType w:val="multilevel"/>
    <w:tmpl w:val="3BEADCBE"/>
    <w:lvl w:ilvl="0">
      <w:start w:val="12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23A1C7A"/>
    <w:multiLevelType w:val="multilevel"/>
    <w:tmpl w:val="3F7A89D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114DA2"/>
    <w:multiLevelType w:val="hybridMultilevel"/>
    <w:tmpl w:val="364C7430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210E"/>
    <w:multiLevelType w:val="multilevel"/>
    <w:tmpl w:val="BF4076B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1099B"/>
    <w:multiLevelType w:val="hybridMultilevel"/>
    <w:tmpl w:val="F89AF83C"/>
    <w:lvl w:ilvl="0" w:tplc="BA7A9422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F291C"/>
    <w:multiLevelType w:val="multilevel"/>
    <w:tmpl w:val="8FDA03F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F153C9"/>
    <w:multiLevelType w:val="multilevel"/>
    <w:tmpl w:val="5AF24B2C"/>
    <w:lvl w:ilvl="0">
      <w:start w:val="11"/>
      <w:numFmt w:val="decimal"/>
      <w:lvlText w:val="%1"/>
      <w:lvlJc w:val="left"/>
      <w:pPr>
        <w:ind w:left="660" w:hanging="660"/>
      </w:pPr>
      <w:rPr>
        <w:rFonts w:ascii="Times New Roman" w:hAnsi="Times New Roman"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ascii="Times New Roman" w:hAnsi="Times New Roman" w:hint="default"/>
        <w:b/>
        <w:i/>
        <w:sz w:val="2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i/>
        <w:sz w:val="28"/>
      </w:rPr>
    </w:lvl>
  </w:abstractNum>
  <w:abstractNum w:abstractNumId="37" w15:restartNumberingAfterBreak="0">
    <w:nsid w:val="6FF44624"/>
    <w:multiLevelType w:val="hybridMultilevel"/>
    <w:tmpl w:val="58922DB4"/>
    <w:lvl w:ilvl="0" w:tplc="9BFCBA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03614D6"/>
    <w:multiLevelType w:val="hybridMultilevel"/>
    <w:tmpl w:val="183ADC9A"/>
    <w:lvl w:ilvl="0" w:tplc="BA7A9422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10763E"/>
    <w:multiLevelType w:val="hybridMultilevel"/>
    <w:tmpl w:val="D4FEA042"/>
    <w:lvl w:ilvl="0" w:tplc="BA7A9422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50635"/>
    <w:multiLevelType w:val="hybridMultilevel"/>
    <w:tmpl w:val="C4CC5404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27CBB"/>
    <w:multiLevelType w:val="hybridMultilevel"/>
    <w:tmpl w:val="5E76425C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17"/>
  </w:num>
  <w:num w:numId="5">
    <w:abstractNumId w:val="13"/>
  </w:num>
  <w:num w:numId="6">
    <w:abstractNumId w:val="9"/>
  </w:num>
  <w:num w:numId="7">
    <w:abstractNumId w:val="37"/>
  </w:num>
  <w:num w:numId="8">
    <w:abstractNumId w:val="34"/>
  </w:num>
  <w:num w:numId="9">
    <w:abstractNumId w:val="38"/>
  </w:num>
  <w:num w:numId="10">
    <w:abstractNumId w:val="39"/>
  </w:num>
  <w:num w:numId="11">
    <w:abstractNumId w:val="26"/>
  </w:num>
  <w:num w:numId="12">
    <w:abstractNumId w:val="29"/>
  </w:num>
  <w:num w:numId="13">
    <w:abstractNumId w:val="0"/>
  </w:num>
  <w:num w:numId="14">
    <w:abstractNumId w:val="28"/>
  </w:num>
  <w:num w:numId="15">
    <w:abstractNumId w:val="23"/>
  </w:num>
  <w:num w:numId="16">
    <w:abstractNumId w:val="41"/>
  </w:num>
  <w:num w:numId="17">
    <w:abstractNumId w:val="40"/>
  </w:num>
  <w:num w:numId="18">
    <w:abstractNumId w:val="3"/>
  </w:num>
  <w:num w:numId="19">
    <w:abstractNumId w:val="16"/>
  </w:num>
  <w:num w:numId="20">
    <w:abstractNumId w:val="7"/>
  </w:num>
  <w:num w:numId="21">
    <w:abstractNumId w:val="22"/>
  </w:num>
  <w:num w:numId="22">
    <w:abstractNumId w:val="32"/>
  </w:num>
  <w:num w:numId="23">
    <w:abstractNumId w:val="14"/>
  </w:num>
  <w:num w:numId="24">
    <w:abstractNumId w:val="10"/>
  </w:num>
  <w:num w:numId="25">
    <w:abstractNumId w:val="36"/>
  </w:num>
  <w:num w:numId="26">
    <w:abstractNumId w:val="5"/>
  </w:num>
  <w:num w:numId="27">
    <w:abstractNumId w:val="30"/>
  </w:num>
  <w:num w:numId="28">
    <w:abstractNumId w:val="20"/>
  </w:num>
  <w:num w:numId="29">
    <w:abstractNumId w:val="33"/>
  </w:num>
  <w:num w:numId="30">
    <w:abstractNumId w:val="18"/>
  </w:num>
  <w:num w:numId="31">
    <w:abstractNumId w:val="25"/>
  </w:num>
  <w:num w:numId="32">
    <w:abstractNumId w:val="19"/>
  </w:num>
  <w:num w:numId="33">
    <w:abstractNumId w:val="31"/>
  </w:num>
  <w:num w:numId="34">
    <w:abstractNumId w:val="15"/>
  </w:num>
  <w:num w:numId="35">
    <w:abstractNumId w:val="6"/>
  </w:num>
  <w:num w:numId="36">
    <w:abstractNumId w:val="2"/>
  </w:num>
  <w:num w:numId="37">
    <w:abstractNumId w:val="35"/>
  </w:num>
  <w:num w:numId="38">
    <w:abstractNumId w:val="21"/>
  </w:num>
  <w:num w:numId="39">
    <w:abstractNumId w:val="12"/>
  </w:num>
  <w:num w:numId="40">
    <w:abstractNumId w:val="1"/>
  </w:num>
  <w:num w:numId="41">
    <w:abstractNumId w:val="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7B02"/>
    <w:rsid w:val="00015AD4"/>
    <w:rsid w:val="00020A54"/>
    <w:rsid w:val="000415D0"/>
    <w:rsid w:val="0006436D"/>
    <w:rsid w:val="00084BA9"/>
    <w:rsid w:val="000B3A1D"/>
    <w:rsid w:val="000C0EDD"/>
    <w:rsid w:val="000C73EC"/>
    <w:rsid w:val="0011299E"/>
    <w:rsid w:val="00113BA4"/>
    <w:rsid w:val="00127AAE"/>
    <w:rsid w:val="0014551B"/>
    <w:rsid w:val="0018099F"/>
    <w:rsid w:val="00195A93"/>
    <w:rsid w:val="001961EF"/>
    <w:rsid w:val="001B293F"/>
    <w:rsid w:val="001C65FD"/>
    <w:rsid w:val="001D37E8"/>
    <w:rsid w:val="001D63F0"/>
    <w:rsid w:val="001D7372"/>
    <w:rsid w:val="001F0980"/>
    <w:rsid w:val="001F105E"/>
    <w:rsid w:val="0020330A"/>
    <w:rsid w:val="00205F77"/>
    <w:rsid w:val="00236ACB"/>
    <w:rsid w:val="00237713"/>
    <w:rsid w:val="00246751"/>
    <w:rsid w:val="00253C36"/>
    <w:rsid w:val="00254D49"/>
    <w:rsid w:val="00256481"/>
    <w:rsid w:val="00266244"/>
    <w:rsid w:val="002666BC"/>
    <w:rsid w:val="00270F90"/>
    <w:rsid w:val="0028194F"/>
    <w:rsid w:val="002854EE"/>
    <w:rsid w:val="002A30C2"/>
    <w:rsid w:val="002C2472"/>
    <w:rsid w:val="002C2F74"/>
    <w:rsid w:val="002D080D"/>
    <w:rsid w:val="0031388D"/>
    <w:rsid w:val="00355421"/>
    <w:rsid w:val="0036017C"/>
    <w:rsid w:val="00372A24"/>
    <w:rsid w:val="003744F0"/>
    <w:rsid w:val="00386034"/>
    <w:rsid w:val="003A17D9"/>
    <w:rsid w:val="003A1D2F"/>
    <w:rsid w:val="003A208A"/>
    <w:rsid w:val="003B6F6A"/>
    <w:rsid w:val="003C2588"/>
    <w:rsid w:val="003E4610"/>
    <w:rsid w:val="003E68D1"/>
    <w:rsid w:val="004019C3"/>
    <w:rsid w:val="004233D7"/>
    <w:rsid w:val="00432052"/>
    <w:rsid w:val="00437B00"/>
    <w:rsid w:val="004407CE"/>
    <w:rsid w:val="00452EB5"/>
    <w:rsid w:val="0045765E"/>
    <w:rsid w:val="00467B15"/>
    <w:rsid w:val="00473957"/>
    <w:rsid w:val="004A3C1B"/>
    <w:rsid w:val="004C3CE0"/>
    <w:rsid w:val="004F0880"/>
    <w:rsid w:val="004F1646"/>
    <w:rsid w:val="005002A1"/>
    <w:rsid w:val="00510451"/>
    <w:rsid w:val="0052286F"/>
    <w:rsid w:val="00581F89"/>
    <w:rsid w:val="00590C3F"/>
    <w:rsid w:val="005919CE"/>
    <w:rsid w:val="00594804"/>
    <w:rsid w:val="005C3C40"/>
    <w:rsid w:val="005D15FA"/>
    <w:rsid w:val="005D3198"/>
    <w:rsid w:val="005D6C6A"/>
    <w:rsid w:val="005F7069"/>
    <w:rsid w:val="00625056"/>
    <w:rsid w:val="00633920"/>
    <w:rsid w:val="006462ED"/>
    <w:rsid w:val="006A2229"/>
    <w:rsid w:val="006B328F"/>
    <w:rsid w:val="006D7D6B"/>
    <w:rsid w:val="0071400B"/>
    <w:rsid w:val="00740A27"/>
    <w:rsid w:val="007747FE"/>
    <w:rsid w:val="007902E8"/>
    <w:rsid w:val="00791D64"/>
    <w:rsid w:val="007A1A4C"/>
    <w:rsid w:val="007A7F6C"/>
    <w:rsid w:val="008021C1"/>
    <w:rsid w:val="0081264C"/>
    <w:rsid w:val="00814B68"/>
    <w:rsid w:val="00830E52"/>
    <w:rsid w:val="00861054"/>
    <w:rsid w:val="00891F9E"/>
    <w:rsid w:val="0089316A"/>
    <w:rsid w:val="008A0077"/>
    <w:rsid w:val="008A655D"/>
    <w:rsid w:val="008B63DE"/>
    <w:rsid w:val="008C642F"/>
    <w:rsid w:val="008F0CCB"/>
    <w:rsid w:val="0090056F"/>
    <w:rsid w:val="00906BE4"/>
    <w:rsid w:val="00906C7B"/>
    <w:rsid w:val="00906FD8"/>
    <w:rsid w:val="009150F5"/>
    <w:rsid w:val="009258BB"/>
    <w:rsid w:val="0093670D"/>
    <w:rsid w:val="00950967"/>
    <w:rsid w:val="009542C9"/>
    <w:rsid w:val="00960B1E"/>
    <w:rsid w:val="00977579"/>
    <w:rsid w:val="009A0308"/>
    <w:rsid w:val="009B000A"/>
    <w:rsid w:val="00A1240F"/>
    <w:rsid w:val="00A459C0"/>
    <w:rsid w:val="00A45FF3"/>
    <w:rsid w:val="00A72ABB"/>
    <w:rsid w:val="00A746EA"/>
    <w:rsid w:val="00A74C75"/>
    <w:rsid w:val="00A81F8A"/>
    <w:rsid w:val="00A828FE"/>
    <w:rsid w:val="00A93167"/>
    <w:rsid w:val="00AA0218"/>
    <w:rsid w:val="00AC0B53"/>
    <w:rsid w:val="00AC18A4"/>
    <w:rsid w:val="00AE4C5F"/>
    <w:rsid w:val="00B17158"/>
    <w:rsid w:val="00B22E09"/>
    <w:rsid w:val="00B31F55"/>
    <w:rsid w:val="00B42017"/>
    <w:rsid w:val="00B50E73"/>
    <w:rsid w:val="00B61C99"/>
    <w:rsid w:val="00BA2E78"/>
    <w:rsid w:val="00BC5DB1"/>
    <w:rsid w:val="00BF33BD"/>
    <w:rsid w:val="00BF68F7"/>
    <w:rsid w:val="00C63503"/>
    <w:rsid w:val="00C64E0A"/>
    <w:rsid w:val="00C83A34"/>
    <w:rsid w:val="00CC0C87"/>
    <w:rsid w:val="00CC7E4D"/>
    <w:rsid w:val="00CD1F0C"/>
    <w:rsid w:val="00CD2FBA"/>
    <w:rsid w:val="00CD30DD"/>
    <w:rsid w:val="00CE49A4"/>
    <w:rsid w:val="00D003B4"/>
    <w:rsid w:val="00D04366"/>
    <w:rsid w:val="00D30F66"/>
    <w:rsid w:val="00D4457E"/>
    <w:rsid w:val="00D729CA"/>
    <w:rsid w:val="00D8078F"/>
    <w:rsid w:val="00DA433A"/>
    <w:rsid w:val="00DC2D18"/>
    <w:rsid w:val="00DC372D"/>
    <w:rsid w:val="00DF61D8"/>
    <w:rsid w:val="00E00C01"/>
    <w:rsid w:val="00E16CDE"/>
    <w:rsid w:val="00E21D06"/>
    <w:rsid w:val="00E21D80"/>
    <w:rsid w:val="00E34E2B"/>
    <w:rsid w:val="00E4001C"/>
    <w:rsid w:val="00E4070B"/>
    <w:rsid w:val="00E46C67"/>
    <w:rsid w:val="00E50F19"/>
    <w:rsid w:val="00E56C1A"/>
    <w:rsid w:val="00E602CF"/>
    <w:rsid w:val="00E60369"/>
    <w:rsid w:val="00E67142"/>
    <w:rsid w:val="00E67E24"/>
    <w:rsid w:val="00E74BD1"/>
    <w:rsid w:val="00E810D1"/>
    <w:rsid w:val="00E83D1E"/>
    <w:rsid w:val="00EA2586"/>
    <w:rsid w:val="00EB2B59"/>
    <w:rsid w:val="00EB70D8"/>
    <w:rsid w:val="00EE1A02"/>
    <w:rsid w:val="00EE6C02"/>
    <w:rsid w:val="00F018D3"/>
    <w:rsid w:val="00F14F31"/>
    <w:rsid w:val="00F31D5C"/>
    <w:rsid w:val="00F3796C"/>
    <w:rsid w:val="00F731F4"/>
    <w:rsid w:val="00F74721"/>
    <w:rsid w:val="00F80431"/>
    <w:rsid w:val="00F863C7"/>
    <w:rsid w:val="00F90F4B"/>
    <w:rsid w:val="00FA08A7"/>
    <w:rsid w:val="00FB60E9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8E56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A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A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8&amp;CT=866&amp;CT1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8AB4-2EF8-442A-8635-79E0D622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Jelinek Petr</cp:lastModifiedBy>
  <cp:revision>5</cp:revision>
  <cp:lastPrinted>2020-06-05T08:54:00Z</cp:lastPrinted>
  <dcterms:created xsi:type="dcterms:W3CDTF">2020-06-05T08:41:00Z</dcterms:created>
  <dcterms:modified xsi:type="dcterms:W3CDTF">2020-06-05T08:54:00Z</dcterms:modified>
</cp:coreProperties>
</file>