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76094E">
        <w:rPr>
          <w:sz w:val="24"/>
          <w:szCs w:val="24"/>
        </w:rPr>
        <w:t>2</w:t>
      </w:r>
      <w:r w:rsidR="00C7522B">
        <w:rPr>
          <w:sz w:val="24"/>
          <w:szCs w:val="24"/>
        </w:rPr>
        <w:t>1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2D0D0D" w:rsidRPr="002D0D0D" w:rsidRDefault="002D0D0D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FC6C3B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FB1CED">
        <w:rPr>
          <w:sz w:val="28"/>
          <w:szCs w:val="28"/>
        </w:rPr>
        <w:t>23</w:t>
      </w:r>
      <w:r w:rsidR="00BB3BCF" w:rsidRPr="00151B4E">
        <w:rPr>
          <w:sz w:val="28"/>
          <w:szCs w:val="28"/>
        </w:rPr>
        <w:t>.</w:t>
      </w:r>
    </w:p>
    <w:p w:rsidR="007A0A80" w:rsidRDefault="00CC36DD" w:rsidP="002D0D0D">
      <w:pPr>
        <w:pStyle w:val="PS-slousnesen"/>
        <w:spacing w:before="0" w:after="0"/>
      </w:pPr>
      <w:r>
        <w:rPr>
          <w:sz w:val="16"/>
          <w:szCs w:val="16"/>
        </w:rPr>
        <w:t xml:space="preserve"> </w:t>
      </w:r>
      <w:r w:rsidR="00BB3BCF"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>z</w:t>
      </w:r>
      <w:r w:rsidR="00C73FCC">
        <w:t>e</w:t>
      </w:r>
      <w:r>
        <w:t xml:space="preserve"> </w:t>
      </w:r>
      <w:r w:rsidR="00C73FCC">
        <w:t>7</w:t>
      </w:r>
      <w:r w:rsidR="00FB1CED">
        <w:t>2</w:t>
      </w:r>
      <w:r w:rsidR="00BB3BCF">
        <w:t>. schůze</w:t>
      </w:r>
      <w:r w:rsidR="00F30118">
        <w:t xml:space="preserve"> </w:t>
      </w:r>
    </w:p>
    <w:p w:rsidR="007A0A80" w:rsidRDefault="00EE02AC" w:rsidP="002D0D0D">
      <w:pPr>
        <w:pStyle w:val="PS-hlavika1"/>
      </w:pPr>
      <w:r>
        <w:t xml:space="preserve">ze </w:t>
      </w:r>
      <w:r w:rsidR="00D30532">
        <w:t xml:space="preserve">dne </w:t>
      </w:r>
      <w:r w:rsidR="00FB1CED">
        <w:t>2. března</w:t>
      </w:r>
      <w:r w:rsidR="00C7522B">
        <w:t xml:space="preserve"> 2021</w:t>
      </w:r>
    </w:p>
    <w:p w:rsidR="002D0D0D" w:rsidRPr="002D0D0D" w:rsidRDefault="002D0D0D" w:rsidP="002D0D0D">
      <w:pPr>
        <w:pStyle w:val="PS-hlavika1"/>
        <w:rPr>
          <w:sz w:val="16"/>
          <w:szCs w:val="16"/>
        </w:rPr>
      </w:pPr>
    </w:p>
    <w:p w:rsidR="00B57B14" w:rsidRDefault="00B57B14" w:rsidP="002D0D0D">
      <w:pPr>
        <w:pStyle w:val="PS-pedmtusnesen"/>
        <w:spacing w:before="0" w:after="0"/>
        <w:rPr>
          <w:rFonts w:eastAsia="SimSun" w:cs="Mangal"/>
          <w:szCs w:val="24"/>
          <w:lang w:eastAsia="cs-CZ"/>
        </w:rPr>
      </w:pPr>
      <w:r>
        <w:rPr>
          <w:rFonts w:eastAsia="SimSun" w:cs="Mangal"/>
          <w:szCs w:val="24"/>
          <w:lang w:eastAsia="cs-CZ"/>
        </w:rPr>
        <w:t>k v</w:t>
      </w:r>
      <w:r w:rsidRPr="00B57B14">
        <w:rPr>
          <w:rFonts w:eastAsia="SimSun" w:cs="Mangal"/>
          <w:szCs w:val="24"/>
          <w:lang w:eastAsia="cs-CZ"/>
        </w:rPr>
        <w:t>ládní</w:t>
      </w:r>
      <w:r>
        <w:rPr>
          <w:rFonts w:eastAsia="SimSun" w:cs="Mangal"/>
          <w:szCs w:val="24"/>
          <w:lang w:eastAsia="cs-CZ"/>
        </w:rPr>
        <w:t>mu</w:t>
      </w:r>
      <w:r w:rsidRPr="00B57B14">
        <w:rPr>
          <w:rFonts w:eastAsia="SimSun" w:cs="Mangal"/>
          <w:szCs w:val="24"/>
          <w:lang w:eastAsia="cs-CZ"/>
        </w:rPr>
        <w:t xml:space="preserve"> návrh zákona o zvýšení náhrady příjmu při nařízené karanténě</w:t>
      </w:r>
    </w:p>
    <w:p w:rsidR="00C7522B" w:rsidRDefault="00C7522B" w:rsidP="002D0D0D">
      <w:pPr>
        <w:pStyle w:val="PS-pedmtusnesen"/>
        <w:spacing w:before="0" w:after="0"/>
      </w:pPr>
      <w:r w:rsidRPr="00967811">
        <w:rPr>
          <w:rFonts w:eastAsia="SimSun" w:cs="Mangal"/>
          <w:b/>
          <w:szCs w:val="24"/>
          <w:lang w:eastAsia="cs-CZ"/>
        </w:rPr>
        <w:t>/ST 11</w:t>
      </w:r>
      <w:r w:rsidR="00B57B14">
        <w:rPr>
          <w:rFonts w:eastAsia="SimSun" w:cs="Mangal"/>
          <w:b/>
          <w:szCs w:val="24"/>
          <w:lang w:eastAsia="cs-CZ"/>
        </w:rPr>
        <w:t>71</w:t>
      </w:r>
      <w:r w:rsidRPr="00967811">
        <w:rPr>
          <w:rFonts w:eastAsia="SimSun" w:cs="Mangal"/>
          <w:b/>
          <w:szCs w:val="24"/>
          <w:lang w:eastAsia="cs-CZ"/>
        </w:rPr>
        <w:t>/</w:t>
      </w:r>
    </w:p>
    <w:p w:rsidR="002D0D0D" w:rsidRPr="002D0D0D" w:rsidRDefault="002D0D0D" w:rsidP="00FF3E9F">
      <w:pPr>
        <w:pStyle w:val="PS-uvodnodstavec"/>
        <w:spacing w:after="0"/>
        <w:ind w:firstLine="708"/>
        <w:rPr>
          <w:sz w:val="16"/>
          <w:szCs w:val="16"/>
        </w:rPr>
      </w:pPr>
    </w:p>
    <w:p w:rsidR="00FF3E9F" w:rsidRDefault="00FF3E9F" w:rsidP="00FF3E9F">
      <w:pPr>
        <w:pStyle w:val="PS-uvodnodstavec"/>
        <w:spacing w:after="0"/>
        <w:ind w:firstLine="708"/>
      </w:pPr>
      <w:r>
        <w:t>Po úvodním slově ministryně práce a sociálních věcí</w:t>
      </w:r>
      <w:r w:rsidR="000074BA">
        <w:t xml:space="preserve"> Jany Maláčové</w:t>
      </w:r>
      <w:r w:rsidR="002048C0">
        <w:t xml:space="preserve">, </w:t>
      </w:r>
      <w:r w:rsidR="00B57B14">
        <w:t>z</w:t>
      </w:r>
      <w:r>
        <w:t xml:space="preserve">pravodajské zprávě </w:t>
      </w:r>
      <w:r w:rsidR="00C73FCC">
        <w:t xml:space="preserve">poslankyně </w:t>
      </w:r>
      <w:r w:rsidR="00E8466D">
        <w:t>Jany Pastuchové</w:t>
      </w:r>
      <w:r>
        <w:t xml:space="preserve"> a po rozpravě</w:t>
      </w:r>
    </w:p>
    <w:p w:rsidR="00FF3E9F" w:rsidRDefault="00FF3E9F" w:rsidP="00FF3E9F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FF3E9F" w:rsidRPr="002048C0" w:rsidRDefault="00FF3E9F" w:rsidP="00FF3E9F">
      <w:pPr>
        <w:pStyle w:val="PS-uvodnodstavec"/>
        <w:spacing w:after="0"/>
        <w:ind w:firstLine="0"/>
        <w:rPr>
          <w:sz w:val="16"/>
          <w:szCs w:val="16"/>
        </w:rPr>
      </w:pPr>
    </w:p>
    <w:p w:rsidR="00FF3E9F" w:rsidRDefault="00FF3E9F" w:rsidP="00FF3E9F">
      <w:pPr>
        <w:pStyle w:val="PS-uvodnodstavec"/>
        <w:spacing w:after="0"/>
        <w:ind w:firstLine="0"/>
      </w:pPr>
      <w:r>
        <w:t xml:space="preserve">I.   n a v r h u j e   Poslanecké sněmovně PČR, aby se konala obecná rozprava o návrhu zákona; </w:t>
      </w:r>
    </w:p>
    <w:p w:rsidR="00FF3E9F" w:rsidRPr="002048C0" w:rsidRDefault="00FF3E9F" w:rsidP="00FF3E9F">
      <w:pPr>
        <w:pStyle w:val="PS-uvodnodstavec"/>
        <w:spacing w:after="0"/>
        <w:ind w:firstLine="0"/>
        <w:rPr>
          <w:sz w:val="16"/>
          <w:szCs w:val="16"/>
        </w:rPr>
      </w:pPr>
    </w:p>
    <w:p w:rsidR="00FF3E9F" w:rsidRDefault="00FF3E9F" w:rsidP="00FF3E9F">
      <w:pPr>
        <w:pStyle w:val="PS-uvodnodstavec"/>
        <w:spacing w:after="0"/>
        <w:ind w:firstLine="0"/>
      </w:pPr>
      <w:r>
        <w:t>II.   n a v r h u j e   Poslanecké sněmovně PČR, aby se vedla podrobná rozprava ke všem částem návrhu zákona;</w:t>
      </w:r>
    </w:p>
    <w:p w:rsidR="00FF3E9F" w:rsidRPr="002048C0" w:rsidRDefault="00FF3E9F" w:rsidP="00FF3E9F">
      <w:pPr>
        <w:pStyle w:val="PS-uvodnodstavec"/>
        <w:spacing w:after="0"/>
        <w:ind w:firstLine="0"/>
        <w:rPr>
          <w:sz w:val="16"/>
          <w:szCs w:val="16"/>
        </w:rPr>
      </w:pPr>
    </w:p>
    <w:p w:rsidR="00FF3E9F" w:rsidRDefault="00FF3E9F" w:rsidP="00FF3E9F">
      <w:pPr>
        <w:pStyle w:val="PS-uvodnodstavec"/>
        <w:spacing w:after="0"/>
        <w:ind w:firstLine="0"/>
      </w:pPr>
      <w:r>
        <w:t xml:space="preserve">III.   n a v r h u j e   Poslanecké sněmovně PČR, aby své jednání k tomuto návrhu zákona ukončila nejpozději do </w:t>
      </w:r>
      <w:r w:rsidR="00E65F96">
        <w:t>1</w:t>
      </w:r>
      <w:r w:rsidR="00C73FCC">
        <w:t>9</w:t>
      </w:r>
      <w:r>
        <w:t xml:space="preserve">.00 hodin dne </w:t>
      </w:r>
      <w:r w:rsidR="00E8466D">
        <w:t>2. března</w:t>
      </w:r>
      <w:r w:rsidR="00C7522B">
        <w:t xml:space="preserve"> 2021</w:t>
      </w:r>
      <w:r>
        <w:t>;</w:t>
      </w:r>
    </w:p>
    <w:p w:rsidR="00FF3E9F" w:rsidRPr="002048C0" w:rsidRDefault="00FF3E9F" w:rsidP="00FF3E9F">
      <w:pPr>
        <w:pStyle w:val="PS-uvodnodstavec"/>
        <w:spacing w:after="0"/>
        <w:ind w:firstLine="0"/>
        <w:rPr>
          <w:sz w:val="16"/>
          <w:szCs w:val="16"/>
        </w:rPr>
      </w:pPr>
    </w:p>
    <w:p w:rsidR="00926CFC" w:rsidRDefault="00FF3E9F" w:rsidP="00840972">
      <w:pPr>
        <w:spacing w:after="0" w:line="257" w:lineRule="auto"/>
        <w:jc w:val="both"/>
      </w:pPr>
      <w:r>
        <w:t xml:space="preserve">IV.   d o p o r u č u j e   Poslanecké sněmovně PČR, </w:t>
      </w:r>
      <w:proofErr w:type="gramStart"/>
      <w:r>
        <w:t xml:space="preserve">aby   v y s l o v i l a   s o u h l a s   </w:t>
      </w:r>
      <w:r>
        <w:br/>
      </w:r>
      <w:r w:rsidR="000A1C84">
        <w:t>s</w:t>
      </w:r>
      <w:r w:rsidR="00B315EC">
        <w:t xml:space="preserve"> v</w:t>
      </w:r>
      <w:r w:rsidR="00B315EC" w:rsidRPr="00B315EC">
        <w:t>ládní</w:t>
      </w:r>
      <w:r w:rsidR="00B315EC">
        <w:t>m</w:t>
      </w:r>
      <w:proofErr w:type="gramEnd"/>
      <w:r w:rsidR="00B315EC" w:rsidRPr="00B315EC">
        <w:t xml:space="preserve"> návrh</w:t>
      </w:r>
      <w:r w:rsidR="00B315EC">
        <w:t>em</w:t>
      </w:r>
      <w:r w:rsidR="00B315EC" w:rsidRPr="00B315EC">
        <w:t xml:space="preserve"> zákona o zvýšení náhrady příjmu při nařízené karanténě</w:t>
      </w:r>
      <w:r w:rsidR="00840972">
        <w:t xml:space="preserve"> /ST 11</w:t>
      </w:r>
      <w:r w:rsidR="00A459EE">
        <w:t>71</w:t>
      </w:r>
      <w:r w:rsidR="00840972">
        <w:t>/</w:t>
      </w:r>
      <w:r w:rsidR="0051763A">
        <w:t>;</w:t>
      </w:r>
    </w:p>
    <w:p w:rsidR="00926CFC" w:rsidRPr="002048C0" w:rsidRDefault="00926CFC" w:rsidP="00EB6476">
      <w:pPr>
        <w:spacing w:after="0" w:line="257" w:lineRule="auto"/>
        <w:jc w:val="both"/>
        <w:rPr>
          <w:sz w:val="16"/>
          <w:szCs w:val="16"/>
        </w:rPr>
      </w:pPr>
    </w:p>
    <w:p w:rsidR="00FF3E9F" w:rsidRDefault="00FF3E9F" w:rsidP="00FF3E9F">
      <w:pPr>
        <w:tabs>
          <w:tab w:val="left" w:pos="0"/>
        </w:tabs>
        <w:spacing w:after="0" w:line="240" w:lineRule="auto"/>
        <w:jc w:val="both"/>
      </w:pPr>
      <w:r>
        <w:rPr>
          <w:rFonts w:eastAsia="Times New Roman"/>
          <w:spacing w:val="-3"/>
          <w:szCs w:val="20"/>
          <w:lang w:eastAsia="zh-CN" w:bidi="hi-IN"/>
        </w:rPr>
        <w:t xml:space="preserve">V.   </w:t>
      </w:r>
      <w:r>
        <w:t>z m o c ň u j e   zpravodaj</w:t>
      </w:r>
      <w:r w:rsidR="0062759E">
        <w:t>ku</w:t>
      </w:r>
      <w:r>
        <w:t xml:space="preserve"> výboru, aby</w:t>
      </w:r>
    </w:p>
    <w:p w:rsidR="00FF3E9F" w:rsidRDefault="00FF3E9F" w:rsidP="00FF3E9F">
      <w:pPr>
        <w:pStyle w:val="PS-uvodnodstavec"/>
        <w:numPr>
          <w:ilvl w:val="0"/>
          <w:numId w:val="12"/>
        </w:numPr>
        <w:spacing w:after="0"/>
      </w:pPr>
      <w:r>
        <w:t>se stanoviskem výboru seznámil</w:t>
      </w:r>
      <w:r w:rsidR="0062759E">
        <w:t>a</w:t>
      </w:r>
      <w:r>
        <w:t xml:space="preserve"> schůzi Poslanecké sněmovny,</w:t>
      </w:r>
    </w:p>
    <w:p w:rsidR="000074BA" w:rsidRDefault="00FF3E9F" w:rsidP="00FB1CED">
      <w:pPr>
        <w:pStyle w:val="PS-uvodnodstavec"/>
        <w:widowControl w:val="0"/>
        <w:numPr>
          <w:ilvl w:val="0"/>
          <w:numId w:val="12"/>
        </w:numPr>
        <w:spacing w:after="0"/>
      </w:pPr>
      <w:r>
        <w:t>ve spolupráci s legislativním odborem Kanceláře Poslanecké sněmovny provedl</w:t>
      </w:r>
      <w:r w:rsidR="0062759E">
        <w:t>a</w:t>
      </w:r>
      <w:r>
        <w:t xml:space="preserve"> příslušn</w:t>
      </w:r>
      <w:r w:rsidR="00FB1CED">
        <w:t>é legislativně technické úpravy</w:t>
      </w:r>
      <w:r w:rsidR="00E120C1" w:rsidRPr="00E120C1">
        <w:t>.</w:t>
      </w:r>
    </w:p>
    <w:p w:rsidR="002D0D0D" w:rsidRDefault="002D0D0D" w:rsidP="002D0D0D">
      <w:pPr>
        <w:pStyle w:val="PS-uvodnodstavec"/>
        <w:widowControl w:val="0"/>
        <w:spacing w:after="0"/>
        <w:ind w:firstLine="0"/>
      </w:pPr>
    </w:p>
    <w:p w:rsidR="00FB1CED" w:rsidRDefault="00FB1CED" w:rsidP="002D0D0D">
      <w:pPr>
        <w:pStyle w:val="PS-uvodnodstavec"/>
        <w:widowControl w:val="0"/>
        <w:spacing w:after="0"/>
        <w:ind w:firstLine="0"/>
      </w:pPr>
    </w:p>
    <w:p w:rsidR="00FB1CED" w:rsidRDefault="00FB1CED" w:rsidP="002D0D0D">
      <w:pPr>
        <w:pStyle w:val="PS-uvodnodstavec"/>
        <w:widowControl w:val="0"/>
        <w:spacing w:after="0"/>
        <w:ind w:firstLine="0"/>
      </w:pPr>
    </w:p>
    <w:p w:rsidR="002048C0" w:rsidRDefault="002048C0" w:rsidP="002D0D0D">
      <w:pPr>
        <w:pStyle w:val="PS-uvodnodstavec"/>
        <w:widowControl w:val="0"/>
        <w:spacing w:after="0"/>
        <w:ind w:firstLine="0"/>
      </w:pPr>
    </w:p>
    <w:p w:rsidR="00E31228" w:rsidRDefault="00E31228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6A37AB">
        <w:t>Alena   G a j d ů š k o v</w:t>
      </w:r>
      <w:r w:rsidR="005F7E4A">
        <w:t> </w:t>
      </w:r>
      <w:r w:rsidR="006A37AB">
        <w:t>á</w:t>
      </w:r>
      <w:r w:rsidR="005F7E4A">
        <w:t xml:space="preserve"> ,   v.</w:t>
      </w:r>
      <w:proofErr w:type="gramEnd"/>
      <w:r w:rsidR="005F7E4A">
        <w:t xml:space="preserve"> r.</w:t>
      </w:r>
      <w:r>
        <w:tab/>
      </w:r>
      <w:r>
        <w:tab/>
      </w:r>
      <w:r w:rsidR="00763D29">
        <w:t>Jana   P a s t u c h o v</w:t>
      </w:r>
      <w:r w:rsidR="005F7E4A">
        <w:t> </w:t>
      </w:r>
      <w:r w:rsidR="00763D29">
        <w:t>á</w:t>
      </w:r>
      <w:r w:rsidR="005F7E4A">
        <w:t xml:space="preserve"> ,   v. r.</w:t>
      </w:r>
    </w:p>
    <w:p w:rsidR="00841063" w:rsidRDefault="002610E2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E76A35">
        <w:t>ka</w:t>
      </w:r>
      <w:r w:rsidR="00E31228">
        <w:t xml:space="preserve"> výboru</w:t>
      </w:r>
      <w:r w:rsidR="00E31228">
        <w:tab/>
      </w:r>
      <w:r w:rsidR="00E31228">
        <w:tab/>
      </w:r>
      <w:r w:rsidR="00D33DEB">
        <w:t>zpravodaj</w:t>
      </w:r>
      <w:r w:rsidR="0062759E">
        <w:t>ka</w:t>
      </w:r>
      <w:r w:rsidR="00D377EE">
        <w:t xml:space="preserve"> výboru</w:t>
      </w:r>
      <w:r w:rsidR="00841063">
        <w:t xml:space="preserve"> </w:t>
      </w:r>
    </w:p>
    <w:p w:rsidR="00D33DEB" w:rsidRDefault="00841063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</w:p>
    <w:p w:rsidR="00E8466D" w:rsidRDefault="00E8466D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</w:p>
    <w:p w:rsidR="0054736D" w:rsidRDefault="006A37AB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Hana   A u l i c k á   J í r o v c o v</w:t>
      </w:r>
      <w:r w:rsidR="005F7E4A">
        <w:t> </w:t>
      </w:r>
      <w:r>
        <w:t>á</w:t>
      </w:r>
      <w:r w:rsidR="005F7E4A">
        <w:t xml:space="preserve"> ,   v.</w:t>
      </w:r>
      <w:proofErr w:type="gramEnd"/>
      <w:r w:rsidR="005F7E4A">
        <w:t xml:space="preserve"> r.</w:t>
      </w:r>
      <w:bookmarkStart w:id="0" w:name="_GoBack"/>
      <w:bookmarkEnd w:id="0"/>
    </w:p>
    <w:p w:rsidR="00D55C60" w:rsidRDefault="00E8466D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místo</w:t>
      </w:r>
      <w:r w:rsidR="00D33DEB">
        <w:t>předsed</w:t>
      </w:r>
      <w:r w:rsidR="00E20D9B">
        <w:t>kyně</w:t>
      </w:r>
      <w:r w:rsidR="00D33DEB">
        <w:t xml:space="preserve"> výboru</w:t>
      </w: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25" w:rsidRDefault="00626C25" w:rsidP="009A5EDB">
      <w:pPr>
        <w:spacing w:after="0" w:line="240" w:lineRule="auto"/>
      </w:pPr>
      <w:r>
        <w:separator/>
      </w:r>
    </w:p>
  </w:endnote>
  <w:endnote w:type="continuationSeparator" w:id="0">
    <w:p w:rsidR="00626C25" w:rsidRDefault="00626C25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11" w:rsidRDefault="001E7411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25" w:rsidRDefault="00626C25" w:rsidP="009A5EDB">
      <w:pPr>
        <w:spacing w:after="0" w:line="240" w:lineRule="auto"/>
      </w:pPr>
      <w:r>
        <w:separator/>
      </w:r>
    </w:p>
  </w:footnote>
  <w:footnote w:type="continuationSeparator" w:id="0">
    <w:p w:rsidR="00626C25" w:rsidRDefault="00626C25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E96"/>
    <w:multiLevelType w:val="hybridMultilevel"/>
    <w:tmpl w:val="D93ECEC6"/>
    <w:lvl w:ilvl="0" w:tplc="699A97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53760C"/>
    <w:multiLevelType w:val="hybridMultilevel"/>
    <w:tmpl w:val="CE36A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81B30"/>
    <w:multiLevelType w:val="hybridMultilevel"/>
    <w:tmpl w:val="FDA68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3AF16BE"/>
    <w:multiLevelType w:val="hybridMultilevel"/>
    <w:tmpl w:val="55E24C3C"/>
    <w:lvl w:ilvl="0" w:tplc="1332BE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3A4661"/>
    <w:multiLevelType w:val="hybridMultilevel"/>
    <w:tmpl w:val="7AAA6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F6476"/>
    <w:multiLevelType w:val="hybridMultilevel"/>
    <w:tmpl w:val="1BA298B4"/>
    <w:lvl w:ilvl="0" w:tplc="111A89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16"/>
  </w:num>
  <w:num w:numId="12">
    <w:abstractNumId w:val="14"/>
  </w:num>
  <w:num w:numId="13">
    <w:abstractNumId w:val="17"/>
  </w:num>
  <w:num w:numId="14">
    <w:abstractNumId w:val="3"/>
  </w:num>
  <w:num w:numId="15">
    <w:abstractNumId w:val="0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074BA"/>
    <w:rsid w:val="00011446"/>
    <w:rsid w:val="00016037"/>
    <w:rsid w:val="00022DD4"/>
    <w:rsid w:val="00033797"/>
    <w:rsid w:val="00052A04"/>
    <w:rsid w:val="000641AA"/>
    <w:rsid w:val="00064985"/>
    <w:rsid w:val="000943C9"/>
    <w:rsid w:val="00096684"/>
    <w:rsid w:val="00097D31"/>
    <w:rsid w:val="000A1C84"/>
    <w:rsid w:val="000B2130"/>
    <w:rsid w:val="000C6AE4"/>
    <w:rsid w:val="000D4CB9"/>
    <w:rsid w:val="000E5670"/>
    <w:rsid w:val="000E6983"/>
    <w:rsid w:val="000F0377"/>
    <w:rsid w:val="000F795B"/>
    <w:rsid w:val="00100630"/>
    <w:rsid w:val="00101A4E"/>
    <w:rsid w:val="001032E7"/>
    <w:rsid w:val="00136FB7"/>
    <w:rsid w:val="00151B4E"/>
    <w:rsid w:val="00164372"/>
    <w:rsid w:val="00172FB5"/>
    <w:rsid w:val="00177799"/>
    <w:rsid w:val="001A4368"/>
    <w:rsid w:val="001B2B7C"/>
    <w:rsid w:val="001C1570"/>
    <w:rsid w:val="001C1708"/>
    <w:rsid w:val="001C412A"/>
    <w:rsid w:val="001C6EB6"/>
    <w:rsid w:val="001D76C4"/>
    <w:rsid w:val="001E7411"/>
    <w:rsid w:val="001F4E2E"/>
    <w:rsid w:val="001F7242"/>
    <w:rsid w:val="002048C0"/>
    <w:rsid w:val="00213819"/>
    <w:rsid w:val="00220CE6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D0D0D"/>
    <w:rsid w:val="002F71EB"/>
    <w:rsid w:val="00302825"/>
    <w:rsid w:val="00303B27"/>
    <w:rsid w:val="00304551"/>
    <w:rsid w:val="00304C34"/>
    <w:rsid w:val="00305986"/>
    <w:rsid w:val="00317F09"/>
    <w:rsid w:val="0032047E"/>
    <w:rsid w:val="003416B0"/>
    <w:rsid w:val="00357F60"/>
    <w:rsid w:val="00360606"/>
    <w:rsid w:val="0036179F"/>
    <w:rsid w:val="00380666"/>
    <w:rsid w:val="0038600E"/>
    <w:rsid w:val="00393BF9"/>
    <w:rsid w:val="00394A51"/>
    <w:rsid w:val="003B220E"/>
    <w:rsid w:val="003B5D2D"/>
    <w:rsid w:val="003C118B"/>
    <w:rsid w:val="003C241C"/>
    <w:rsid w:val="003C45A9"/>
    <w:rsid w:val="003C4E77"/>
    <w:rsid w:val="003C589E"/>
    <w:rsid w:val="003D1466"/>
    <w:rsid w:val="003E4F11"/>
    <w:rsid w:val="00405A77"/>
    <w:rsid w:val="00411984"/>
    <w:rsid w:val="00414D2D"/>
    <w:rsid w:val="00426677"/>
    <w:rsid w:val="004268D0"/>
    <w:rsid w:val="00442342"/>
    <w:rsid w:val="00443DA9"/>
    <w:rsid w:val="004463BF"/>
    <w:rsid w:val="00453E9A"/>
    <w:rsid w:val="00457F23"/>
    <w:rsid w:val="004832E9"/>
    <w:rsid w:val="00485963"/>
    <w:rsid w:val="004909A2"/>
    <w:rsid w:val="004A7C09"/>
    <w:rsid w:val="004B064F"/>
    <w:rsid w:val="004C06A1"/>
    <w:rsid w:val="004C1346"/>
    <w:rsid w:val="004C23FB"/>
    <w:rsid w:val="004D6597"/>
    <w:rsid w:val="004E71C7"/>
    <w:rsid w:val="004E73BB"/>
    <w:rsid w:val="004E7C3D"/>
    <w:rsid w:val="00500335"/>
    <w:rsid w:val="005136E7"/>
    <w:rsid w:val="0051763A"/>
    <w:rsid w:val="005245E9"/>
    <w:rsid w:val="00536EBB"/>
    <w:rsid w:val="0054736D"/>
    <w:rsid w:val="005602FA"/>
    <w:rsid w:val="00561E19"/>
    <w:rsid w:val="00571559"/>
    <w:rsid w:val="00580CC0"/>
    <w:rsid w:val="00584108"/>
    <w:rsid w:val="00587547"/>
    <w:rsid w:val="005A722F"/>
    <w:rsid w:val="005B2EC1"/>
    <w:rsid w:val="005C03E3"/>
    <w:rsid w:val="005C7F21"/>
    <w:rsid w:val="005E6F24"/>
    <w:rsid w:val="005F7E4A"/>
    <w:rsid w:val="006057E0"/>
    <w:rsid w:val="00625D3F"/>
    <w:rsid w:val="00626C25"/>
    <w:rsid w:val="0062759E"/>
    <w:rsid w:val="00635969"/>
    <w:rsid w:val="006431DF"/>
    <w:rsid w:val="00651373"/>
    <w:rsid w:val="00674476"/>
    <w:rsid w:val="00676ED5"/>
    <w:rsid w:val="00697522"/>
    <w:rsid w:val="006A37AB"/>
    <w:rsid w:val="006A4F02"/>
    <w:rsid w:val="006B17CC"/>
    <w:rsid w:val="006B3683"/>
    <w:rsid w:val="006C0BF7"/>
    <w:rsid w:val="006C2430"/>
    <w:rsid w:val="006C33C0"/>
    <w:rsid w:val="006C6D82"/>
    <w:rsid w:val="006D4741"/>
    <w:rsid w:val="006E0455"/>
    <w:rsid w:val="006F3711"/>
    <w:rsid w:val="006F44ED"/>
    <w:rsid w:val="006F6F1F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094E"/>
    <w:rsid w:val="00763D29"/>
    <w:rsid w:val="007641EB"/>
    <w:rsid w:val="007720C0"/>
    <w:rsid w:val="00776244"/>
    <w:rsid w:val="0078317A"/>
    <w:rsid w:val="007872E9"/>
    <w:rsid w:val="00793A03"/>
    <w:rsid w:val="007A07E4"/>
    <w:rsid w:val="007A0A80"/>
    <w:rsid w:val="007A58B4"/>
    <w:rsid w:val="007B0192"/>
    <w:rsid w:val="007B1CB2"/>
    <w:rsid w:val="007B5A3D"/>
    <w:rsid w:val="007B60D8"/>
    <w:rsid w:val="007B6C19"/>
    <w:rsid w:val="007C237F"/>
    <w:rsid w:val="007F10EA"/>
    <w:rsid w:val="007F3DA7"/>
    <w:rsid w:val="008149F4"/>
    <w:rsid w:val="00816EB0"/>
    <w:rsid w:val="00822D20"/>
    <w:rsid w:val="00830C14"/>
    <w:rsid w:val="00840972"/>
    <w:rsid w:val="00841063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2F5A"/>
    <w:rsid w:val="008B324B"/>
    <w:rsid w:val="008B43B4"/>
    <w:rsid w:val="008B5D41"/>
    <w:rsid w:val="008D441E"/>
    <w:rsid w:val="008D50D3"/>
    <w:rsid w:val="008E24A8"/>
    <w:rsid w:val="008E47A4"/>
    <w:rsid w:val="008F14C3"/>
    <w:rsid w:val="008F1D7D"/>
    <w:rsid w:val="008F4A4D"/>
    <w:rsid w:val="008F7165"/>
    <w:rsid w:val="0090490B"/>
    <w:rsid w:val="00924514"/>
    <w:rsid w:val="00926CFC"/>
    <w:rsid w:val="009330A1"/>
    <w:rsid w:val="00942AF1"/>
    <w:rsid w:val="00954DFB"/>
    <w:rsid w:val="009729F8"/>
    <w:rsid w:val="00976325"/>
    <w:rsid w:val="00985AE7"/>
    <w:rsid w:val="00995020"/>
    <w:rsid w:val="009A06FE"/>
    <w:rsid w:val="009A5EDB"/>
    <w:rsid w:val="009B03F6"/>
    <w:rsid w:val="009B56FC"/>
    <w:rsid w:val="009F19FD"/>
    <w:rsid w:val="009F3B8B"/>
    <w:rsid w:val="00A07CB1"/>
    <w:rsid w:val="00A3089A"/>
    <w:rsid w:val="00A31BFD"/>
    <w:rsid w:val="00A358CB"/>
    <w:rsid w:val="00A41E6E"/>
    <w:rsid w:val="00A42E63"/>
    <w:rsid w:val="00A4363F"/>
    <w:rsid w:val="00A44E3B"/>
    <w:rsid w:val="00A459EE"/>
    <w:rsid w:val="00A46CA8"/>
    <w:rsid w:val="00A73BB0"/>
    <w:rsid w:val="00A74A3B"/>
    <w:rsid w:val="00A9170D"/>
    <w:rsid w:val="00A95116"/>
    <w:rsid w:val="00A975C3"/>
    <w:rsid w:val="00AB7A00"/>
    <w:rsid w:val="00AD6C61"/>
    <w:rsid w:val="00AE091C"/>
    <w:rsid w:val="00AF7DEB"/>
    <w:rsid w:val="00B11253"/>
    <w:rsid w:val="00B13F7F"/>
    <w:rsid w:val="00B1626B"/>
    <w:rsid w:val="00B16F9D"/>
    <w:rsid w:val="00B21B19"/>
    <w:rsid w:val="00B2213F"/>
    <w:rsid w:val="00B22B1C"/>
    <w:rsid w:val="00B315EC"/>
    <w:rsid w:val="00B34B00"/>
    <w:rsid w:val="00B412E6"/>
    <w:rsid w:val="00B5002B"/>
    <w:rsid w:val="00B576FF"/>
    <w:rsid w:val="00B57B14"/>
    <w:rsid w:val="00B645A1"/>
    <w:rsid w:val="00B679DC"/>
    <w:rsid w:val="00B775D7"/>
    <w:rsid w:val="00B81C6B"/>
    <w:rsid w:val="00B83C4C"/>
    <w:rsid w:val="00B84627"/>
    <w:rsid w:val="00B91F9E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E01"/>
    <w:rsid w:val="00BE644F"/>
    <w:rsid w:val="00BF4799"/>
    <w:rsid w:val="00C06A63"/>
    <w:rsid w:val="00C1599B"/>
    <w:rsid w:val="00C32DBA"/>
    <w:rsid w:val="00C43EA1"/>
    <w:rsid w:val="00C449D5"/>
    <w:rsid w:val="00C45595"/>
    <w:rsid w:val="00C51F6B"/>
    <w:rsid w:val="00C61655"/>
    <w:rsid w:val="00C73FCC"/>
    <w:rsid w:val="00C7522B"/>
    <w:rsid w:val="00C83C80"/>
    <w:rsid w:val="00CA04C0"/>
    <w:rsid w:val="00CB1965"/>
    <w:rsid w:val="00CB75DB"/>
    <w:rsid w:val="00CC36DD"/>
    <w:rsid w:val="00D0475D"/>
    <w:rsid w:val="00D06C46"/>
    <w:rsid w:val="00D14BED"/>
    <w:rsid w:val="00D15353"/>
    <w:rsid w:val="00D30532"/>
    <w:rsid w:val="00D33DEB"/>
    <w:rsid w:val="00D35220"/>
    <w:rsid w:val="00D377EE"/>
    <w:rsid w:val="00D37804"/>
    <w:rsid w:val="00D50563"/>
    <w:rsid w:val="00D550B3"/>
    <w:rsid w:val="00D55C60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DF283F"/>
    <w:rsid w:val="00DF5026"/>
    <w:rsid w:val="00E120C1"/>
    <w:rsid w:val="00E20D9B"/>
    <w:rsid w:val="00E236FF"/>
    <w:rsid w:val="00E24A72"/>
    <w:rsid w:val="00E26EB8"/>
    <w:rsid w:val="00E31228"/>
    <w:rsid w:val="00E43FF3"/>
    <w:rsid w:val="00E46A78"/>
    <w:rsid w:val="00E51907"/>
    <w:rsid w:val="00E65F96"/>
    <w:rsid w:val="00E7084B"/>
    <w:rsid w:val="00E72366"/>
    <w:rsid w:val="00E76A35"/>
    <w:rsid w:val="00E8466D"/>
    <w:rsid w:val="00E87FE5"/>
    <w:rsid w:val="00EA2567"/>
    <w:rsid w:val="00EB0F34"/>
    <w:rsid w:val="00EB32F3"/>
    <w:rsid w:val="00EB6476"/>
    <w:rsid w:val="00EE02AC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33CDC"/>
    <w:rsid w:val="00F35019"/>
    <w:rsid w:val="00F66688"/>
    <w:rsid w:val="00F667FD"/>
    <w:rsid w:val="00F719BF"/>
    <w:rsid w:val="00F843DA"/>
    <w:rsid w:val="00F913CF"/>
    <w:rsid w:val="00FB1CED"/>
    <w:rsid w:val="00FB39A6"/>
    <w:rsid w:val="00FC419B"/>
    <w:rsid w:val="00FC6C3B"/>
    <w:rsid w:val="00FD497A"/>
    <w:rsid w:val="00FE2FB5"/>
    <w:rsid w:val="00FF0118"/>
    <w:rsid w:val="00FF19E0"/>
    <w:rsid w:val="00FF3E9F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BFB6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2021-03-02T13:06:00Z</cp:lastPrinted>
  <dcterms:created xsi:type="dcterms:W3CDTF">2021-03-02T13:09:00Z</dcterms:created>
  <dcterms:modified xsi:type="dcterms:W3CDTF">2021-03-02T13:09:00Z</dcterms:modified>
  <dc:language>cs-CZ</dc:language>
</cp:coreProperties>
</file>