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E6576" w14:textId="2A8332BA" w:rsidR="00DE6E74" w:rsidRDefault="00DE6E74" w:rsidP="00097375">
      <w:pPr>
        <w:rPr>
          <w:b/>
          <w:i/>
          <w:sz w:val="28"/>
        </w:rPr>
      </w:pPr>
    </w:p>
    <w:p w14:paraId="1F721250" w14:textId="77777777" w:rsidR="001139DC" w:rsidRDefault="001139DC" w:rsidP="00097375">
      <w:pPr>
        <w:rPr>
          <w:b/>
          <w:i/>
          <w:sz w:val="28"/>
        </w:rPr>
      </w:pPr>
    </w:p>
    <w:p w14:paraId="1B271B23" w14:textId="77777777" w:rsidR="00C351E4" w:rsidRDefault="00C351E4">
      <w:pPr>
        <w:jc w:val="center"/>
        <w:rPr>
          <w:b/>
          <w:i/>
          <w:sz w:val="28"/>
        </w:rPr>
      </w:pPr>
    </w:p>
    <w:p w14:paraId="4648DB31" w14:textId="77777777" w:rsidR="001D4B84" w:rsidRDefault="00901D86">
      <w:pPr>
        <w:jc w:val="center"/>
        <w:rPr>
          <w:b/>
          <w:i/>
          <w:sz w:val="28"/>
        </w:rPr>
      </w:pPr>
      <w:r>
        <w:rPr>
          <w:b/>
          <w:i/>
          <w:sz w:val="28"/>
        </w:rPr>
        <w:t>Parlament České republiky</w:t>
      </w:r>
    </w:p>
    <w:p w14:paraId="740DB998" w14:textId="77777777" w:rsidR="001D4B84" w:rsidRDefault="00901D86">
      <w:pPr>
        <w:jc w:val="center"/>
        <w:rPr>
          <w:b/>
          <w:i/>
          <w:sz w:val="28"/>
        </w:rPr>
      </w:pPr>
      <w:r>
        <w:rPr>
          <w:b/>
          <w:i/>
          <w:sz w:val="28"/>
        </w:rPr>
        <w:t>POSLANECKÁ  SNĚMOVNA</w:t>
      </w:r>
    </w:p>
    <w:p w14:paraId="4D95F168" w14:textId="77777777" w:rsidR="001D4B84" w:rsidRDefault="00126205">
      <w:pPr>
        <w:jc w:val="center"/>
        <w:rPr>
          <w:b/>
          <w:i/>
          <w:sz w:val="28"/>
        </w:rPr>
      </w:pPr>
      <w:r>
        <w:rPr>
          <w:b/>
          <w:i/>
          <w:sz w:val="28"/>
        </w:rPr>
        <w:t>20</w:t>
      </w:r>
      <w:r w:rsidR="00AA5BF7">
        <w:rPr>
          <w:b/>
          <w:i/>
          <w:sz w:val="28"/>
        </w:rPr>
        <w:t>2</w:t>
      </w:r>
      <w:r w:rsidR="00C66992">
        <w:rPr>
          <w:b/>
          <w:i/>
          <w:sz w:val="28"/>
        </w:rPr>
        <w:t>1</w:t>
      </w:r>
    </w:p>
    <w:p w14:paraId="0C5AFFEC" w14:textId="77777777" w:rsidR="001D4B84" w:rsidRPr="005D6A82" w:rsidRDefault="00126205">
      <w:pPr>
        <w:jc w:val="center"/>
        <w:rPr>
          <w:b/>
          <w:i/>
          <w:sz w:val="28"/>
          <w:szCs w:val="28"/>
        </w:rPr>
      </w:pPr>
      <w:r w:rsidRPr="005D6A82">
        <w:rPr>
          <w:b/>
          <w:i/>
          <w:sz w:val="28"/>
          <w:szCs w:val="28"/>
        </w:rPr>
        <w:t>8</w:t>
      </w:r>
      <w:r w:rsidR="00901D86" w:rsidRPr="005D6A82">
        <w:rPr>
          <w:b/>
          <w:i/>
          <w:sz w:val="28"/>
          <w:szCs w:val="28"/>
        </w:rPr>
        <w:t>. volební období</w:t>
      </w:r>
    </w:p>
    <w:p w14:paraId="1A18ABBF" w14:textId="77777777" w:rsidR="001D4B84" w:rsidRDefault="001D4B84">
      <w:pPr>
        <w:jc w:val="center"/>
        <w:rPr>
          <w:b/>
          <w:i/>
          <w:sz w:val="28"/>
        </w:rPr>
      </w:pPr>
    </w:p>
    <w:p w14:paraId="3F817BE7" w14:textId="77777777" w:rsidR="001D4B84" w:rsidRDefault="001D4B84">
      <w:pPr>
        <w:jc w:val="center"/>
      </w:pPr>
    </w:p>
    <w:p w14:paraId="657B2BA0" w14:textId="77777777" w:rsidR="001D4B84" w:rsidRDefault="001D4B84">
      <w:pPr>
        <w:jc w:val="center"/>
      </w:pPr>
    </w:p>
    <w:p w14:paraId="414589BE" w14:textId="77777777" w:rsidR="001D4B84" w:rsidRDefault="001D4B84">
      <w:pPr>
        <w:jc w:val="center"/>
      </w:pPr>
    </w:p>
    <w:p w14:paraId="23C21817" w14:textId="77777777" w:rsidR="001D4B84" w:rsidRDefault="001D4B84">
      <w:pPr>
        <w:jc w:val="center"/>
      </w:pPr>
    </w:p>
    <w:p w14:paraId="6822EA91" w14:textId="77777777" w:rsidR="001D4B84" w:rsidRDefault="001D4B84">
      <w:pPr>
        <w:jc w:val="center"/>
      </w:pPr>
    </w:p>
    <w:p w14:paraId="1E8DB011" w14:textId="77777777" w:rsidR="001D4B84" w:rsidRDefault="001D4B84">
      <w:pPr>
        <w:jc w:val="center"/>
      </w:pPr>
    </w:p>
    <w:p w14:paraId="3CA84B86" w14:textId="77777777" w:rsidR="001D4B84" w:rsidRDefault="001D4B84">
      <w:pPr>
        <w:jc w:val="center"/>
      </w:pPr>
    </w:p>
    <w:p w14:paraId="1F663B3C" w14:textId="77777777" w:rsidR="001D4B84" w:rsidRDefault="001D4B84">
      <w:pPr>
        <w:jc w:val="center"/>
      </w:pPr>
    </w:p>
    <w:p w14:paraId="2FFB2153" w14:textId="77777777" w:rsidR="001D4B84" w:rsidRDefault="001D4B84">
      <w:pPr>
        <w:jc w:val="center"/>
      </w:pPr>
    </w:p>
    <w:p w14:paraId="503A2D4A" w14:textId="77777777" w:rsidR="001D4B84" w:rsidRDefault="001D4B84">
      <w:pPr>
        <w:jc w:val="center"/>
      </w:pPr>
    </w:p>
    <w:p w14:paraId="62E85C4D" w14:textId="77777777" w:rsidR="001D4B84" w:rsidRDefault="001D4B84">
      <w:pPr>
        <w:jc w:val="center"/>
      </w:pPr>
    </w:p>
    <w:p w14:paraId="0729EFCF" w14:textId="77777777" w:rsidR="001D4B84" w:rsidRDefault="001D4B84">
      <w:pPr>
        <w:jc w:val="center"/>
      </w:pPr>
    </w:p>
    <w:p w14:paraId="6EE19902" w14:textId="77777777" w:rsidR="001D4B84" w:rsidRDefault="001D4B84">
      <w:pPr>
        <w:jc w:val="center"/>
      </w:pPr>
    </w:p>
    <w:p w14:paraId="5FB7E67F" w14:textId="77777777" w:rsidR="001D4B84" w:rsidRDefault="001D4B84">
      <w:pPr>
        <w:jc w:val="center"/>
      </w:pPr>
    </w:p>
    <w:p w14:paraId="2D12913F" w14:textId="77777777" w:rsidR="001D4B84" w:rsidRDefault="001D4B84">
      <w:pPr>
        <w:jc w:val="center"/>
      </w:pPr>
    </w:p>
    <w:p w14:paraId="3C5AE212" w14:textId="77777777" w:rsidR="001D4B84" w:rsidRDefault="001D4B84">
      <w:pPr>
        <w:jc w:val="center"/>
      </w:pPr>
    </w:p>
    <w:p w14:paraId="059FB19F" w14:textId="77777777" w:rsidR="0021235E" w:rsidRDefault="0021235E">
      <w:pPr>
        <w:jc w:val="center"/>
      </w:pPr>
    </w:p>
    <w:p w14:paraId="5A6DD583" w14:textId="77777777" w:rsidR="0021235E" w:rsidRDefault="0021235E">
      <w:pPr>
        <w:jc w:val="center"/>
      </w:pPr>
    </w:p>
    <w:p w14:paraId="42A4D7A2" w14:textId="77777777" w:rsidR="001D4B84" w:rsidRDefault="00901D86">
      <w:pPr>
        <w:tabs>
          <w:tab w:val="center" w:pos="4513"/>
        </w:tabs>
        <w:suppressAutoHyphens/>
        <w:jc w:val="center"/>
        <w:rPr>
          <w:b/>
          <w:i/>
          <w:spacing w:val="-3"/>
          <w:sz w:val="32"/>
        </w:rPr>
      </w:pPr>
      <w:r>
        <w:rPr>
          <w:b/>
          <w:i/>
          <w:spacing w:val="-3"/>
          <w:sz w:val="32"/>
        </w:rPr>
        <w:t>Z Á P I S</w:t>
      </w:r>
    </w:p>
    <w:p w14:paraId="48F141E9" w14:textId="77777777" w:rsidR="001D4B84" w:rsidRDefault="001D4B84"/>
    <w:p w14:paraId="6A7A5C3C" w14:textId="77777777" w:rsidR="001D4B84" w:rsidRDefault="001D4B84"/>
    <w:p w14:paraId="73316CC5" w14:textId="77777777" w:rsidR="001D4B84" w:rsidRDefault="001D4B84"/>
    <w:p w14:paraId="4A26AEE3" w14:textId="77777777" w:rsidR="001D4B84" w:rsidRDefault="001D4B84"/>
    <w:p w14:paraId="491014E7" w14:textId="77777777" w:rsidR="001D4B84" w:rsidRDefault="001D4B84"/>
    <w:p w14:paraId="08FEC4FA" w14:textId="77777777" w:rsidR="001D4B84" w:rsidRDefault="001D4B84"/>
    <w:p w14:paraId="30D7633E" w14:textId="77777777" w:rsidR="001D4B84" w:rsidRDefault="001D4B84"/>
    <w:p w14:paraId="520712BF" w14:textId="77777777" w:rsidR="001D4B84" w:rsidRDefault="001D4B84"/>
    <w:p w14:paraId="7466FF54" w14:textId="77777777" w:rsidR="001D4B84" w:rsidRDefault="001D4B84"/>
    <w:p w14:paraId="2E5E2078" w14:textId="77777777" w:rsidR="001D4B84" w:rsidRDefault="001D4B84"/>
    <w:p w14:paraId="6C10653F" w14:textId="77777777" w:rsidR="001D4B84" w:rsidRDefault="001D4B84"/>
    <w:p w14:paraId="4C0910EE" w14:textId="77777777" w:rsidR="001D4B84" w:rsidRDefault="001D4B84"/>
    <w:p w14:paraId="12DB5BCC" w14:textId="77777777" w:rsidR="00F65DA6" w:rsidRDefault="00F65DA6"/>
    <w:p w14:paraId="045D52B7" w14:textId="77777777" w:rsidR="00DE1788" w:rsidRDefault="00DE1788"/>
    <w:p w14:paraId="0B3AF367" w14:textId="77777777" w:rsidR="001D4B84" w:rsidRDefault="001D4B84"/>
    <w:p w14:paraId="6F985D61" w14:textId="5A365540" w:rsidR="001D4B84" w:rsidRDefault="00F51D09">
      <w:pPr>
        <w:jc w:val="center"/>
        <w:rPr>
          <w:b/>
          <w:i/>
        </w:rPr>
      </w:pPr>
      <w:r>
        <w:rPr>
          <w:b/>
          <w:i/>
        </w:rPr>
        <w:t>z</w:t>
      </w:r>
      <w:r w:rsidR="0094103D">
        <w:rPr>
          <w:b/>
          <w:i/>
        </w:rPr>
        <w:t>e</w:t>
      </w:r>
      <w:r w:rsidR="003372F4">
        <w:rPr>
          <w:b/>
          <w:i/>
        </w:rPr>
        <w:t xml:space="preserve"> </w:t>
      </w:r>
      <w:r w:rsidR="00CE2A80">
        <w:rPr>
          <w:b/>
          <w:i/>
        </w:rPr>
        <w:t>7</w:t>
      </w:r>
      <w:r w:rsidR="009634B6">
        <w:rPr>
          <w:b/>
          <w:i/>
        </w:rPr>
        <w:t>5</w:t>
      </w:r>
      <w:r w:rsidR="00901D86">
        <w:rPr>
          <w:b/>
          <w:i/>
        </w:rPr>
        <w:t>. schůze</w:t>
      </w:r>
    </w:p>
    <w:p w14:paraId="43433D76" w14:textId="77777777" w:rsidR="001D4B84" w:rsidRDefault="00901D86">
      <w:pPr>
        <w:jc w:val="center"/>
        <w:rPr>
          <w:b/>
          <w:i/>
        </w:rPr>
      </w:pPr>
      <w:r>
        <w:rPr>
          <w:b/>
          <w:i/>
        </w:rPr>
        <w:t xml:space="preserve">výboru pro evropské záležitosti </w:t>
      </w:r>
    </w:p>
    <w:p w14:paraId="0599AF03" w14:textId="5A5BF06F" w:rsidR="003C1964" w:rsidRDefault="00901D86" w:rsidP="00ED001D">
      <w:pPr>
        <w:jc w:val="center"/>
        <w:rPr>
          <w:b/>
          <w:i/>
        </w:rPr>
      </w:pPr>
      <w:r>
        <w:rPr>
          <w:b/>
          <w:i/>
        </w:rPr>
        <w:t>konané dne</w:t>
      </w:r>
      <w:r w:rsidR="008E153B">
        <w:rPr>
          <w:b/>
          <w:i/>
        </w:rPr>
        <w:t xml:space="preserve"> </w:t>
      </w:r>
      <w:r w:rsidR="009634B6">
        <w:rPr>
          <w:b/>
          <w:i/>
        </w:rPr>
        <w:t>15</w:t>
      </w:r>
      <w:r w:rsidR="00740DCF">
        <w:rPr>
          <w:b/>
          <w:i/>
        </w:rPr>
        <w:t>. červ</w:t>
      </w:r>
      <w:r w:rsidR="009634B6">
        <w:rPr>
          <w:b/>
          <w:i/>
        </w:rPr>
        <w:t xml:space="preserve">ence </w:t>
      </w:r>
      <w:r w:rsidR="008C5665">
        <w:rPr>
          <w:b/>
          <w:i/>
        </w:rPr>
        <w:t>202</w:t>
      </w:r>
      <w:r w:rsidR="0094103D">
        <w:rPr>
          <w:b/>
          <w:i/>
        </w:rPr>
        <w:t>1</w:t>
      </w:r>
    </w:p>
    <w:p w14:paraId="73DBC314" w14:textId="53573638" w:rsidR="00F65DA6" w:rsidRDefault="00F65DA6" w:rsidP="00CA515F">
      <w:pPr>
        <w:jc w:val="center"/>
        <w:rPr>
          <w:b/>
          <w:i/>
        </w:rPr>
      </w:pPr>
    </w:p>
    <w:p w14:paraId="53C7F309" w14:textId="38C3814D" w:rsidR="00706CD7" w:rsidRDefault="00706CD7" w:rsidP="00CA515F">
      <w:pPr>
        <w:jc w:val="center"/>
        <w:rPr>
          <w:b/>
          <w:i/>
        </w:rPr>
      </w:pPr>
    </w:p>
    <w:p w14:paraId="3F44496E" w14:textId="77777777" w:rsidR="00706CD7" w:rsidRDefault="00706CD7" w:rsidP="00CA515F">
      <w:pPr>
        <w:jc w:val="center"/>
        <w:rPr>
          <w:b/>
          <w:i/>
        </w:rPr>
      </w:pPr>
    </w:p>
    <w:p w14:paraId="50D7D0EC" w14:textId="77777777" w:rsidR="000F57A8" w:rsidRDefault="000F57A8" w:rsidP="008E2FD8">
      <w:pPr>
        <w:ind w:left="1418" w:hanging="1418"/>
        <w:jc w:val="both"/>
        <w:rPr>
          <w:b/>
          <w:bCs/>
          <w:u w:val="single"/>
        </w:rPr>
      </w:pPr>
    </w:p>
    <w:p w14:paraId="0276D4EA" w14:textId="4701B74E" w:rsidR="00066166" w:rsidRDefault="00C351E4" w:rsidP="008E2FD8">
      <w:pPr>
        <w:ind w:left="1418" w:hanging="1418"/>
        <w:jc w:val="both"/>
      </w:pPr>
      <w:r>
        <w:rPr>
          <w:b/>
          <w:bCs/>
          <w:u w:val="single"/>
        </w:rPr>
        <w:lastRenderedPageBreak/>
        <w:t>Přítomni:</w:t>
      </w:r>
      <w:r>
        <w:rPr>
          <w:b/>
          <w:bCs/>
        </w:rPr>
        <w:t xml:space="preserve"> </w:t>
      </w:r>
      <w:r>
        <w:rPr>
          <w:b/>
          <w:bCs/>
        </w:rPr>
        <w:tab/>
      </w:r>
      <w:proofErr w:type="spellStart"/>
      <w:r w:rsidR="00385AEE" w:rsidRPr="003A3392">
        <w:t>Benešík</w:t>
      </w:r>
      <w:proofErr w:type="spellEnd"/>
      <w:r w:rsidR="00385AEE" w:rsidRPr="003A3392">
        <w:t xml:space="preserve"> Ondřej</w:t>
      </w:r>
      <w:r w:rsidR="00385AEE">
        <w:t>,</w:t>
      </w:r>
      <w:r w:rsidR="00385AEE" w:rsidRPr="003A3392">
        <w:t xml:space="preserve"> Kalous Adam</w:t>
      </w:r>
      <w:r w:rsidR="00385AEE">
        <w:t xml:space="preserve">, </w:t>
      </w:r>
      <w:r w:rsidR="002800E0">
        <w:t xml:space="preserve">Plzák Pavel, </w:t>
      </w:r>
      <w:proofErr w:type="spellStart"/>
      <w:r w:rsidR="002800E0">
        <w:t>Štolpa</w:t>
      </w:r>
      <w:proofErr w:type="spellEnd"/>
      <w:r w:rsidR="002800E0">
        <w:t xml:space="preserve"> David, </w:t>
      </w:r>
      <w:r w:rsidR="00385AEE">
        <w:t>Zahradník Jan,</w:t>
      </w:r>
      <w:r w:rsidR="00385AEE" w:rsidRPr="00A37854">
        <w:t xml:space="preserve"> </w:t>
      </w:r>
      <w:proofErr w:type="spellStart"/>
      <w:r w:rsidR="00385AEE">
        <w:t>Skopeček</w:t>
      </w:r>
      <w:proofErr w:type="spellEnd"/>
      <w:r w:rsidR="00385AEE">
        <w:t xml:space="preserve"> Jan, </w:t>
      </w:r>
      <w:r w:rsidR="002800E0">
        <w:t>Černohorský Lukáš,</w:t>
      </w:r>
      <w:r w:rsidR="002800E0" w:rsidRPr="0049564C">
        <w:rPr>
          <w:szCs w:val="24"/>
        </w:rPr>
        <w:t xml:space="preserve"> </w:t>
      </w:r>
      <w:proofErr w:type="spellStart"/>
      <w:r w:rsidR="002159DA" w:rsidRPr="003A3392">
        <w:t>Langšádlová</w:t>
      </w:r>
      <w:proofErr w:type="spellEnd"/>
      <w:r w:rsidR="002159DA">
        <w:t xml:space="preserve"> Helena,</w:t>
      </w:r>
      <w:r w:rsidR="002159DA" w:rsidRPr="00D60285">
        <w:t xml:space="preserve"> </w:t>
      </w:r>
      <w:r w:rsidR="005D6452" w:rsidRPr="003A3392">
        <w:t>Kobza</w:t>
      </w:r>
      <w:r w:rsidR="005D6452">
        <w:t xml:space="preserve"> </w:t>
      </w:r>
      <w:r w:rsidR="005D6452" w:rsidRPr="003A3392">
        <w:t>Jiří</w:t>
      </w:r>
      <w:r w:rsidR="005D6452">
        <w:t xml:space="preserve">, </w:t>
      </w:r>
      <w:r w:rsidR="00E85F74">
        <w:rPr>
          <w:szCs w:val="24"/>
        </w:rPr>
        <w:t xml:space="preserve">Kopřiva </w:t>
      </w:r>
      <w:r w:rsidR="00E85F74" w:rsidRPr="003A3392">
        <w:rPr>
          <w:szCs w:val="24"/>
        </w:rPr>
        <w:t>František</w:t>
      </w:r>
    </w:p>
    <w:p w14:paraId="23D2CD0E" w14:textId="74003517" w:rsidR="00883F0A" w:rsidRDefault="00066166" w:rsidP="000F57A8">
      <w:pPr>
        <w:ind w:left="1418" w:hanging="1418"/>
        <w:jc w:val="both"/>
      </w:pPr>
      <w:r>
        <w:rPr>
          <w:b/>
          <w:bCs/>
          <w:u w:val="single"/>
        </w:rPr>
        <w:t>Omluveni:</w:t>
      </w:r>
      <w:r w:rsidR="007C79A6">
        <w:tab/>
      </w:r>
      <w:proofErr w:type="spellStart"/>
      <w:r w:rsidR="00385AEE" w:rsidRPr="003A3392">
        <w:t>Babišová</w:t>
      </w:r>
      <w:proofErr w:type="spellEnd"/>
      <w:r w:rsidR="00385AEE" w:rsidRPr="003A3392">
        <w:t xml:space="preserve"> Andrea</w:t>
      </w:r>
      <w:r w:rsidR="00385AEE">
        <w:t xml:space="preserve">, </w:t>
      </w:r>
      <w:proofErr w:type="spellStart"/>
      <w:r w:rsidR="00385AEE">
        <w:t>Jáč</w:t>
      </w:r>
      <w:proofErr w:type="spellEnd"/>
      <w:r w:rsidR="00385AEE">
        <w:t xml:space="preserve"> Ivan,</w:t>
      </w:r>
      <w:r w:rsidR="00385AEE" w:rsidRPr="003A3392">
        <w:t xml:space="preserve"> </w:t>
      </w:r>
      <w:proofErr w:type="spellStart"/>
      <w:r w:rsidR="002159DA" w:rsidRPr="003A3392">
        <w:t>Bžoch</w:t>
      </w:r>
      <w:proofErr w:type="spellEnd"/>
      <w:r w:rsidR="002159DA" w:rsidRPr="003A3392">
        <w:t xml:space="preserve"> Jaroslav</w:t>
      </w:r>
      <w:r w:rsidR="002159DA">
        <w:t xml:space="preserve">, </w:t>
      </w:r>
      <w:r w:rsidR="00F86A08">
        <w:t>Mališ Přemysl,</w:t>
      </w:r>
      <w:r w:rsidR="00F86A08" w:rsidRPr="003A3392">
        <w:t xml:space="preserve"> </w:t>
      </w:r>
      <w:r w:rsidR="00385AEE">
        <w:t xml:space="preserve">Farský </w:t>
      </w:r>
      <w:r w:rsidR="00385AEE" w:rsidRPr="003A3392">
        <w:t>Jan</w:t>
      </w:r>
      <w:r w:rsidR="00385AEE">
        <w:t>, Foldyna Jaroslav,</w:t>
      </w:r>
      <w:r w:rsidR="00385AEE" w:rsidRPr="003A3392">
        <w:t xml:space="preserve"> </w:t>
      </w:r>
      <w:r w:rsidR="002800E0">
        <w:t>Veselý Ondřej,</w:t>
      </w:r>
      <w:r w:rsidR="002800E0" w:rsidRPr="00B97B7F">
        <w:t xml:space="preserve"> </w:t>
      </w:r>
      <w:r w:rsidR="002800E0" w:rsidRPr="003A3392">
        <w:t>Valenta</w:t>
      </w:r>
      <w:r w:rsidR="002800E0">
        <w:t xml:space="preserve"> Jiří</w:t>
      </w:r>
    </w:p>
    <w:p w14:paraId="691166D4" w14:textId="77777777" w:rsidR="00E71237" w:rsidRDefault="00E71237" w:rsidP="00EF553E">
      <w:pPr>
        <w:ind w:left="1418" w:hanging="1418"/>
        <w:jc w:val="both"/>
      </w:pPr>
    </w:p>
    <w:p w14:paraId="5BA2D491" w14:textId="43649A6C" w:rsidR="00544373" w:rsidRPr="00DA23D6" w:rsidRDefault="00883F0A" w:rsidP="00544373">
      <w:pPr>
        <w:jc w:val="both"/>
        <w:rPr>
          <w:i/>
        </w:rPr>
      </w:pPr>
      <w:r>
        <w:rPr>
          <w:spacing w:val="-3"/>
        </w:rPr>
        <w:tab/>
      </w:r>
      <w:r w:rsidR="007B7141">
        <w:rPr>
          <w:spacing w:val="-3"/>
        </w:rPr>
        <w:t xml:space="preserve">Schůzi výboru zahájil </w:t>
      </w:r>
      <w:r w:rsidR="00F36B4C">
        <w:rPr>
          <w:spacing w:val="-3"/>
        </w:rPr>
        <w:t xml:space="preserve">předseda </w:t>
      </w:r>
      <w:r w:rsidR="00385AEE">
        <w:rPr>
          <w:spacing w:val="-3"/>
          <w:u w:val="single"/>
        </w:rPr>
        <w:t>O</w:t>
      </w:r>
      <w:r w:rsidR="00C43B61" w:rsidRPr="00C43B61">
        <w:rPr>
          <w:spacing w:val="-3"/>
          <w:u w:val="single"/>
        </w:rPr>
        <w:t xml:space="preserve">. </w:t>
      </w:r>
      <w:proofErr w:type="spellStart"/>
      <w:r w:rsidR="00385AEE">
        <w:rPr>
          <w:spacing w:val="-3"/>
          <w:u w:val="single"/>
        </w:rPr>
        <w:t>Benešík</w:t>
      </w:r>
      <w:proofErr w:type="spellEnd"/>
      <w:r w:rsidR="00385AEE" w:rsidRPr="00385AEE">
        <w:rPr>
          <w:spacing w:val="-3"/>
        </w:rPr>
        <w:t xml:space="preserve"> </w:t>
      </w:r>
      <w:r w:rsidR="003568F3">
        <w:rPr>
          <w:spacing w:val="-3"/>
        </w:rPr>
        <w:t>v</w:t>
      </w:r>
      <w:r w:rsidR="002C01CE">
        <w:rPr>
          <w:spacing w:val="-3"/>
        </w:rPr>
        <w:t> </w:t>
      </w:r>
      <w:r w:rsidR="00385AEE">
        <w:rPr>
          <w:spacing w:val="-3"/>
        </w:rPr>
        <w:t>13.30</w:t>
      </w:r>
      <w:r w:rsidR="007B7141">
        <w:rPr>
          <w:spacing w:val="-3"/>
        </w:rPr>
        <w:t xml:space="preserve"> hod</w:t>
      </w:r>
      <w:r w:rsidR="00E54506">
        <w:rPr>
          <w:spacing w:val="-3"/>
        </w:rPr>
        <w:t>in</w:t>
      </w:r>
      <w:r w:rsidR="007B7141">
        <w:rPr>
          <w:spacing w:val="-3"/>
        </w:rPr>
        <w:t xml:space="preserve">. </w:t>
      </w:r>
      <w:r w:rsidR="007B7141">
        <w:t xml:space="preserve">Připomněl, že byla svolána </w:t>
      </w:r>
      <w:r w:rsidR="00F82EF9">
        <w:t xml:space="preserve">na </w:t>
      </w:r>
      <w:r w:rsidR="007B7141">
        <w:t>základě usnesení č.</w:t>
      </w:r>
      <w:r w:rsidR="00F82EF9">
        <w:t xml:space="preserve"> </w:t>
      </w:r>
      <w:r w:rsidR="00D56A7F">
        <w:t>4</w:t>
      </w:r>
      <w:r w:rsidR="00385AEE">
        <w:t>80</w:t>
      </w:r>
      <w:r w:rsidR="007B7141">
        <w:t xml:space="preserve"> přijatého na </w:t>
      </w:r>
      <w:r w:rsidR="00CE2A80">
        <w:t>7</w:t>
      </w:r>
      <w:r w:rsidR="00385AEE">
        <w:t>4</w:t>
      </w:r>
      <w:r w:rsidR="0055352A">
        <w:t>.</w:t>
      </w:r>
      <w:r w:rsidR="00F82EF9">
        <w:t xml:space="preserve"> </w:t>
      </w:r>
      <w:r w:rsidR="007B7141">
        <w:t xml:space="preserve">schůzi výboru dne </w:t>
      </w:r>
      <w:r w:rsidR="002800E0">
        <w:t>8</w:t>
      </w:r>
      <w:r w:rsidR="008B704A">
        <w:t xml:space="preserve">. </w:t>
      </w:r>
      <w:r w:rsidR="002800E0">
        <w:t>červ</w:t>
      </w:r>
      <w:r w:rsidR="00385AEE">
        <w:t>ence</w:t>
      </w:r>
      <w:r w:rsidR="00D66659">
        <w:t xml:space="preserve"> </w:t>
      </w:r>
      <w:r w:rsidR="00E2105C">
        <w:t>202</w:t>
      </w:r>
      <w:r w:rsidR="00031262">
        <w:t>1</w:t>
      </w:r>
      <w:r w:rsidR="007B7141">
        <w:t>.</w:t>
      </w:r>
      <w:r w:rsidR="007B7141">
        <w:rPr>
          <w:color w:val="FF0000"/>
        </w:rPr>
        <w:t xml:space="preserve"> </w:t>
      </w:r>
      <w:r w:rsidR="00FA6023">
        <w:t>Konstatoval, že pozvánk</w:t>
      </w:r>
      <w:r w:rsidR="00DA6F4D">
        <w:t>a</w:t>
      </w:r>
      <w:r w:rsidR="00FA6023">
        <w:t xml:space="preserve"> byl</w:t>
      </w:r>
      <w:r w:rsidR="00DA6F4D">
        <w:t>a</w:t>
      </w:r>
      <w:r w:rsidR="00FA6023">
        <w:t xml:space="preserve"> všem včas rozeslán</w:t>
      </w:r>
      <w:r w:rsidR="00DA6F4D">
        <w:t>a</w:t>
      </w:r>
      <w:r w:rsidR="00FA6023">
        <w:t xml:space="preserve"> a návrh po</w:t>
      </w:r>
      <w:r w:rsidR="00D06772">
        <w:t xml:space="preserve">řadu mají poslanci k dispozici </w:t>
      </w:r>
      <w:r>
        <w:rPr>
          <w:bCs/>
          <w:iCs/>
        </w:rPr>
        <w:t>/</w:t>
      </w:r>
      <w:r w:rsidRPr="00BE0DC7">
        <w:rPr>
          <w:i/>
          <w:iCs/>
        </w:rPr>
        <w:t xml:space="preserve">hlasování </w:t>
      </w:r>
      <w:r w:rsidR="00D80889">
        <w:rPr>
          <w:i/>
          <w:iCs/>
        </w:rPr>
        <w:br/>
      </w:r>
      <w:r w:rsidR="00385AEE">
        <w:rPr>
          <w:i/>
          <w:iCs/>
          <w:color w:val="000000" w:themeColor="text1"/>
        </w:rPr>
        <w:t>8</w:t>
      </w:r>
      <w:r>
        <w:rPr>
          <w:i/>
          <w:iCs/>
        </w:rPr>
        <w:t xml:space="preserve">-0-0, </w:t>
      </w:r>
      <w:proofErr w:type="spellStart"/>
      <w:r w:rsidR="00385AEE">
        <w:rPr>
          <w:i/>
          <w:iCs/>
        </w:rPr>
        <w:t>Benešík</w:t>
      </w:r>
      <w:proofErr w:type="spellEnd"/>
      <w:r w:rsidR="00385AEE">
        <w:rPr>
          <w:i/>
          <w:iCs/>
        </w:rPr>
        <w:t xml:space="preserve"> Ondřej – pro, </w:t>
      </w:r>
      <w:proofErr w:type="spellStart"/>
      <w:r w:rsidR="00E71FA9">
        <w:rPr>
          <w:i/>
          <w:iCs/>
        </w:rPr>
        <w:t>Jáč</w:t>
      </w:r>
      <w:proofErr w:type="spellEnd"/>
      <w:r w:rsidR="00E71FA9">
        <w:rPr>
          <w:i/>
          <w:iCs/>
        </w:rPr>
        <w:t xml:space="preserve"> Ivan – pro,</w:t>
      </w:r>
      <w:r w:rsidR="00385AEE">
        <w:rPr>
          <w:i/>
          <w:iCs/>
        </w:rPr>
        <w:t xml:space="preserve"> Kalous Adam – pro, </w:t>
      </w:r>
      <w:r w:rsidR="00E71FA9">
        <w:rPr>
          <w:i/>
          <w:iCs/>
        </w:rPr>
        <w:t xml:space="preserve"> </w:t>
      </w:r>
      <w:proofErr w:type="spellStart"/>
      <w:r w:rsidR="00E71FA9">
        <w:rPr>
          <w:i/>
          <w:iCs/>
        </w:rPr>
        <w:t>Štolpa</w:t>
      </w:r>
      <w:proofErr w:type="spellEnd"/>
      <w:r w:rsidR="00E71FA9">
        <w:rPr>
          <w:i/>
          <w:iCs/>
        </w:rPr>
        <w:t xml:space="preserve"> David – pro,</w:t>
      </w:r>
      <w:r w:rsidR="00C81E6E">
        <w:rPr>
          <w:i/>
          <w:iCs/>
        </w:rPr>
        <w:t xml:space="preserve"> </w:t>
      </w:r>
      <w:proofErr w:type="spellStart"/>
      <w:r w:rsidR="00385AEE">
        <w:rPr>
          <w:i/>
          <w:iCs/>
        </w:rPr>
        <w:t>Skopeček</w:t>
      </w:r>
      <w:proofErr w:type="spellEnd"/>
      <w:r w:rsidR="00385AEE">
        <w:rPr>
          <w:i/>
          <w:iCs/>
        </w:rPr>
        <w:t xml:space="preserve"> Jan</w:t>
      </w:r>
      <w:r w:rsidR="00C81E6E">
        <w:rPr>
          <w:i/>
          <w:iCs/>
        </w:rPr>
        <w:t xml:space="preserve"> – pro, Černohorský Lukáš – pro,</w:t>
      </w:r>
      <w:r w:rsidR="00E71FA9">
        <w:rPr>
          <w:i/>
          <w:iCs/>
        </w:rPr>
        <w:t xml:space="preserve"> </w:t>
      </w:r>
      <w:r w:rsidR="00A37854" w:rsidRPr="00DA23D6">
        <w:rPr>
          <w:i/>
          <w:szCs w:val="24"/>
        </w:rPr>
        <w:t>Kopřiva František</w:t>
      </w:r>
      <w:r w:rsidR="00A37854" w:rsidRPr="00DA23D6">
        <w:rPr>
          <w:i/>
        </w:rPr>
        <w:t xml:space="preserve"> </w:t>
      </w:r>
      <w:r w:rsidR="00A37854" w:rsidRPr="00DA23D6">
        <w:rPr>
          <w:i/>
          <w:iCs/>
        </w:rPr>
        <w:t>–</w:t>
      </w:r>
      <w:r w:rsidR="00A37854" w:rsidRPr="00DA23D6">
        <w:rPr>
          <w:i/>
        </w:rPr>
        <w:t xml:space="preserve"> pro, </w:t>
      </w:r>
      <w:r w:rsidR="00385AEE">
        <w:rPr>
          <w:i/>
        </w:rPr>
        <w:t>Veselý Ondřej</w:t>
      </w:r>
      <w:r w:rsidR="003568F3">
        <w:rPr>
          <w:i/>
        </w:rPr>
        <w:t xml:space="preserve"> </w:t>
      </w:r>
      <w:r w:rsidR="003568F3">
        <w:rPr>
          <w:i/>
          <w:iCs/>
        </w:rPr>
        <w:t xml:space="preserve">– </w:t>
      </w:r>
      <w:r w:rsidR="00C81E6E">
        <w:rPr>
          <w:i/>
        </w:rPr>
        <w:t>pro</w:t>
      </w:r>
      <w:r w:rsidR="00DA23D6" w:rsidRPr="00DA23D6">
        <w:rPr>
          <w:i/>
        </w:rPr>
        <w:t xml:space="preserve">, </w:t>
      </w:r>
      <w:r w:rsidRPr="00DA23D6">
        <w:rPr>
          <w:i/>
          <w:iCs/>
        </w:rPr>
        <w:t>v příloze</w:t>
      </w:r>
      <w:r w:rsidRPr="00DA23D6">
        <w:rPr>
          <w:i/>
        </w:rPr>
        <w:t>/.</w:t>
      </w:r>
      <w:r w:rsidR="009B5FA2" w:rsidRPr="00DA23D6">
        <w:rPr>
          <w:i/>
        </w:rPr>
        <w:t xml:space="preserve"> </w:t>
      </w:r>
    </w:p>
    <w:p w14:paraId="5F97AE05" w14:textId="511A4417" w:rsidR="00385AEE" w:rsidRPr="00DA23D6" w:rsidRDefault="00573F7A" w:rsidP="00653B75">
      <w:pPr>
        <w:ind w:firstLine="709"/>
        <w:jc w:val="both"/>
        <w:rPr>
          <w:i/>
        </w:rPr>
      </w:pPr>
      <w:r>
        <w:t>Výbor přijal usnesení, kterým zmocňuje</w:t>
      </w:r>
      <w:r w:rsidRPr="00E91866">
        <w:t xml:space="preserve"> </w:t>
      </w:r>
      <w:r>
        <w:t xml:space="preserve">předsedu výboru ke stanovení termínu příští schůze, k jejímu svolání a k přípravě jejího pořadu </w:t>
      </w:r>
      <w:r w:rsidRPr="000D1DC8">
        <w:rPr>
          <w:i/>
        </w:rPr>
        <w:t>/</w:t>
      </w:r>
      <w:proofErr w:type="spellStart"/>
      <w:r w:rsidRPr="000D1DC8">
        <w:rPr>
          <w:i/>
        </w:rPr>
        <w:t>usn</w:t>
      </w:r>
      <w:proofErr w:type="spellEnd"/>
      <w:r w:rsidRPr="000D1DC8">
        <w:rPr>
          <w:i/>
        </w:rPr>
        <w:t xml:space="preserve">. č. </w:t>
      </w:r>
      <w:r w:rsidR="002374F0" w:rsidRPr="00A955A4">
        <w:rPr>
          <w:i/>
          <w:color w:val="000000" w:themeColor="text1"/>
        </w:rPr>
        <w:t>4</w:t>
      </w:r>
      <w:r w:rsidR="00385AEE">
        <w:rPr>
          <w:i/>
          <w:color w:val="000000" w:themeColor="text1"/>
        </w:rPr>
        <w:t>82</w:t>
      </w:r>
      <w:r w:rsidRPr="00714DDF">
        <w:rPr>
          <w:i/>
        </w:rPr>
        <w:t>,</w:t>
      </w:r>
      <w:r w:rsidRPr="00D80889">
        <w:rPr>
          <w:color w:val="FF0000"/>
        </w:rPr>
        <w:t xml:space="preserve"> </w:t>
      </w:r>
      <w:r w:rsidR="00324DDE" w:rsidRPr="00BE0DC7">
        <w:rPr>
          <w:i/>
          <w:iCs/>
        </w:rPr>
        <w:t xml:space="preserve">hlasování </w:t>
      </w:r>
      <w:r w:rsidR="00385AEE">
        <w:rPr>
          <w:i/>
          <w:iCs/>
        </w:rPr>
        <w:t xml:space="preserve">9-0-0, </w:t>
      </w:r>
      <w:proofErr w:type="spellStart"/>
      <w:r w:rsidR="00385AEE">
        <w:rPr>
          <w:i/>
          <w:iCs/>
        </w:rPr>
        <w:t>Benešík</w:t>
      </w:r>
      <w:proofErr w:type="spellEnd"/>
      <w:r w:rsidR="00385AEE">
        <w:rPr>
          <w:i/>
          <w:iCs/>
        </w:rPr>
        <w:t xml:space="preserve"> Ondřej – pro, </w:t>
      </w:r>
      <w:proofErr w:type="spellStart"/>
      <w:r w:rsidR="00385AEE">
        <w:rPr>
          <w:i/>
          <w:iCs/>
        </w:rPr>
        <w:t>Bžoch</w:t>
      </w:r>
      <w:proofErr w:type="spellEnd"/>
      <w:r w:rsidR="00385AEE">
        <w:rPr>
          <w:i/>
          <w:iCs/>
        </w:rPr>
        <w:t xml:space="preserve"> Jaroslav – pro, Kalous Adam – pro,  Plzák Pavel – pro, </w:t>
      </w:r>
      <w:proofErr w:type="spellStart"/>
      <w:r w:rsidR="00385AEE">
        <w:rPr>
          <w:i/>
          <w:iCs/>
        </w:rPr>
        <w:t>Štolpa</w:t>
      </w:r>
      <w:proofErr w:type="spellEnd"/>
      <w:r w:rsidR="00385AEE">
        <w:rPr>
          <w:i/>
          <w:iCs/>
        </w:rPr>
        <w:t xml:space="preserve"> David – pro, </w:t>
      </w:r>
      <w:proofErr w:type="spellStart"/>
      <w:r w:rsidR="00385AEE">
        <w:rPr>
          <w:i/>
          <w:iCs/>
        </w:rPr>
        <w:t>Skopeček</w:t>
      </w:r>
      <w:proofErr w:type="spellEnd"/>
      <w:r w:rsidR="00385AEE">
        <w:rPr>
          <w:i/>
          <w:iCs/>
        </w:rPr>
        <w:t xml:space="preserve"> Jan – pro, Černohorský Lukáš – pro, </w:t>
      </w:r>
      <w:r w:rsidR="00385AEE" w:rsidRPr="00DA23D6">
        <w:rPr>
          <w:i/>
          <w:szCs w:val="24"/>
        </w:rPr>
        <w:t>Kopřiva František</w:t>
      </w:r>
      <w:r w:rsidR="00385AEE" w:rsidRPr="00DA23D6">
        <w:rPr>
          <w:i/>
        </w:rPr>
        <w:t xml:space="preserve"> </w:t>
      </w:r>
      <w:r w:rsidR="00385AEE" w:rsidRPr="00DA23D6">
        <w:rPr>
          <w:i/>
          <w:iCs/>
        </w:rPr>
        <w:t>–</w:t>
      </w:r>
      <w:r w:rsidR="00385AEE" w:rsidRPr="00DA23D6">
        <w:rPr>
          <w:i/>
        </w:rPr>
        <w:t xml:space="preserve"> pro, </w:t>
      </w:r>
      <w:r w:rsidR="003568F3">
        <w:rPr>
          <w:i/>
        </w:rPr>
        <w:t>Veselý Ondřej</w:t>
      </w:r>
      <w:r w:rsidR="00385AEE">
        <w:rPr>
          <w:i/>
        </w:rPr>
        <w:t xml:space="preserve"> </w:t>
      </w:r>
      <w:r w:rsidR="003568F3">
        <w:rPr>
          <w:i/>
          <w:iCs/>
        </w:rPr>
        <w:t xml:space="preserve">– </w:t>
      </w:r>
      <w:r w:rsidR="00385AEE">
        <w:rPr>
          <w:i/>
        </w:rPr>
        <w:t>pro</w:t>
      </w:r>
      <w:r w:rsidR="00385AEE" w:rsidRPr="00DA23D6">
        <w:rPr>
          <w:i/>
        </w:rPr>
        <w:t xml:space="preserve">, </w:t>
      </w:r>
      <w:r w:rsidR="00385AEE" w:rsidRPr="00DA23D6">
        <w:rPr>
          <w:i/>
          <w:iCs/>
        </w:rPr>
        <w:t>v příloze</w:t>
      </w:r>
      <w:r w:rsidR="00385AEE" w:rsidRPr="00DA23D6">
        <w:rPr>
          <w:i/>
        </w:rPr>
        <w:t xml:space="preserve">/. </w:t>
      </w:r>
    </w:p>
    <w:p w14:paraId="6C2B0977" w14:textId="00DDFF4C" w:rsidR="00C81E6E" w:rsidRDefault="00C81E6E" w:rsidP="00573F7A">
      <w:pPr>
        <w:ind w:firstLine="709"/>
        <w:contextualSpacing/>
        <w:jc w:val="both"/>
      </w:pPr>
    </w:p>
    <w:p w14:paraId="135B861C" w14:textId="1C5F5D29" w:rsidR="0032299B" w:rsidRPr="0032299B" w:rsidRDefault="00F96D49" w:rsidP="00706CD7">
      <w:pPr>
        <w:jc w:val="both"/>
        <w:rPr>
          <w:b/>
          <w:szCs w:val="24"/>
          <w:u w:val="single"/>
        </w:rPr>
      </w:pPr>
      <w:r w:rsidRPr="00A30E5B">
        <w:rPr>
          <w:b/>
          <w:szCs w:val="24"/>
          <w:u w:val="single"/>
        </w:rPr>
        <w:t>Návrh</w:t>
      </w:r>
      <w:r w:rsidR="007B7141" w:rsidRPr="00A30E5B">
        <w:rPr>
          <w:b/>
          <w:szCs w:val="24"/>
          <w:u w:val="single"/>
        </w:rPr>
        <w:t xml:space="preserve"> pořad</w:t>
      </w:r>
      <w:r w:rsidRPr="00A30E5B">
        <w:rPr>
          <w:b/>
          <w:szCs w:val="24"/>
          <w:u w:val="single"/>
        </w:rPr>
        <w:t>u</w:t>
      </w:r>
      <w:r w:rsidR="007B7141" w:rsidRPr="00A30E5B">
        <w:rPr>
          <w:b/>
          <w:szCs w:val="24"/>
          <w:u w:val="single"/>
        </w:rPr>
        <w:t xml:space="preserve"> schůze:</w:t>
      </w:r>
    </w:p>
    <w:p w14:paraId="10D73C8F" w14:textId="77777777" w:rsidR="00B174C0" w:rsidRPr="00B174C0" w:rsidRDefault="00B174C0" w:rsidP="00B174C0">
      <w:pPr>
        <w:widowControl w:val="0"/>
        <w:autoSpaceDN w:val="0"/>
        <w:jc w:val="both"/>
        <w:rPr>
          <w:rFonts w:eastAsia="SimSun" w:cs="Mangal"/>
          <w:kern w:val="3"/>
          <w:szCs w:val="24"/>
        </w:rPr>
      </w:pPr>
    </w:p>
    <w:p w14:paraId="0AA49380" w14:textId="77777777" w:rsidR="00385AEE" w:rsidRPr="0089379A" w:rsidRDefault="00385AEE" w:rsidP="00385AEE">
      <w:pPr>
        <w:numPr>
          <w:ilvl w:val="0"/>
          <w:numId w:val="40"/>
        </w:numPr>
        <w:spacing w:line="259" w:lineRule="auto"/>
        <w:jc w:val="both"/>
        <w:rPr>
          <w:szCs w:val="24"/>
        </w:rPr>
      </w:pPr>
      <w:r w:rsidRPr="0089379A">
        <w:rPr>
          <w:szCs w:val="24"/>
        </w:rPr>
        <w:t xml:space="preserve">Návrh nařízení Evropského parlamentu a Rady o zahraničních subvencích narušujících vnitřní trh /kód Rady 8576/21, </w:t>
      </w:r>
      <w:proofErr w:type="gramStart"/>
      <w:r w:rsidRPr="0089379A">
        <w:rPr>
          <w:szCs w:val="24"/>
        </w:rPr>
        <w:t>KOM(2021</w:t>
      </w:r>
      <w:proofErr w:type="gramEnd"/>
      <w:r w:rsidRPr="0089379A">
        <w:rPr>
          <w:szCs w:val="24"/>
        </w:rPr>
        <w:t>) 223 v konečném znění/</w:t>
      </w:r>
    </w:p>
    <w:p w14:paraId="0C95A7BB" w14:textId="77777777" w:rsidR="00385AEE" w:rsidRPr="0089379A" w:rsidRDefault="00385AEE" w:rsidP="00385AEE">
      <w:pPr>
        <w:numPr>
          <w:ilvl w:val="0"/>
          <w:numId w:val="40"/>
        </w:numPr>
        <w:spacing w:line="259" w:lineRule="auto"/>
        <w:jc w:val="both"/>
        <w:rPr>
          <w:szCs w:val="24"/>
        </w:rPr>
      </w:pPr>
      <w:r w:rsidRPr="0089379A">
        <w:rPr>
          <w:szCs w:val="24"/>
        </w:rPr>
        <w:t xml:space="preserve">Sdělení Komise Evropskému parlamentu a Radě – Zdanění podniků pro 21. století /kód Rady 9043/21, </w:t>
      </w:r>
      <w:proofErr w:type="gramStart"/>
      <w:r w:rsidRPr="0089379A">
        <w:rPr>
          <w:szCs w:val="24"/>
        </w:rPr>
        <w:t>KOM(2021</w:t>
      </w:r>
      <w:proofErr w:type="gramEnd"/>
      <w:r w:rsidRPr="0089379A">
        <w:rPr>
          <w:szCs w:val="24"/>
        </w:rPr>
        <w:t>) 251 v konečném znění</w:t>
      </w:r>
    </w:p>
    <w:p w14:paraId="30B55ED3" w14:textId="77777777" w:rsidR="00385AEE" w:rsidRPr="0089379A" w:rsidRDefault="00385AEE" w:rsidP="00385AEE">
      <w:pPr>
        <w:numPr>
          <w:ilvl w:val="0"/>
          <w:numId w:val="40"/>
        </w:numPr>
        <w:spacing w:line="259" w:lineRule="auto"/>
        <w:jc w:val="both"/>
        <w:rPr>
          <w:szCs w:val="24"/>
        </w:rPr>
      </w:pPr>
      <w:r w:rsidRPr="0089379A">
        <w:rPr>
          <w:szCs w:val="24"/>
        </w:rPr>
        <w:t xml:space="preserve">Návrh nařízení Evropského parlamentu a Rady, kterým se mění nařízení (EU) č. 910/2014, pokud jde o zřízení rámce pro evropskou digitální identitu /kód Rady 9471/21, </w:t>
      </w:r>
      <w:proofErr w:type="gramStart"/>
      <w:r w:rsidRPr="0089379A">
        <w:rPr>
          <w:szCs w:val="24"/>
        </w:rPr>
        <w:t>KOM(2021</w:t>
      </w:r>
      <w:proofErr w:type="gramEnd"/>
      <w:r w:rsidRPr="0089379A">
        <w:rPr>
          <w:szCs w:val="24"/>
        </w:rPr>
        <w:t>) 281 v konečném znění/</w:t>
      </w:r>
    </w:p>
    <w:p w14:paraId="224F7591" w14:textId="77777777" w:rsidR="00385AEE" w:rsidRPr="0089379A" w:rsidRDefault="00385AEE" w:rsidP="00385AEE">
      <w:pPr>
        <w:numPr>
          <w:ilvl w:val="0"/>
          <w:numId w:val="40"/>
        </w:numPr>
        <w:spacing w:line="259" w:lineRule="auto"/>
        <w:jc w:val="both"/>
        <w:rPr>
          <w:szCs w:val="24"/>
        </w:rPr>
      </w:pPr>
      <w:r w:rsidRPr="0089379A">
        <w:rPr>
          <w:szCs w:val="24"/>
        </w:rPr>
        <w:t xml:space="preserve">Sdělení Komise Evropskému parlamentu a Radě – Pokyny k článku 17 směrnice 2019/790 o autorském právu na jednotném digitálním trhu /kód Rady 9525/21, </w:t>
      </w:r>
      <w:proofErr w:type="gramStart"/>
      <w:r w:rsidRPr="0089379A">
        <w:rPr>
          <w:szCs w:val="24"/>
        </w:rPr>
        <w:t>KOM(2021</w:t>
      </w:r>
      <w:proofErr w:type="gramEnd"/>
      <w:r w:rsidRPr="0089379A">
        <w:rPr>
          <w:szCs w:val="24"/>
        </w:rPr>
        <w:t>) 288 v konečném znění/</w:t>
      </w:r>
    </w:p>
    <w:p w14:paraId="21E60994" w14:textId="77777777" w:rsidR="00385AEE" w:rsidRPr="0089379A" w:rsidRDefault="00385AEE" w:rsidP="00385AEE">
      <w:pPr>
        <w:widowControl w:val="0"/>
        <w:numPr>
          <w:ilvl w:val="0"/>
          <w:numId w:val="40"/>
        </w:numPr>
        <w:autoSpaceDN w:val="0"/>
        <w:spacing w:after="160" w:line="259" w:lineRule="auto"/>
        <w:contextualSpacing/>
        <w:jc w:val="both"/>
        <w:rPr>
          <w:rFonts w:eastAsia="SimSun"/>
          <w:kern w:val="3"/>
          <w:szCs w:val="24"/>
        </w:rPr>
      </w:pPr>
      <w:r w:rsidRPr="0089379A">
        <w:rPr>
          <w:rFonts w:eastAsia="SimSun"/>
          <w:kern w:val="3"/>
          <w:szCs w:val="24"/>
        </w:rPr>
        <w:t>Výběr z  aktů a dokumentů EU zaslaných vládou Poslanecké sněmovně prostřednictvím výboru pro evropské záležitosti v období 17. června – 7. července 2021</w:t>
      </w:r>
    </w:p>
    <w:p w14:paraId="4EB47B52" w14:textId="4CA4F232" w:rsidR="00385AEE" w:rsidRPr="0089379A" w:rsidRDefault="00385AEE" w:rsidP="00385AEE">
      <w:pPr>
        <w:numPr>
          <w:ilvl w:val="0"/>
          <w:numId w:val="40"/>
        </w:numPr>
        <w:spacing w:line="259" w:lineRule="auto"/>
        <w:jc w:val="both"/>
        <w:rPr>
          <w:szCs w:val="24"/>
        </w:rPr>
      </w:pPr>
      <w:r w:rsidRPr="0089379A">
        <w:rPr>
          <w:szCs w:val="24"/>
        </w:rPr>
        <w:t>Sdělení předsedy</w:t>
      </w:r>
    </w:p>
    <w:p w14:paraId="7CEBEAFA" w14:textId="77777777" w:rsidR="00385AEE" w:rsidRPr="0089379A" w:rsidRDefault="00385AEE" w:rsidP="00385AEE">
      <w:pPr>
        <w:widowControl w:val="0"/>
        <w:numPr>
          <w:ilvl w:val="0"/>
          <w:numId w:val="40"/>
        </w:numPr>
        <w:autoSpaceDN w:val="0"/>
        <w:spacing w:after="160" w:line="259" w:lineRule="auto"/>
        <w:contextualSpacing/>
        <w:jc w:val="both"/>
        <w:rPr>
          <w:rFonts w:eastAsia="SimSun"/>
          <w:kern w:val="3"/>
          <w:szCs w:val="24"/>
        </w:rPr>
      </w:pPr>
      <w:r w:rsidRPr="0089379A">
        <w:rPr>
          <w:rFonts w:eastAsia="SimSun"/>
          <w:kern w:val="3"/>
          <w:szCs w:val="24"/>
        </w:rPr>
        <w:t>Různé</w:t>
      </w:r>
    </w:p>
    <w:p w14:paraId="5B33DE12" w14:textId="522BF06C" w:rsidR="00217E04" w:rsidRPr="00217E04" w:rsidRDefault="00217E04" w:rsidP="00382C39">
      <w:pPr>
        <w:jc w:val="both"/>
        <w:rPr>
          <w:szCs w:val="24"/>
        </w:rPr>
      </w:pPr>
    </w:p>
    <w:p w14:paraId="77088C78" w14:textId="2128CCA0" w:rsidR="0089379A" w:rsidRPr="0089379A" w:rsidRDefault="0089379A" w:rsidP="0089379A">
      <w:pPr>
        <w:pStyle w:val="Odstavecseseznamem"/>
        <w:numPr>
          <w:ilvl w:val="3"/>
          <w:numId w:val="40"/>
        </w:numPr>
        <w:pBdr>
          <w:bottom w:val="single" w:sz="4" w:space="1" w:color="auto"/>
        </w:pBdr>
        <w:spacing w:line="259" w:lineRule="auto"/>
        <w:ind w:left="709" w:hanging="709"/>
        <w:jc w:val="both"/>
        <w:rPr>
          <w:b/>
          <w:szCs w:val="24"/>
        </w:rPr>
      </w:pPr>
      <w:r w:rsidRPr="0089379A">
        <w:rPr>
          <w:b/>
          <w:szCs w:val="24"/>
        </w:rPr>
        <w:t xml:space="preserve">Návrh nařízení Evropského parlamentu a Rady o zahraničních subvencích narušujících vnitřní trh /kód Rady 8576/21, </w:t>
      </w:r>
      <w:proofErr w:type="gramStart"/>
      <w:r w:rsidRPr="0089379A">
        <w:rPr>
          <w:b/>
          <w:szCs w:val="24"/>
        </w:rPr>
        <w:t>KOM(2021</w:t>
      </w:r>
      <w:proofErr w:type="gramEnd"/>
      <w:r w:rsidRPr="0089379A">
        <w:rPr>
          <w:b/>
          <w:szCs w:val="24"/>
        </w:rPr>
        <w:t>) 223 v konečném znění/</w:t>
      </w:r>
    </w:p>
    <w:p w14:paraId="1B78CA6C" w14:textId="77777777" w:rsidR="00BB4A41" w:rsidRDefault="00BB4A41" w:rsidP="002800E0">
      <w:pPr>
        <w:pStyle w:val="Odstavecseseznamem"/>
        <w:widowControl w:val="0"/>
        <w:suppressAutoHyphens/>
        <w:autoSpaceDN w:val="0"/>
        <w:ind w:left="360"/>
        <w:jc w:val="both"/>
        <w:rPr>
          <w:rFonts w:eastAsia="SimSun" w:cs="Mangal"/>
          <w:kern w:val="3"/>
          <w:szCs w:val="24"/>
          <w:lang w:eastAsia="zh-CN" w:bidi="hi-IN"/>
        </w:rPr>
      </w:pPr>
    </w:p>
    <w:p w14:paraId="68062D8A" w14:textId="7B567EA4" w:rsidR="0089379A" w:rsidRPr="003164CA" w:rsidRDefault="0089379A" w:rsidP="0089379A">
      <w:pPr>
        <w:widowControl w:val="0"/>
        <w:suppressAutoHyphens/>
        <w:autoSpaceDN w:val="0"/>
        <w:ind w:firstLine="705"/>
        <w:jc w:val="both"/>
        <w:rPr>
          <w:rFonts w:eastAsia="SimSun" w:cs="Mangal"/>
          <w:iCs/>
          <w:spacing w:val="-3"/>
          <w:kern w:val="3"/>
          <w:szCs w:val="24"/>
          <w:lang w:eastAsia="zh-CN" w:bidi="hi-IN"/>
        </w:rPr>
      </w:pPr>
      <w:r>
        <w:rPr>
          <w:spacing w:val="-3"/>
          <w:szCs w:val="24"/>
        </w:rPr>
        <w:t xml:space="preserve">Př. </w:t>
      </w:r>
      <w:r w:rsidRPr="003060B6">
        <w:rPr>
          <w:spacing w:val="-3"/>
          <w:szCs w:val="24"/>
          <w:u w:val="single"/>
        </w:rPr>
        <w:t xml:space="preserve">O. </w:t>
      </w:r>
      <w:proofErr w:type="spellStart"/>
      <w:r w:rsidRPr="003060B6">
        <w:rPr>
          <w:spacing w:val="-3"/>
          <w:szCs w:val="24"/>
          <w:u w:val="single"/>
        </w:rPr>
        <w:t>Benešík</w:t>
      </w:r>
      <w:proofErr w:type="spellEnd"/>
      <w:r>
        <w:rPr>
          <w:spacing w:val="-3"/>
          <w:szCs w:val="24"/>
        </w:rPr>
        <w:t xml:space="preserve"> </w:t>
      </w:r>
      <w:r w:rsidRPr="00C203D9">
        <w:rPr>
          <w:color w:val="000000" w:themeColor="text1"/>
          <w:szCs w:val="24"/>
        </w:rPr>
        <w:t>uvedl, že se výbor usnesl projednat t</w:t>
      </w:r>
      <w:r>
        <w:rPr>
          <w:color w:val="000000" w:themeColor="text1"/>
          <w:szCs w:val="24"/>
        </w:rPr>
        <w:t xml:space="preserve">ento </w:t>
      </w:r>
      <w:r w:rsidRPr="00C203D9">
        <w:rPr>
          <w:color w:val="000000" w:themeColor="text1"/>
          <w:szCs w:val="24"/>
        </w:rPr>
        <w:t xml:space="preserve">dokument na </w:t>
      </w:r>
      <w:r>
        <w:rPr>
          <w:color w:val="000000" w:themeColor="text1"/>
          <w:szCs w:val="24"/>
        </w:rPr>
        <w:t>71.</w:t>
      </w:r>
      <w:r w:rsidRPr="00C203D9">
        <w:rPr>
          <w:color w:val="000000" w:themeColor="text1"/>
          <w:szCs w:val="24"/>
        </w:rPr>
        <w:t xml:space="preserve"> schůzi konané dne </w:t>
      </w:r>
      <w:r w:rsidR="003060B6">
        <w:rPr>
          <w:color w:val="000000" w:themeColor="text1"/>
          <w:szCs w:val="24"/>
        </w:rPr>
        <w:t>21</w:t>
      </w:r>
      <w:r>
        <w:rPr>
          <w:color w:val="000000" w:themeColor="text1"/>
          <w:szCs w:val="24"/>
        </w:rPr>
        <w:t xml:space="preserve">. </w:t>
      </w:r>
      <w:r w:rsidR="003060B6">
        <w:rPr>
          <w:color w:val="000000" w:themeColor="text1"/>
          <w:szCs w:val="24"/>
        </w:rPr>
        <w:t>května</w:t>
      </w:r>
      <w:r w:rsidRPr="00C203D9">
        <w:rPr>
          <w:color w:val="000000" w:themeColor="text1"/>
          <w:szCs w:val="24"/>
        </w:rPr>
        <w:t xml:space="preserve"> </w:t>
      </w:r>
      <w:r>
        <w:rPr>
          <w:color w:val="000000" w:themeColor="text1"/>
          <w:szCs w:val="24"/>
        </w:rPr>
        <w:t>2021</w:t>
      </w:r>
      <w:r w:rsidRPr="00C203D9">
        <w:rPr>
          <w:color w:val="000000" w:themeColor="text1"/>
          <w:szCs w:val="24"/>
        </w:rPr>
        <w:t xml:space="preserve"> prostřednictvím usnesení č. </w:t>
      </w:r>
      <w:r>
        <w:rPr>
          <w:color w:val="000000" w:themeColor="text1"/>
          <w:szCs w:val="24"/>
        </w:rPr>
        <w:t>4</w:t>
      </w:r>
      <w:r w:rsidR="003060B6">
        <w:rPr>
          <w:color w:val="000000" w:themeColor="text1"/>
          <w:szCs w:val="24"/>
        </w:rPr>
        <w:t>62</w:t>
      </w:r>
      <w:r w:rsidRPr="00C203D9">
        <w:rPr>
          <w:color w:val="000000" w:themeColor="text1"/>
          <w:szCs w:val="24"/>
        </w:rPr>
        <w:t>. Konstatoval, že poslanci obdrželi text dokument</w:t>
      </w:r>
      <w:r>
        <w:rPr>
          <w:color w:val="000000" w:themeColor="text1"/>
          <w:szCs w:val="24"/>
        </w:rPr>
        <w:t>u</w:t>
      </w:r>
      <w:r w:rsidRPr="00C203D9">
        <w:rPr>
          <w:color w:val="000000" w:themeColor="text1"/>
          <w:szCs w:val="24"/>
        </w:rPr>
        <w:t>, rámcov</w:t>
      </w:r>
      <w:r>
        <w:rPr>
          <w:color w:val="000000" w:themeColor="text1"/>
          <w:szCs w:val="24"/>
        </w:rPr>
        <w:t>ou</w:t>
      </w:r>
      <w:r w:rsidRPr="00C203D9">
        <w:rPr>
          <w:color w:val="000000" w:themeColor="text1"/>
          <w:szCs w:val="24"/>
        </w:rPr>
        <w:t xml:space="preserve"> pozic</w:t>
      </w:r>
      <w:r>
        <w:rPr>
          <w:color w:val="000000" w:themeColor="text1"/>
          <w:szCs w:val="24"/>
        </w:rPr>
        <w:t>i</w:t>
      </w:r>
      <w:r w:rsidRPr="00C203D9">
        <w:rPr>
          <w:color w:val="000000" w:themeColor="text1"/>
          <w:szCs w:val="24"/>
        </w:rPr>
        <w:t xml:space="preserve"> vlády a stanovisko zpracované ve spolupráci s PI. </w:t>
      </w:r>
    </w:p>
    <w:p w14:paraId="4EF0B707" w14:textId="5DFD16E4" w:rsidR="003060B6" w:rsidRDefault="0089379A" w:rsidP="0089379A">
      <w:pPr>
        <w:widowControl w:val="0"/>
        <w:suppressAutoHyphens/>
        <w:autoSpaceDN w:val="0"/>
        <w:ind w:firstLine="705"/>
        <w:jc w:val="both"/>
        <w:rPr>
          <w:color w:val="000000" w:themeColor="text1"/>
          <w:szCs w:val="24"/>
        </w:rPr>
      </w:pPr>
      <w:r>
        <w:rPr>
          <w:color w:val="000000" w:themeColor="text1"/>
          <w:szCs w:val="24"/>
        </w:rPr>
        <w:t>Dokument uvedl</w:t>
      </w:r>
      <w:r w:rsidR="003060B6">
        <w:rPr>
          <w:color w:val="000000" w:themeColor="text1"/>
          <w:szCs w:val="24"/>
        </w:rPr>
        <w:t xml:space="preserve">i místopředseda Úřadu pro ochranu hospodářské soutěže Petr </w:t>
      </w:r>
      <w:proofErr w:type="spellStart"/>
      <w:r w:rsidR="003060B6">
        <w:rPr>
          <w:color w:val="000000" w:themeColor="text1"/>
          <w:szCs w:val="24"/>
        </w:rPr>
        <w:t>Solský</w:t>
      </w:r>
      <w:proofErr w:type="spellEnd"/>
      <w:r w:rsidR="003060B6">
        <w:rPr>
          <w:color w:val="000000" w:themeColor="text1"/>
          <w:szCs w:val="24"/>
        </w:rPr>
        <w:t xml:space="preserve"> </w:t>
      </w:r>
      <w:r w:rsidR="003060B6">
        <w:rPr>
          <w:color w:val="000000" w:themeColor="text1"/>
          <w:szCs w:val="24"/>
        </w:rPr>
        <w:br/>
        <w:t>a náměstkyně ministra průmyslu a obchodu Martina Tauberová.</w:t>
      </w:r>
    </w:p>
    <w:p w14:paraId="222DDA07" w14:textId="4F0503C3" w:rsidR="00EA17BB" w:rsidRDefault="00EA17BB" w:rsidP="00EA17BB">
      <w:pPr>
        <w:widowControl w:val="0"/>
        <w:suppressAutoHyphens/>
        <w:autoSpaceDN w:val="0"/>
        <w:jc w:val="both"/>
        <w:rPr>
          <w:rFonts w:eastAsia="SimSun" w:cs="Mangal"/>
          <w:kern w:val="3"/>
          <w:szCs w:val="24"/>
          <w:lang w:eastAsia="zh-CN" w:bidi="hi-IN"/>
        </w:rPr>
      </w:pPr>
      <w:r>
        <w:rPr>
          <w:rFonts w:eastAsia="SimSun" w:cs="Mangal"/>
          <w:kern w:val="3"/>
          <w:szCs w:val="24"/>
          <w:lang w:eastAsia="zh-CN" w:bidi="hi-IN"/>
        </w:rPr>
        <w:tab/>
      </w:r>
      <w:r w:rsidR="00815425" w:rsidRPr="00815425">
        <w:rPr>
          <w:rFonts w:eastAsia="SimSun" w:cs="Mangal"/>
          <w:kern w:val="3"/>
          <w:szCs w:val="24"/>
          <w:u w:val="single"/>
          <w:lang w:eastAsia="zh-CN" w:bidi="hi-IN"/>
        </w:rPr>
        <w:t xml:space="preserve">P. </w:t>
      </w:r>
      <w:proofErr w:type="spellStart"/>
      <w:r w:rsidR="00815425" w:rsidRPr="00815425">
        <w:rPr>
          <w:rFonts w:eastAsia="SimSun" w:cs="Mangal"/>
          <w:kern w:val="3"/>
          <w:szCs w:val="24"/>
          <w:u w:val="single"/>
          <w:lang w:eastAsia="zh-CN" w:bidi="hi-IN"/>
        </w:rPr>
        <w:t>Solský</w:t>
      </w:r>
      <w:proofErr w:type="spellEnd"/>
      <w:r w:rsidR="00815425">
        <w:rPr>
          <w:rFonts w:eastAsia="SimSun" w:cs="Mangal"/>
          <w:kern w:val="3"/>
          <w:szCs w:val="24"/>
          <w:lang w:eastAsia="zh-CN" w:bidi="hi-IN"/>
        </w:rPr>
        <w:t xml:space="preserve"> informoval, že problematika zvýhodňování podniků subvencemi poskytovanými třetími zeměmi je již delší dobu diskutovaným tématem. Tyto zahraniční subvence vytváří nerovné podmínky v rámci hospodářské soutěže na vnitřním trhu</w:t>
      </w:r>
      <w:r w:rsidR="00653B75">
        <w:rPr>
          <w:rFonts w:eastAsia="SimSun" w:cs="Mangal"/>
          <w:kern w:val="3"/>
          <w:szCs w:val="24"/>
          <w:lang w:eastAsia="zh-CN" w:bidi="hi-IN"/>
        </w:rPr>
        <w:t xml:space="preserve"> EU</w:t>
      </w:r>
      <w:r w:rsidR="00815425">
        <w:rPr>
          <w:rFonts w:eastAsia="SimSun" w:cs="Mangal"/>
          <w:kern w:val="3"/>
          <w:szCs w:val="24"/>
          <w:lang w:eastAsia="zh-CN" w:bidi="hi-IN"/>
        </w:rPr>
        <w:t xml:space="preserve">. Jde </w:t>
      </w:r>
      <w:r w:rsidR="00653B75">
        <w:rPr>
          <w:rFonts w:eastAsia="SimSun" w:cs="Mangal"/>
          <w:kern w:val="3"/>
          <w:szCs w:val="24"/>
          <w:lang w:eastAsia="zh-CN" w:bidi="hi-IN"/>
        </w:rPr>
        <w:br/>
      </w:r>
      <w:r w:rsidR="00815425">
        <w:rPr>
          <w:rFonts w:eastAsia="SimSun" w:cs="Mangal"/>
          <w:kern w:val="3"/>
          <w:szCs w:val="24"/>
          <w:lang w:eastAsia="zh-CN" w:bidi="hi-IN"/>
        </w:rPr>
        <w:t xml:space="preserve">o přímé dotace, </w:t>
      </w:r>
      <w:r w:rsidR="00617AE2">
        <w:rPr>
          <w:rFonts w:eastAsia="SimSun" w:cs="Mangal"/>
          <w:kern w:val="3"/>
          <w:szCs w:val="24"/>
          <w:lang w:eastAsia="zh-CN" w:bidi="hi-IN"/>
        </w:rPr>
        <w:t xml:space="preserve">granty, bezúročné půjčky, neomezené státní záruky či osvobození od daní. </w:t>
      </w:r>
      <w:r w:rsidR="00653B75">
        <w:rPr>
          <w:rFonts w:eastAsia="SimSun" w:cs="Mangal"/>
          <w:kern w:val="3"/>
          <w:szCs w:val="24"/>
          <w:lang w:eastAsia="zh-CN" w:bidi="hi-IN"/>
        </w:rPr>
        <w:t>S</w:t>
      </w:r>
      <w:r w:rsidR="00617AE2">
        <w:rPr>
          <w:rFonts w:eastAsia="SimSun" w:cs="Mangal"/>
          <w:kern w:val="3"/>
          <w:szCs w:val="24"/>
          <w:lang w:eastAsia="zh-CN" w:bidi="hi-IN"/>
        </w:rPr>
        <w:t>ubvence ze třetích zemí mohou podnikům na vnitřním trhu ulehčit získávání veřejné zakázky nebo ovlivnit různá investiční rozhodnutí. EU přijala v roce 2020 Bílou knihu o zahraničních subvencích</w:t>
      </w:r>
      <w:r w:rsidR="0055759A">
        <w:rPr>
          <w:rFonts w:eastAsia="SimSun" w:cs="Mangal"/>
          <w:kern w:val="3"/>
          <w:szCs w:val="24"/>
          <w:lang w:eastAsia="zh-CN" w:bidi="hi-IN"/>
        </w:rPr>
        <w:t>. V návrhu nařízení vyvolává určité otázky posílení kompetencí Evropské komise</w:t>
      </w:r>
      <w:r w:rsidR="00653B75">
        <w:rPr>
          <w:rFonts w:eastAsia="SimSun" w:cs="Mangal"/>
          <w:kern w:val="3"/>
          <w:szCs w:val="24"/>
          <w:lang w:eastAsia="zh-CN" w:bidi="hi-IN"/>
        </w:rPr>
        <w:t xml:space="preserve"> </w:t>
      </w:r>
      <w:r w:rsidR="00653B75">
        <w:rPr>
          <w:rFonts w:eastAsia="SimSun" w:cs="Mangal"/>
          <w:kern w:val="3"/>
          <w:szCs w:val="24"/>
          <w:lang w:eastAsia="zh-CN" w:bidi="hi-IN"/>
        </w:rPr>
        <w:br/>
      </w:r>
      <w:r w:rsidR="00653B75">
        <w:rPr>
          <w:rFonts w:eastAsia="SimSun" w:cs="Mangal"/>
          <w:kern w:val="3"/>
          <w:szCs w:val="24"/>
          <w:lang w:eastAsia="zh-CN" w:bidi="hi-IN"/>
        </w:rPr>
        <w:lastRenderedPageBreak/>
        <w:t>a</w:t>
      </w:r>
      <w:r w:rsidR="0055759A">
        <w:rPr>
          <w:rFonts w:eastAsia="SimSun" w:cs="Mangal"/>
          <w:kern w:val="3"/>
          <w:szCs w:val="24"/>
          <w:lang w:eastAsia="zh-CN" w:bidi="hi-IN"/>
        </w:rPr>
        <w:t xml:space="preserve"> navržené rozvržení mezi členské státy a EK</w:t>
      </w:r>
      <w:r w:rsidR="00653B75">
        <w:rPr>
          <w:rFonts w:eastAsia="SimSun" w:cs="Mangal"/>
          <w:kern w:val="3"/>
          <w:szCs w:val="24"/>
          <w:lang w:eastAsia="zh-CN" w:bidi="hi-IN"/>
        </w:rPr>
        <w:t>.</w:t>
      </w:r>
      <w:r w:rsidR="0055759A">
        <w:rPr>
          <w:rFonts w:eastAsia="SimSun" w:cs="Mangal"/>
          <w:kern w:val="3"/>
          <w:szCs w:val="24"/>
          <w:lang w:eastAsia="zh-CN" w:bidi="hi-IN"/>
        </w:rPr>
        <w:t xml:space="preserve"> ČR </w:t>
      </w:r>
      <w:r w:rsidR="00653B75">
        <w:rPr>
          <w:rFonts w:eastAsia="SimSun" w:cs="Mangal"/>
          <w:kern w:val="3"/>
          <w:szCs w:val="24"/>
          <w:lang w:eastAsia="zh-CN" w:bidi="hi-IN"/>
        </w:rPr>
        <w:t xml:space="preserve">to </w:t>
      </w:r>
      <w:r w:rsidR="0055759A">
        <w:rPr>
          <w:rFonts w:eastAsia="SimSun" w:cs="Mangal"/>
          <w:kern w:val="3"/>
          <w:szCs w:val="24"/>
          <w:lang w:eastAsia="zh-CN" w:bidi="hi-IN"/>
        </w:rPr>
        <w:t xml:space="preserve">nepovažuje </w:t>
      </w:r>
      <w:r w:rsidR="00882DA6">
        <w:rPr>
          <w:rFonts w:eastAsia="SimSun" w:cs="Mangal"/>
          <w:kern w:val="3"/>
          <w:szCs w:val="24"/>
          <w:lang w:eastAsia="zh-CN" w:bidi="hi-IN"/>
        </w:rPr>
        <w:t>za vyvážené a usiluje o posílení kompetencí členských států.</w:t>
      </w:r>
    </w:p>
    <w:p w14:paraId="5F9AB740" w14:textId="5A665231" w:rsidR="0055759A" w:rsidRDefault="0055759A" w:rsidP="00EA17BB">
      <w:pPr>
        <w:widowControl w:val="0"/>
        <w:suppressAutoHyphens/>
        <w:autoSpaceDN w:val="0"/>
        <w:jc w:val="both"/>
        <w:rPr>
          <w:rFonts w:eastAsia="SimSun" w:cs="Mangal"/>
          <w:kern w:val="3"/>
          <w:szCs w:val="24"/>
          <w:lang w:eastAsia="zh-CN" w:bidi="hi-IN"/>
        </w:rPr>
      </w:pPr>
      <w:r>
        <w:rPr>
          <w:rFonts w:eastAsia="SimSun" w:cs="Mangal"/>
          <w:kern w:val="3"/>
          <w:szCs w:val="24"/>
          <w:lang w:eastAsia="zh-CN" w:bidi="hi-IN"/>
        </w:rPr>
        <w:tab/>
        <w:t xml:space="preserve">Jako hranice pro subvenci je stanovena částka 5 milionů EUR v období tří po sobě jdoucích fiskálních let. </w:t>
      </w:r>
    </w:p>
    <w:p w14:paraId="076E48B0" w14:textId="4827D01E" w:rsidR="003060B6" w:rsidRDefault="00882DA6" w:rsidP="00EA17BB">
      <w:pPr>
        <w:widowControl w:val="0"/>
        <w:suppressAutoHyphens/>
        <w:autoSpaceDN w:val="0"/>
        <w:jc w:val="both"/>
        <w:rPr>
          <w:rFonts w:eastAsia="SimSun" w:cs="Mangal"/>
          <w:kern w:val="3"/>
          <w:szCs w:val="24"/>
          <w:lang w:eastAsia="zh-CN" w:bidi="hi-IN"/>
        </w:rPr>
      </w:pPr>
      <w:r>
        <w:rPr>
          <w:rFonts w:eastAsia="SimSun" w:cs="Mangal"/>
          <w:kern w:val="3"/>
          <w:szCs w:val="24"/>
          <w:lang w:eastAsia="zh-CN" w:bidi="hi-IN"/>
        </w:rPr>
        <w:tab/>
        <w:t xml:space="preserve">Nám. </w:t>
      </w:r>
      <w:r w:rsidRPr="00956575">
        <w:rPr>
          <w:rFonts w:eastAsia="SimSun" w:cs="Mangal"/>
          <w:kern w:val="3"/>
          <w:szCs w:val="24"/>
          <w:u w:val="single"/>
          <w:lang w:eastAsia="zh-CN" w:bidi="hi-IN"/>
        </w:rPr>
        <w:t>M. Tauberová</w:t>
      </w:r>
      <w:r>
        <w:rPr>
          <w:rFonts w:eastAsia="SimSun" w:cs="Mangal"/>
          <w:kern w:val="3"/>
          <w:szCs w:val="24"/>
          <w:lang w:eastAsia="zh-CN" w:bidi="hi-IN"/>
        </w:rPr>
        <w:t xml:space="preserve"> uvedla, že pro českou ekonomiku závislou na expor</w:t>
      </w:r>
      <w:r w:rsidR="003568F3">
        <w:rPr>
          <w:rFonts w:eastAsia="SimSun" w:cs="Mangal"/>
          <w:kern w:val="3"/>
          <w:szCs w:val="24"/>
          <w:lang w:eastAsia="zh-CN" w:bidi="hi-IN"/>
        </w:rPr>
        <w:t>tu je důležité, aby podniky měly</w:t>
      </w:r>
      <w:r>
        <w:rPr>
          <w:rFonts w:eastAsia="SimSun" w:cs="Mangal"/>
          <w:kern w:val="3"/>
          <w:szCs w:val="24"/>
          <w:lang w:eastAsia="zh-CN" w:bidi="hi-IN"/>
        </w:rPr>
        <w:t xml:space="preserve"> </w:t>
      </w:r>
      <w:r w:rsidR="00690D7D">
        <w:rPr>
          <w:rFonts w:eastAsia="SimSun" w:cs="Mangal"/>
          <w:kern w:val="3"/>
          <w:szCs w:val="24"/>
          <w:lang w:eastAsia="zh-CN" w:bidi="hi-IN"/>
        </w:rPr>
        <w:t xml:space="preserve">ve světě stejné podmínky jako ostatní. ČR se jim snaží otevírat nové trhy </w:t>
      </w:r>
      <w:r w:rsidR="00690D7D">
        <w:rPr>
          <w:rFonts w:eastAsia="SimSun" w:cs="Mangal"/>
          <w:kern w:val="3"/>
          <w:szCs w:val="24"/>
          <w:lang w:eastAsia="zh-CN" w:bidi="hi-IN"/>
        </w:rPr>
        <w:br/>
        <w:t>a vyjednávat nové dohody o volném obchodu. V době pandemie měli například čeští výrobci ochranných pomůcek nerovné podmínky na trhu oproti čínským</w:t>
      </w:r>
      <w:r w:rsidR="003568F3">
        <w:rPr>
          <w:rFonts w:eastAsia="SimSun" w:cs="Mangal"/>
          <w:kern w:val="3"/>
          <w:szCs w:val="24"/>
          <w:lang w:eastAsia="zh-CN" w:bidi="hi-IN"/>
        </w:rPr>
        <w:t>, kteří</w:t>
      </w:r>
      <w:r w:rsidR="00956575">
        <w:rPr>
          <w:rFonts w:eastAsia="SimSun" w:cs="Mangal"/>
          <w:kern w:val="3"/>
          <w:szCs w:val="24"/>
          <w:lang w:eastAsia="zh-CN" w:bidi="hi-IN"/>
        </w:rPr>
        <w:t xml:space="preserve"> dostávají masivní subvence a veřejné zakázky</w:t>
      </w:r>
      <w:r w:rsidR="00690D7D">
        <w:rPr>
          <w:rFonts w:eastAsia="SimSun" w:cs="Mangal"/>
          <w:kern w:val="3"/>
          <w:szCs w:val="24"/>
          <w:lang w:eastAsia="zh-CN" w:bidi="hi-IN"/>
        </w:rPr>
        <w:t>.</w:t>
      </w:r>
      <w:r w:rsidR="00956575">
        <w:rPr>
          <w:rFonts w:eastAsia="SimSun" w:cs="Mangal"/>
          <w:kern w:val="3"/>
          <w:szCs w:val="24"/>
          <w:lang w:eastAsia="zh-CN" w:bidi="hi-IN"/>
        </w:rPr>
        <w:t xml:space="preserve"> Evropská komise se tímto nařízením snaží eliminovat</w:t>
      </w:r>
      <w:r w:rsidR="00BF5CC6">
        <w:rPr>
          <w:rFonts w:eastAsia="SimSun" w:cs="Mangal"/>
          <w:kern w:val="3"/>
          <w:szCs w:val="24"/>
          <w:lang w:eastAsia="zh-CN" w:bidi="hi-IN"/>
        </w:rPr>
        <w:t xml:space="preserve"> </w:t>
      </w:r>
      <w:r w:rsidR="001F1569">
        <w:rPr>
          <w:rFonts w:eastAsia="SimSun" w:cs="Mangal"/>
          <w:kern w:val="3"/>
          <w:szCs w:val="24"/>
          <w:lang w:eastAsia="zh-CN" w:bidi="hi-IN"/>
        </w:rPr>
        <w:t xml:space="preserve">tyto nekalé praktiky firem podporovaných </w:t>
      </w:r>
      <w:r w:rsidR="00653B75">
        <w:rPr>
          <w:rFonts w:eastAsia="SimSun" w:cs="Mangal"/>
          <w:kern w:val="3"/>
          <w:szCs w:val="24"/>
          <w:lang w:eastAsia="zh-CN" w:bidi="hi-IN"/>
        </w:rPr>
        <w:t xml:space="preserve">třetími </w:t>
      </w:r>
      <w:r w:rsidR="001F1569">
        <w:rPr>
          <w:rFonts w:eastAsia="SimSun" w:cs="Mangal"/>
          <w:kern w:val="3"/>
          <w:szCs w:val="24"/>
          <w:lang w:eastAsia="zh-CN" w:bidi="hi-IN"/>
        </w:rPr>
        <w:t>státy na trhu EU, to ČR podporuje. Nesouhlasí však s přebíráním pravomocí č</w:t>
      </w:r>
      <w:r w:rsidR="00D80C8E">
        <w:rPr>
          <w:rFonts w:eastAsia="SimSun" w:cs="Mangal"/>
          <w:kern w:val="3"/>
          <w:szCs w:val="24"/>
          <w:lang w:eastAsia="zh-CN" w:bidi="hi-IN"/>
        </w:rPr>
        <w:t>lenských států Evropskou komisí zejména v oblasti veřejných zakázek. Další kola jednání proběhnou od září za slovinského předsednictví.</w:t>
      </w:r>
    </w:p>
    <w:p w14:paraId="15A6AB1A" w14:textId="5A8681FE" w:rsidR="00956575" w:rsidRDefault="00D80C8E" w:rsidP="00EA17BB">
      <w:pPr>
        <w:widowControl w:val="0"/>
        <w:suppressAutoHyphens/>
        <w:autoSpaceDN w:val="0"/>
        <w:jc w:val="both"/>
        <w:rPr>
          <w:rFonts w:eastAsia="SimSun" w:cs="Mangal"/>
          <w:kern w:val="3"/>
          <w:szCs w:val="24"/>
          <w:lang w:eastAsia="zh-CN" w:bidi="hi-IN"/>
        </w:rPr>
      </w:pPr>
      <w:r>
        <w:rPr>
          <w:rFonts w:eastAsia="SimSun" w:cs="Mangal"/>
          <w:kern w:val="3"/>
          <w:szCs w:val="24"/>
          <w:lang w:eastAsia="zh-CN" w:bidi="hi-IN"/>
        </w:rPr>
        <w:tab/>
        <w:t xml:space="preserve">Zpravodaj </w:t>
      </w:r>
      <w:r w:rsidRPr="00D1295D">
        <w:rPr>
          <w:rFonts w:eastAsia="SimSun" w:cs="Mangal"/>
          <w:kern w:val="3"/>
          <w:szCs w:val="24"/>
          <w:u w:val="single"/>
          <w:lang w:eastAsia="zh-CN" w:bidi="hi-IN"/>
        </w:rPr>
        <w:t>A. Kalous</w:t>
      </w:r>
      <w:r>
        <w:rPr>
          <w:rFonts w:eastAsia="SimSun" w:cs="Mangal"/>
          <w:kern w:val="3"/>
          <w:szCs w:val="24"/>
          <w:lang w:eastAsia="zh-CN" w:bidi="hi-IN"/>
        </w:rPr>
        <w:t xml:space="preserve"> doplnil, že návrh nařízení je re</w:t>
      </w:r>
      <w:r w:rsidR="003568F3">
        <w:rPr>
          <w:rFonts w:eastAsia="SimSun" w:cs="Mangal"/>
          <w:kern w:val="3"/>
          <w:szCs w:val="24"/>
          <w:lang w:eastAsia="zh-CN" w:bidi="hi-IN"/>
        </w:rPr>
        <w:t>a</w:t>
      </w:r>
      <w:r>
        <w:rPr>
          <w:rFonts w:eastAsia="SimSun" w:cs="Mangal"/>
          <w:kern w:val="3"/>
          <w:szCs w:val="24"/>
          <w:lang w:eastAsia="zh-CN" w:bidi="hi-IN"/>
        </w:rPr>
        <w:t xml:space="preserve">kcí EK na problematiku zahraničních subvencí, kterými třetí země selektivně podporují některé podniky způsobem narušujícím hospodářskou soutěž na vnitřním trhu EU. Výbor se již zabýval Bílou knihou </w:t>
      </w:r>
      <w:r>
        <w:rPr>
          <w:rFonts w:eastAsia="SimSun" w:cs="Mangal"/>
          <w:kern w:val="3"/>
          <w:szCs w:val="24"/>
          <w:lang w:eastAsia="zh-CN" w:bidi="hi-IN"/>
        </w:rPr>
        <w:br/>
        <w:t>o vytvoření rovných podmínek v souvislosti se zahraničními subvencemi, kde již vyjádřil obavy EK zřídit specifické nástroje na kontrolu subvencí související s akvizicemi evropských podniků a zadáváním veřejných zakázek.</w:t>
      </w:r>
      <w:r w:rsidR="00D1295D">
        <w:rPr>
          <w:rFonts w:eastAsia="SimSun" w:cs="Mangal"/>
          <w:kern w:val="3"/>
          <w:szCs w:val="24"/>
          <w:lang w:eastAsia="zh-CN" w:bidi="hi-IN"/>
        </w:rPr>
        <w:t xml:space="preserve"> Tyto nástroje by podle vlády </w:t>
      </w:r>
      <w:r>
        <w:rPr>
          <w:rFonts w:eastAsia="SimSun" w:cs="Mangal"/>
          <w:kern w:val="3"/>
          <w:szCs w:val="24"/>
          <w:lang w:eastAsia="zh-CN" w:bidi="hi-IN"/>
        </w:rPr>
        <w:t xml:space="preserve">ČR </w:t>
      </w:r>
      <w:r w:rsidR="00D1295D">
        <w:rPr>
          <w:rFonts w:eastAsia="SimSun" w:cs="Mangal"/>
          <w:kern w:val="3"/>
          <w:szCs w:val="24"/>
          <w:lang w:eastAsia="zh-CN" w:bidi="hi-IN"/>
        </w:rPr>
        <w:t>měly odpovídat cílům sledovaným soutěžním právem a neměl</w:t>
      </w:r>
      <w:r w:rsidR="00653B75">
        <w:rPr>
          <w:rFonts w:eastAsia="SimSun" w:cs="Mangal"/>
          <w:kern w:val="3"/>
          <w:szCs w:val="24"/>
          <w:lang w:eastAsia="zh-CN" w:bidi="hi-IN"/>
        </w:rPr>
        <w:t>y</w:t>
      </w:r>
      <w:r w:rsidR="00D1295D">
        <w:rPr>
          <w:rFonts w:eastAsia="SimSun" w:cs="Mangal"/>
          <w:kern w:val="3"/>
          <w:szCs w:val="24"/>
          <w:lang w:eastAsia="zh-CN" w:bidi="hi-IN"/>
        </w:rPr>
        <w:t xml:space="preserve"> by zpochybňovat otevřenost ekonomiky EU. Členské státy by měly být více zapojeny do rozhodovacího procesu, nikoli předávat pravomoci Evropské komisi.</w:t>
      </w:r>
    </w:p>
    <w:p w14:paraId="341FF4AF" w14:textId="2ADF8287" w:rsidR="003060B6" w:rsidRDefault="00FB79EB" w:rsidP="00EA17BB">
      <w:pPr>
        <w:widowControl w:val="0"/>
        <w:suppressAutoHyphens/>
        <w:autoSpaceDN w:val="0"/>
        <w:jc w:val="both"/>
        <w:rPr>
          <w:rFonts w:eastAsia="SimSun" w:cs="Mangal"/>
          <w:kern w:val="3"/>
          <w:szCs w:val="24"/>
          <w:lang w:eastAsia="zh-CN" w:bidi="hi-IN"/>
        </w:rPr>
      </w:pPr>
      <w:r>
        <w:rPr>
          <w:rFonts w:eastAsia="SimSun" w:cs="Mangal"/>
          <w:kern w:val="3"/>
          <w:szCs w:val="24"/>
          <w:lang w:eastAsia="zh-CN" w:bidi="hi-IN"/>
        </w:rPr>
        <w:tab/>
      </w:r>
      <w:proofErr w:type="spellStart"/>
      <w:r>
        <w:rPr>
          <w:rFonts w:eastAsia="SimSun" w:cs="Mangal"/>
          <w:kern w:val="3"/>
          <w:szCs w:val="24"/>
          <w:lang w:eastAsia="zh-CN" w:bidi="hi-IN"/>
        </w:rPr>
        <w:t>Posl</w:t>
      </w:r>
      <w:proofErr w:type="spellEnd"/>
      <w:r>
        <w:rPr>
          <w:rFonts w:eastAsia="SimSun" w:cs="Mangal"/>
          <w:kern w:val="3"/>
          <w:szCs w:val="24"/>
          <w:lang w:eastAsia="zh-CN" w:bidi="hi-IN"/>
        </w:rPr>
        <w:t xml:space="preserve">. </w:t>
      </w:r>
      <w:r w:rsidRPr="00FB79EB">
        <w:rPr>
          <w:rFonts w:eastAsia="SimSun" w:cs="Mangal"/>
          <w:kern w:val="3"/>
          <w:szCs w:val="24"/>
          <w:u w:val="single"/>
          <w:lang w:eastAsia="zh-CN" w:bidi="hi-IN"/>
        </w:rPr>
        <w:t>P. Plzáka</w:t>
      </w:r>
      <w:r>
        <w:rPr>
          <w:rFonts w:eastAsia="SimSun" w:cs="Mangal"/>
          <w:kern w:val="3"/>
          <w:szCs w:val="24"/>
          <w:lang w:eastAsia="zh-CN" w:bidi="hi-IN"/>
        </w:rPr>
        <w:t xml:space="preserve"> zajímalo</w:t>
      </w:r>
      <w:r w:rsidR="00653B75">
        <w:rPr>
          <w:rFonts w:eastAsia="SimSun" w:cs="Mangal"/>
          <w:kern w:val="3"/>
          <w:szCs w:val="24"/>
          <w:lang w:eastAsia="zh-CN" w:bidi="hi-IN"/>
        </w:rPr>
        <w:t>,</w:t>
      </w:r>
      <w:r>
        <w:rPr>
          <w:rFonts w:eastAsia="SimSun" w:cs="Mangal"/>
          <w:kern w:val="3"/>
          <w:szCs w:val="24"/>
          <w:lang w:eastAsia="zh-CN" w:bidi="hi-IN"/>
        </w:rPr>
        <w:t xml:space="preserve"> kdo byl iniciátorem řešení problému zahraničních subvencí.</w:t>
      </w:r>
    </w:p>
    <w:p w14:paraId="332C6F07" w14:textId="48A3CA94" w:rsidR="00FB79EB" w:rsidRDefault="00EC30E5" w:rsidP="00FB79EB">
      <w:pPr>
        <w:widowControl w:val="0"/>
        <w:suppressAutoHyphens/>
        <w:autoSpaceDN w:val="0"/>
        <w:jc w:val="both"/>
        <w:rPr>
          <w:rFonts w:eastAsia="SimSun" w:cs="Mangal"/>
          <w:kern w:val="3"/>
          <w:szCs w:val="24"/>
          <w:lang w:eastAsia="zh-CN" w:bidi="hi-IN"/>
        </w:rPr>
      </w:pPr>
      <w:r>
        <w:rPr>
          <w:rFonts w:eastAsia="SimSun" w:cs="Mangal"/>
          <w:kern w:val="3"/>
          <w:szCs w:val="24"/>
          <w:lang w:eastAsia="zh-CN" w:bidi="hi-IN"/>
        </w:rPr>
        <w:tab/>
      </w:r>
      <w:r w:rsidR="00FB79EB" w:rsidRPr="00FB79EB">
        <w:rPr>
          <w:rFonts w:eastAsia="SimSun" w:cs="Mangal"/>
          <w:kern w:val="3"/>
          <w:szCs w:val="24"/>
          <w:u w:val="single"/>
          <w:lang w:eastAsia="zh-CN" w:bidi="hi-IN"/>
        </w:rPr>
        <w:t xml:space="preserve">P. </w:t>
      </w:r>
      <w:proofErr w:type="spellStart"/>
      <w:r w:rsidR="00FB79EB" w:rsidRPr="00FB79EB">
        <w:rPr>
          <w:rFonts w:eastAsia="SimSun" w:cs="Mangal"/>
          <w:kern w:val="3"/>
          <w:szCs w:val="24"/>
          <w:u w:val="single"/>
          <w:lang w:eastAsia="zh-CN" w:bidi="hi-IN"/>
        </w:rPr>
        <w:t>Solský</w:t>
      </w:r>
      <w:proofErr w:type="spellEnd"/>
      <w:r w:rsidR="00FB79EB">
        <w:rPr>
          <w:rFonts w:eastAsia="SimSun" w:cs="Mangal"/>
          <w:kern w:val="3"/>
          <w:szCs w:val="24"/>
          <w:lang w:eastAsia="zh-CN" w:bidi="hi-IN"/>
        </w:rPr>
        <w:t xml:space="preserve"> uvedl, že autorem Bílé knihy je Evropská komise a také iniciátorem nařízení. Při tvorbě návrhu ale vycházela z názoru členských zemí a Evropského parlamentu.</w:t>
      </w:r>
    </w:p>
    <w:p w14:paraId="12BC1E3D" w14:textId="38C6DA45" w:rsidR="00FB79EB" w:rsidRDefault="00FB79EB" w:rsidP="00FB79EB">
      <w:pPr>
        <w:widowControl w:val="0"/>
        <w:suppressAutoHyphens/>
        <w:autoSpaceDN w:val="0"/>
        <w:jc w:val="both"/>
        <w:rPr>
          <w:rFonts w:eastAsia="SimSun" w:cs="Mangal"/>
          <w:kern w:val="3"/>
          <w:szCs w:val="24"/>
          <w:lang w:eastAsia="zh-CN" w:bidi="hi-IN"/>
        </w:rPr>
      </w:pPr>
      <w:r>
        <w:rPr>
          <w:rFonts w:eastAsia="SimSun" w:cs="Mangal"/>
          <w:kern w:val="3"/>
          <w:szCs w:val="24"/>
          <w:lang w:eastAsia="zh-CN" w:bidi="hi-IN"/>
        </w:rPr>
        <w:tab/>
      </w:r>
      <w:proofErr w:type="spellStart"/>
      <w:r>
        <w:rPr>
          <w:rFonts w:eastAsia="SimSun" w:cs="Mangal"/>
          <w:kern w:val="3"/>
          <w:szCs w:val="24"/>
          <w:lang w:eastAsia="zh-CN" w:bidi="hi-IN"/>
        </w:rPr>
        <w:t>Posl</w:t>
      </w:r>
      <w:proofErr w:type="spellEnd"/>
      <w:r>
        <w:rPr>
          <w:rFonts w:eastAsia="SimSun" w:cs="Mangal"/>
          <w:kern w:val="3"/>
          <w:szCs w:val="24"/>
          <w:lang w:eastAsia="zh-CN" w:bidi="hi-IN"/>
        </w:rPr>
        <w:t xml:space="preserve">. </w:t>
      </w:r>
      <w:r w:rsidRPr="00F95246">
        <w:rPr>
          <w:rFonts w:eastAsia="SimSun" w:cs="Mangal"/>
          <w:kern w:val="3"/>
          <w:szCs w:val="24"/>
          <w:u w:val="single"/>
          <w:lang w:eastAsia="zh-CN" w:bidi="hi-IN"/>
        </w:rPr>
        <w:t xml:space="preserve">J. </w:t>
      </w:r>
      <w:proofErr w:type="spellStart"/>
      <w:r w:rsidRPr="00F95246">
        <w:rPr>
          <w:rFonts w:eastAsia="SimSun" w:cs="Mangal"/>
          <w:kern w:val="3"/>
          <w:szCs w:val="24"/>
          <w:u w:val="single"/>
          <w:lang w:eastAsia="zh-CN" w:bidi="hi-IN"/>
        </w:rPr>
        <w:t>Skopeček</w:t>
      </w:r>
      <w:proofErr w:type="spellEnd"/>
      <w:r>
        <w:rPr>
          <w:rFonts w:eastAsia="SimSun" w:cs="Mangal"/>
          <w:kern w:val="3"/>
          <w:szCs w:val="24"/>
          <w:lang w:eastAsia="zh-CN" w:bidi="hi-IN"/>
        </w:rPr>
        <w:t xml:space="preserve"> konstatoval, že politika EU je založena na subvencích </w:t>
      </w:r>
      <w:r w:rsidR="00F95246">
        <w:rPr>
          <w:rFonts w:eastAsia="SimSun" w:cs="Mangal"/>
          <w:kern w:val="3"/>
          <w:szCs w:val="24"/>
          <w:lang w:eastAsia="zh-CN" w:bidi="hi-IN"/>
        </w:rPr>
        <w:t xml:space="preserve">zejména </w:t>
      </w:r>
      <w:r>
        <w:rPr>
          <w:rFonts w:eastAsia="SimSun" w:cs="Mangal"/>
          <w:kern w:val="3"/>
          <w:szCs w:val="24"/>
          <w:lang w:eastAsia="zh-CN" w:bidi="hi-IN"/>
        </w:rPr>
        <w:t>v oblasti zemědělství</w:t>
      </w:r>
      <w:r w:rsidR="00F95246">
        <w:rPr>
          <w:rFonts w:eastAsia="SimSun" w:cs="Mangal"/>
          <w:kern w:val="3"/>
          <w:szCs w:val="24"/>
          <w:lang w:eastAsia="zh-CN" w:bidi="hi-IN"/>
        </w:rPr>
        <w:t xml:space="preserve"> a některých zdrojů v energetice. Na druhé straně chce bojovat proti subvencím ze třetích zemí. Mohl by to podle něj být odrazový můstek k řešení škodících subvencí samotné EU.</w:t>
      </w:r>
    </w:p>
    <w:p w14:paraId="5C75D5A6" w14:textId="36DE3F2D" w:rsidR="00FB79EB" w:rsidRPr="00DA23D6" w:rsidRDefault="00FB79EB" w:rsidP="00FB79EB">
      <w:pPr>
        <w:widowControl w:val="0"/>
        <w:suppressAutoHyphens/>
        <w:autoSpaceDN w:val="0"/>
        <w:ind w:firstLine="705"/>
        <w:jc w:val="both"/>
        <w:rPr>
          <w:i/>
        </w:rPr>
      </w:pPr>
      <w:r>
        <w:rPr>
          <w:rFonts w:eastAsia="SimSun" w:cs="Mangal"/>
          <w:kern w:val="3"/>
          <w:szCs w:val="24"/>
          <w:lang w:eastAsia="zh-CN" w:bidi="hi-IN"/>
        </w:rPr>
        <w:t xml:space="preserve">Zpravodaj </w:t>
      </w:r>
      <w:r w:rsidRPr="00FB79EB">
        <w:rPr>
          <w:rFonts w:eastAsia="SimSun" w:cs="Mangal"/>
          <w:kern w:val="3"/>
          <w:szCs w:val="24"/>
          <w:u w:val="single"/>
          <w:lang w:eastAsia="zh-CN" w:bidi="hi-IN"/>
        </w:rPr>
        <w:t>A. Kalous</w:t>
      </w:r>
      <w:r w:rsidR="00C67257">
        <w:rPr>
          <w:rFonts w:eastAsia="SimSun" w:cs="Mangal"/>
          <w:kern w:val="3"/>
          <w:szCs w:val="24"/>
          <w:lang w:eastAsia="zh-CN" w:bidi="hi-IN"/>
        </w:rPr>
        <w:t xml:space="preserve"> navrhnul </w:t>
      </w:r>
      <w:r w:rsidR="00522AFB">
        <w:rPr>
          <w:rFonts w:eastAsia="SimSun" w:cs="Mangal"/>
          <w:kern w:val="3"/>
          <w:szCs w:val="24"/>
        </w:rPr>
        <w:t xml:space="preserve">usnesení, ve kterém výbor pro evropské záležitosti </w:t>
      </w:r>
      <w:r>
        <w:rPr>
          <w:rFonts w:eastAsia="SimSun" w:cs="Mangal"/>
          <w:kern w:val="3"/>
        </w:rPr>
        <w:t xml:space="preserve">podporuje stanovisko vlády ČR </w:t>
      </w:r>
      <w:r>
        <w:rPr>
          <w:spacing w:val="60"/>
        </w:rPr>
        <w:t>k</w:t>
      </w:r>
      <w:r>
        <w:rPr>
          <w:b/>
          <w:spacing w:val="60"/>
        </w:rPr>
        <w:t xml:space="preserve"> </w:t>
      </w:r>
      <w:r>
        <w:rPr>
          <w:lang w:eastAsia="en-US"/>
        </w:rPr>
        <w:t>návrhu nařízení</w:t>
      </w:r>
      <w:r>
        <w:t xml:space="preserve"> Evropského parlamentu a Rady </w:t>
      </w:r>
      <w:r>
        <w:br/>
        <w:t xml:space="preserve">o </w:t>
      </w:r>
      <w:r>
        <w:rPr>
          <w:lang w:eastAsia="en-US"/>
        </w:rPr>
        <w:t xml:space="preserve">zahraničních subvencích narušujících vnitřní trh, </w:t>
      </w:r>
      <w:proofErr w:type="gramStart"/>
      <w:r>
        <w:rPr>
          <w:lang w:eastAsia="en-US"/>
        </w:rPr>
        <w:t>KOM(2021</w:t>
      </w:r>
      <w:proofErr w:type="gramEnd"/>
      <w:r>
        <w:rPr>
          <w:lang w:eastAsia="en-US"/>
        </w:rPr>
        <w:t>) 223 v k</w:t>
      </w:r>
      <w:r>
        <w:t xml:space="preserve">onečném znění, kód Rady 8576/21 </w:t>
      </w:r>
      <w:r w:rsidRPr="00AC77CE">
        <w:rPr>
          <w:i/>
          <w:szCs w:val="24"/>
        </w:rPr>
        <w:t>/hlasování</w:t>
      </w:r>
      <w:r>
        <w:rPr>
          <w:i/>
          <w:szCs w:val="24"/>
        </w:rPr>
        <w:t xml:space="preserve"> </w:t>
      </w:r>
      <w:r>
        <w:rPr>
          <w:i/>
        </w:rPr>
        <w:t>9</w:t>
      </w:r>
      <w:r w:rsidRPr="00AC77CE">
        <w:rPr>
          <w:i/>
          <w:szCs w:val="24"/>
        </w:rPr>
        <w:t>-</w:t>
      </w:r>
      <w:r>
        <w:rPr>
          <w:i/>
          <w:szCs w:val="24"/>
        </w:rPr>
        <w:t>0</w:t>
      </w:r>
      <w:r w:rsidRPr="00AC77CE">
        <w:rPr>
          <w:i/>
          <w:szCs w:val="24"/>
        </w:rPr>
        <w:t>-</w:t>
      </w:r>
      <w:r>
        <w:rPr>
          <w:i/>
          <w:szCs w:val="24"/>
        </w:rPr>
        <w:t>0</w:t>
      </w:r>
      <w:r w:rsidRPr="00AC77CE">
        <w:rPr>
          <w:i/>
          <w:szCs w:val="24"/>
        </w:rPr>
        <w:t>/.</w:t>
      </w:r>
      <w:r>
        <w:rPr>
          <w:i/>
          <w:szCs w:val="24"/>
        </w:rPr>
        <w:t xml:space="preserve"> </w:t>
      </w:r>
      <w:r w:rsidRPr="00A40A59">
        <w:rPr>
          <w:szCs w:val="24"/>
        </w:rPr>
        <w:t>Výbor následně přijal finální usnesení</w:t>
      </w:r>
      <w:r>
        <w:t xml:space="preserve"> </w:t>
      </w:r>
      <w:r w:rsidR="00522AFB" w:rsidRPr="00A40A59">
        <w:rPr>
          <w:i/>
        </w:rPr>
        <w:t>/</w:t>
      </w:r>
      <w:proofErr w:type="spellStart"/>
      <w:r w:rsidR="00522AFB" w:rsidRPr="00A40A59">
        <w:rPr>
          <w:i/>
        </w:rPr>
        <w:t>usn</w:t>
      </w:r>
      <w:proofErr w:type="spellEnd"/>
      <w:r w:rsidR="00522AFB" w:rsidRPr="00A40A59">
        <w:rPr>
          <w:i/>
        </w:rPr>
        <w:t>. č. 4</w:t>
      </w:r>
      <w:r>
        <w:rPr>
          <w:i/>
        </w:rPr>
        <w:t>83</w:t>
      </w:r>
      <w:r w:rsidR="00522AFB" w:rsidRPr="00A40A59">
        <w:rPr>
          <w:i/>
        </w:rPr>
        <w:t>,</w:t>
      </w:r>
      <w:r w:rsidR="00522AFB" w:rsidRPr="00A40A59">
        <w:t xml:space="preserve"> </w:t>
      </w:r>
      <w:r w:rsidR="00522AFB" w:rsidRPr="00A40A59">
        <w:rPr>
          <w:i/>
          <w:iCs/>
        </w:rPr>
        <w:t xml:space="preserve">hlasování </w:t>
      </w:r>
      <w:r>
        <w:rPr>
          <w:i/>
          <w:iCs/>
        </w:rPr>
        <w:t>9</w:t>
      </w:r>
      <w:r w:rsidR="00522AFB" w:rsidRPr="00A40A59">
        <w:rPr>
          <w:i/>
          <w:iCs/>
        </w:rPr>
        <w:t>-0-</w:t>
      </w:r>
      <w:r>
        <w:rPr>
          <w:i/>
          <w:iCs/>
        </w:rPr>
        <w:t>0</w:t>
      </w:r>
      <w:r w:rsidR="00522AFB">
        <w:rPr>
          <w:i/>
          <w:iCs/>
        </w:rPr>
        <w:t>,</w:t>
      </w:r>
      <w:r w:rsidR="00522AFB" w:rsidRPr="00803B0C">
        <w:rPr>
          <w:i/>
          <w:iCs/>
        </w:rPr>
        <w:t xml:space="preserve"> </w:t>
      </w:r>
      <w:proofErr w:type="spellStart"/>
      <w:r>
        <w:rPr>
          <w:i/>
          <w:iCs/>
        </w:rPr>
        <w:t>Bžoch</w:t>
      </w:r>
      <w:proofErr w:type="spellEnd"/>
      <w:r>
        <w:rPr>
          <w:i/>
          <w:iCs/>
        </w:rPr>
        <w:t xml:space="preserve"> Jaroslav – pro, Kalous Adam – pro,  Plzák Pavel – pro, </w:t>
      </w:r>
      <w:proofErr w:type="spellStart"/>
      <w:r>
        <w:rPr>
          <w:i/>
          <w:iCs/>
        </w:rPr>
        <w:t>Štolpa</w:t>
      </w:r>
      <w:proofErr w:type="spellEnd"/>
      <w:r>
        <w:rPr>
          <w:i/>
          <w:iCs/>
        </w:rPr>
        <w:t xml:space="preserve"> David – pro, </w:t>
      </w:r>
      <w:proofErr w:type="spellStart"/>
      <w:r>
        <w:rPr>
          <w:i/>
          <w:iCs/>
        </w:rPr>
        <w:t>Skopeček</w:t>
      </w:r>
      <w:proofErr w:type="spellEnd"/>
      <w:r>
        <w:rPr>
          <w:i/>
          <w:iCs/>
        </w:rPr>
        <w:t xml:space="preserve"> Jan – pro, Zahradník Jan – pro, Černohorský Lukáš – pro, </w:t>
      </w:r>
      <w:r w:rsidRPr="00DA23D6">
        <w:rPr>
          <w:i/>
          <w:szCs w:val="24"/>
        </w:rPr>
        <w:t>Kopřiva František</w:t>
      </w:r>
      <w:r w:rsidRPr="00DA23D6">
        <w:rPr>
          <w:i/>
        </w:rPr>
        <w:t xml:space="preserve"> </w:t>
      </w:r>
      <w:r w:rsidRPr="00DA23D6">
        <w:rPr>
          <w:i/>
          <w:iCs/>
        </w:rPr>
        <w:t>–</w:t>
      </w:r>
      <w:r w:rsidRPr="00DA23D6">
        <w:rPr>
          <w:i/>
        </w:rPr>
        <w:t xml:space="preserve"> pro, </w:t>
      </w:r>
      <w:r w:rsidR="003568F3">
        <w:rPr>
          <w:i/>
        </w:rPr>
        <w:t xml:space="preserve">Veselý Ondřej </w:t>
      </w:r>
      <w:r w:rsidR="003568F3">
        <w:rPr>
          <w:i/>
          <w:iCs/>
        </w:rPr>
        <w:t xml:space="preserve">– </w:t>
      </w:r>
      <w:r>
        <w:rPr>
          <w:i/>
        </w:rPr>
        <w:t>pro</w:t>
      </w:r>
      <w:r w:rsidRPr="00DA23D6">
        <w:rPr>
          <w:i/>
        </w:rPr>
        <w:t xml:space="preserve">, </w:t>
      </w:r>
      <w:r w:rsidRPr="00DA23D6">
        <w:rPr>
          <w:i/>
          <w:iCs/>
        </w:rPr>
        <w:t>v příloze</w:t>
      </w:r>
      <w:r w:rsidRPr="00DA23D6">
        <w:rPr>
          <w:i/>
        </w:rPr>
        <w:t xml:space="preserve">/. </w:t>
      </w:r>
    </w:p>
    <w:p w14:paraId="0F48AEEF" w14:textId="2BB0822A" w:rsidR="00F86A08" w:rsidRDefault="00F86A08" w:rsidP="00522AFB">
      <w:pPr>
        <w:widowControl w:val="0"/>
        <w:autoSpaceDN w:val="0"/>
        <w:jc w:val="both"/>
        <w:rPr>
          <w:spacing w:val="-3"/>
          <w:szCs w:val="24"/>
        </w:rPr>
      </w:pPr>
    </w:p>
    <w:p w14:paraId="2D7E4553" w14:textId="161870A1" w:rsidR="00665C94" w:rsidRDefault="00665C94" w:rsidP="00522AFB">
      <w:pPr>
        <w:widowControl w:val="0"/>
        <w:autoSpaceDN w:val="0"/>
        <w:jc w:val="both"/>
        <w:rPr>
          <w:spacing w:val="-3"/>
          <w:szCs w:val="24"/>
        </w:rPr>
      </w:pPr>
      <w:r>
        <w:rPr>
          <w:spacing w:val="-3"/>
          <w:szCs w:val="24"/>
        </w:rPr>
        <w:tab/>
        <w:t xml:space="preserve">Řízení schůze převzal </w:t>
      </w:r>
      <w:proofErr w:type="spellStart"/>
      <w:r>
        <w:rPr>
          <w:spacing w:val="-3"/>
          <w:szCs w:val="24"/>
        </w:rPr>
        <w:t>mpř</w:t>
      </w:r>
      <w:proofErr w:type="spellEnd"/>
      <w:r>
        <w:rPr>
          <w:spacing w:val="-3"/>
          <w:szCs w:val="24"/>
        </w:rPr>
        <w:t>. F. Kopřiva.</w:t>
      </w:r>
      <w:r>
        <w:rPr>
          <w:spacing w:val="-3"/>
          <w:szCs w:val="24"/>
        </w:rPr>
        <w:tab/>
      </w:r>
    </w:p>
    <w:p w14:paraId="09DC2C8A" w14:textId="77777777" w:rsidR="00665C94" w:rsidRDefault="00665C94" w:rsidP="00522AFB">
      <w:pPr>
        <w:widowControl w:val="0"/>
        <w:autoSpaceDN w:val="0"/>
        <w:jc w:val="both"/>
        <w:rPr>
          <w:spacing w:val="-3"/>
          <w:szCs w:val="24"/>
        </w:rPr>
      </w:pPr>
    </w:p>
    <w:p w14:paraId="127ACBC3" w14:textId="643A5C4B" w:rsidR="00BB4A41" w:rsidRPr="00F95246" w:rsidRDefault="00BB4A41" w:rsidP="00F95246">
      <w:pPr>
        <w:pBdr>
          <w:bottom w:val="single" w:sz="4" w:space="1" w:color="auto"/>
        </w:pBdr>
        <w:spacing w:line="259" w:lineRule="auto"/>
        <w:ind w:left="705" w:hanging="705"/>
        <w:jc w:val="both"/>
        <w:rPr>
          <w:szCs w:val="24"/>
        </w:rPr>
      </w:pPr>
      <w:r w:rsidRPr="00C43B61">
        <w:rPr>
          <w:b/>
          <w:lang w:eastAsia="zh-CN" w:bidi="hi-IN"/>
        </w:rPr>
        <w:t>2.</w:t>
      </w:r>
      <w:r>
        <w:rPr>
          <w:lang w:eastAsia="zh-CN" w:bidi="hi-IN"/>
        </w:rPr>
        <w:tab/>
      </w:r>
      <w:r w:rsidR="00F95246" w:rsidRPr="00F95246">
        <w:rPr>
          <w:b/>
          <w:szCs w:val="24"/>
        </w:rPr>
        <w:t xml:space="preserve">Sdělení Komise Evropskému parlamentu a Radě – Zdanění podniků pro 21. století /kód Rady 9043/21, </w:t>
      </w:r>
      <w:proofErr w:type="gramStart"/>
      <w:r w:rsidR="00F95246" w:rsidRPr="00F95246">
        <w:rPr>
          <w:b/>
          <w:szCs w:val="24"/>
        </w:rPr>
        <w:t>KOM(2021</w:t>
      </w:r>
      <w:proofErr w:type="gramEnd"/>
      <w:r w:rsidR="00F95246" w:rsidRPr="00F95246">
        <w:rPr>
          <w:b/>
          <w:szCs w:val="24"/>
        </w:rPr>
        <w:t>) 251 v konečném znění</w:t>
      </w:r>
    </w:p>
    <w:p w14:paraId="33CADE2F" w14:textId="77777777" w:rsidR="001717E6" w:rsidRDefault="001717E6" w:rsidP="001717E6">
      <w:pPr>
        <w:pStyle w:val="Odstavecseseznamem"/>
        <w:widowControl w:val="0"/>
        <w:suppressAutoHyphens/>
        <w:autoSpaceDN w:val="0"/>
        <w:ind w:left="0" w:firstLine="709"/>
        <w:jc w:val="both"/>
        <w:rPr>
          <w:spacing w:val="-3"/>
          <w:szCs w:val="24"/>
        </w:rPr>
      </w:pPr>
    </w:p>
    <w:p w14:paraId="674E861A" w14:textId="0A9D795D" w:rsidR="009C77D7" w:rsidRPr="003164CA" w:rsidRDefault="009C77D7" w:rsidP="009C77D7">
      <w:pPr>
        <w:widowControl w:val="0"/>
        <w:suppressAutoHyphens/>
        <w:autoSpaceDN w:val="0"/>
        <w:ind w:firstLine="705"/>
        <w:jc w:val="both"/>
        <w:rPr>
          <w:rFonts w:eastAsia="SimSun" w:cs="Mangal"/>
          <w:iCs/>
          <w:spacing w:val="-3"/>
          <w:kern w:val="3"/>
          <w:szCs w:val="24"/>
          <w:lang w:eastAsia="zh-CN" w:bidi="hi-IN"/>
        </w:rPr>
      </w:pPr>
      <w:proofErr w:type="spellStart"/>
      <w:r>
        <w:rPr>
          <w:spacing w:val="-3"/>
          <w:szCs w:val="24"/>
        </w:rPr>
        <w:t>Mp</w:t>
      </w:r>
      <w:r w:rsidR="001717E6">
        <w:rPr>
          <w:spacing w:val="-3"/>
          <w:szCs w:val="24"/>
        </w:rPr>
        <w:t>ř</w:t>
      </w:r>
      <w:proofErr w:type="spellEnd"/>
      <w:r w:rsidR="001717E6">
        <w:rPr>
          <w:spacing w:val="-3"/>
          <w:szCs w:val="24"/>
        </w:rPr>
        <w:t xml:space="preserve">. </w:t>
      </w:r>
      <w:r w:rsidRPr="009C77D7">
        <w:rPr>
          <w:spacing w:val="-3"/>
          <w:szCs w:val="24"/>
          <w:u w:val="single"/>
        </w:rPr>
        <w:t>F. Kopřiva</w:t>
      </w:r>
      <w:r w:rsidRPr="00C203D9">
        <w:rPr>
          <w:spacing w:val="-3"/>
          <w:szCs w:val="24"/>
        </w:rPr>
        <w:t xml:space="preserve"> </w:t>
      </w:r>
      <w:r w:rsidR="001717E6" w:rsidRPr="00C203D9">
        <w:rPr>
          <w:color w:val="000000" w:themeColor="text1"/>
          <w:szCs w:val="24"/>
        </w:rPr>
        <w:t>uvedl, že se výbor usnesl projednat t</w:t>
      </w:r>
      <w:r w:rsidR="001717E6">
        <w:rPr>
          <w:color w:val="000000" w:themeColor="text1"/>
          <w:szCs w:val="24"/>
        </w:rPr>
        <w:t xml:space="preserve">ento </w:t>
      </w:r>
      <w:r w:rsidR="001717E6" w:rsidRPr="00C203D9">
        <w:rPr>
          <w:color w:val="000000" w:themeColor="text1"/>
          <w:szCs w:val="24"/>
        </w:rPr>
        <w:t xml:space="preserve">dokument na </w:t>
      </w:r>
      <w:r w:rsidR="00F95246">
        <w:rPr>
          <w:color w:val="000000" w:themeColor="text1"/>
          <w:szCs w:val="24"/>
        </w:rPr>
        <w:t>72</w:t>
      </w:r>
      <w:r w:rsidR="001717E6">
        <w:rPr>
          <w:color w:val="000000" w:themeColor="text1"/>
          <w:szCs w:val="24"/>
        </w:rPr>
        <w:t>.</w:t>
      </w:r>
      <w:r w:rsidR="001717E6" w:rsidRPr="00C203D9">
        <w:rPr>
          <w:color w:val="000000" w:themeColor="text1"/>
          <w:szCs w:val="24"/>
        </w:rPr>
        <w:t xml:space="preserve"> schůzi konané dne </w:t>
      </w:r>
      <w:r w:rsidR="00F95246">
        <w:rPr>
          <w:color w:val="000000" w:themeColor="text1"/>
          <w:szCs w:val="24"/>
        </w:rPr>
        <w:t>8</w:t>
      </w:r>
      <w:r>
        <w:rPr>
          <w:color w:val="000000" w:themeColor="text1"/>
          <w:szCs w:val="24"/>
        </w:rPr>
        <w:t xml:space="preserve">. </w:t>
      </w:r>
      <w:r w:rsidR="00F95246">
        <w:rPr>
          <w:color w:val="000000" w:themeColor="text1"/>
          <w:szCs w:val="24"/>
        </w:rPr>
        <w:t>června</w:t>
      </w:r>
      <w:r w:rsidR="001717E6" w:rsidRPr="00C203D9">
        <w:rPr>
          <w:color w:val="000000" w:themeColor="text1"/>
          <w:szCs w:val="24"/>
        </w:rPr>
        <w:t xml:space="preserve"> </w:t>
      </w:r>
      <w:r w:rsidR="001717E6">
        <w:rPr>
          <w:color w:val="000000" w:themeColor="text1"/>
          <w:szCs w:val="24"/>
        </w:rPr>
        <w:t>2021</w:t>
      </w:r>
      <w:r w:rsidR="001717E6" w:rsidRPr="00C203D9">
        <w:rPr>
          <w:color w:val="000000" w:themeColor="text1"/>
          <w:szCs w:val="24"/>
        </w:rPr>
        <w:t xml:space="preserve"> prostřednictvím usnesení č. </w:t>
      </w:r>
      <w:r w:rsidR="001717E6">
        <w:rPr>
          <w:color w:val="000000" w:themeColor="text1"/>
          <w:szCs w:val="24"/>
        </w:rPr>
        <w:t>4</w:t>
      </w:r>
      <w:r w:rsidR="00F95246">
        <w:rPr>
          <w:color w:val="000000" w:themeColor="text1"/>
          <w:szCs w:val="24"/>
        </w:rPr>
        <w:t>72</w:t>
      </w:r>
      <w:r w:rsidR="001717E6" w:rsidRPr="00C203D9">
        <w:rPr>
          <w:color w:val="000000" w:themeColor="text1"/>
          <w:szCs w:val="24"/>
        </w:rPr>
        <w:t>. Konstatoval, že poslanci obdrželi text dokument</w:t>
      </w:r>
      <w:r w:rsidR="001717E6">
        <w:rPr>
          <w:color w:val="000000" w:themeColor="text1"/>
          <w:szCs w:val="24"/>
        </w:rPr>
        <w:t>u</w:t>
      </w:r>
      <w:r w:rsidR="001717E6" w:rsidRPr="00C203D9">
        <w:rPr>
          <w:color w:val="000000" w:themeColor="text1"/>
          <w:szCs w:val="24"/>
        </w:rPr>
        <w:t>, rámcov</w:t>
      </w:r>
      <w:r w:rsidR="001717E6">
        <w:rPr>
          <w:color w:val="000000" w:themeColor="text1"/>
          <w:szCs w:val="24"/>
        </w:rPr>
        <w:t>ou</w:t>
      </w:r>
      <w:r w:rsidR="001717E6" w:rsidRPr="00C203D9">
        <w:rPr>
          <w:color w:val="000000" w:themeColor="text1"/>
          <w:szCs w:val="24"/>
        </w:rPr>
        <w:t xml:space="preserve"> pozic</w:t>
      </w:r>
      <w:r w:rsidR="001717E6">
        <w:rPr>
          <w:color w:val="000000" w:themeColor="text1"/>
          <w:szCs w:val="24"/>
        </w:rPr>
        <w:t>i</w:t>
      </w:r>
      <w:r w:rsidR="001717E6" w:rsidRPr="00C203D9">
        <w:rPr>
          <w:color w:val="000000" w:themeColor="text1"/>
          <w:szCs w:val="24"/>
        </w:rPr>
        <w:t xml:space="preserve"> vlády a stanovisko zpracované ve spolupráci s PI. </w:t>
      </w:r>
    </w:p>
    <w:p w14:paraId="1E9CDDC3" w14:textId="7BB6A6E7" w:rsidR="003164CA" w:rsidRDefault="001717E6" w:rsidP="003164CA">
      <w:pPr>
        <w:widowControl w:val="0"/>
        <w:suppressAutoHyphens/>
        <w:autoSpaceDN w:val="0"/>
        <w:ind w:firstLine="705"/>
        <w:jc w:val="both"/>
        <w:rPr>
          <w:rFonts w:eastAsia="SimSun" w:cs="Mangal"/>
          <w:kern w:val="3"/>
          <w:szCs w:val="24"/>
          <w:lang w:eastAsia="zh-CN" w:bidi="hi-IN"/>
        </w:rPr>
      </w:pPr>
      <w:r>
        <w:rPr>
          <w:color w:val="000000" w:themeColor="text1"/>
          <w:szCs w:val="24"/>
        </w:rPr>
        <w:t xml:space="preserve">Dokument uvedl </w:t>
      </w:r>
      <w:r w:rsidR="00BB4A41">
        <w:rPr>
          <w:rFonts w:eastAsia="SimSun" w:cs="Mangal"/>
          <w:kern w:val="3"/>
          <w:szCs w:val="24"/>
          <w:lang w:eastAsia="zh-CN" w:bidi="hi-IN"/>
        </w:rPr>
        <w:t>náměstek ministr</w:t>
      </w:r>
      <w:r w:rsidR="00F95246">
        <w:rPr>
          <w:rFonts w:eastAsia="SimSun" w:cs="Mangal"/>
          <w:kern w:val="3"/>
          <w:szCs w:val="24"/>
          <w:lang w:eastAsia="zh-CN" w:bidi="hi-IN"/>
        </w:rPr>
        <w:t xml:space="preserve">yně financí </w:t>
      </w:r>
      <w:r w:rsidR="00F95246" w:rsidRPr="00F95246">
        <w:rPr>
          <w:rFonts w:eastAsia="SimSun" w:cs="Mangal"/>
          <w:kern w:val="3"/>
          <w:szCs w:val="24"/>
          <w:u w:val="single"/>
          <w:lang w:eastAsia="zh-CN" w:bidi="hi-IN"/>
        </w:rPr>
        <w:t>Stanislav Kouba</w:t>
      </w:r>
      <w:r w:rsidR="009C77D7">
        <w:rPr>
          <w:rFonts w:eastAsia="SimSun" w:cs="Mangal"/>
          <w:kern w:val="3"/>
          <w:szCs w:val="24"/>
          <w:lang w:eastAsia="zh-CN" w:bidi="hi-IN"/>
        </w:rPr>
        <w:t>.</w:t>
      </w:r>
      <w:r w:rsidR="003164CA">
        <w:rPr>
          <w:rFonts w:eastAsia="SimSun" w:cs="Mangal"/>
          <w:kern w:val="3"/>
          <w:szCs w:val="24"/>
          <w:lang w:eastAsia="zh-CN" w:bidi="hi-IN"/>
        </w:rPr>
        <w:t xml:space="preserve"> </w:t>
      </w:r>
      <w:r w:rsidR="00F95246">
        <w:rPr>
          <w:rFonts w:eastAsia="SimSun" w:cs="Mangal"/>
          <w:kern w:val="3"/>
          <w:szCs w:val="24"/>
          <w:lang w:eastAsia="zh-CN" w:bidi="hi-IN"/>
        </w:rPr>
        <w:t xml:space="preserve">Dokument popisuje zdanění příjmů právnických osob, EK se bude zabývat vhodným nastavením daňové politiky </w:t>
      </w:r>
      <w:r w:rsidR="00F95246">
        <w:rPr>
          <w:rFonts w:eastAsia="SimSun" w:cs="Mangal"/>
          <w:kern w:val="3"/>
          <w:szCs w:val="24"/>
          <w:lang w:eastAsia="zh-CN" w:bidi="hi-IN"/>
        </w:rPr>
        <w:br/>
        <w:t xml:space="preserve">a systému zdanění. Hlásí se k iniciativám OECD a G20. Týká se balíčku Fit </w:t>
      </w:r>
      <w:proofErr w:type="spellStart"/>
      <w:r w:rsidR="00F95246">
        <w:rPr>
          <w:rFonts w:eastAsia="SimSun" w:cs="Mangal"/>
          <w:kern w:val="3"/>
          <w:szCs w:val="24"/>
          <w:lang w:eastAsia="zh-CN" w:bidi="hi-IN"/>
        </w:rPr>
        <w:t>for</w:t>
      </w:r>
      <w:proofErr w:type="spellEnd"/>
      <w:r w:rsidR="00F95246">
        <w:rPr>
          <w:rFonts w:eastAsia="SimSun" w:cs="Mangal"/>
          <w:kern w:val="3"/>
          <w:szCs w:val="24"/>
          <w:lang w:eastAsia="zh-CN" w:bidi="hi-IN"/>
        </w:rPr>
        <w:t xml:space="preserve"> 55.</w:t>
      </w:r>
    </w:p>
    <w:p w14:paraId="292DD472" w14:textId="0782949D" w:rsidR="00F95246" w:rsidRDefault="00ED1C2A" w:rsidP="003164CA">
      <w:pPr>
        <w:widowControl w:val="0"/>
        <w:suppressAutoHyphens/>
        <w:autoSpaceDN w:val="0"/>
        <w:ind w:firstLine="705"/>
        <w:jc w:val="both"/>
        <w:rPr>
          <w:rFonts w:eastAsia="SimSun" w:cs="Mangal"/>
          <w:kern w:val="3"/>
          <w:szCs w:val="24"/>
          <w:lang w:eastAsia="zh-CN" w:bidi="hi-IN"/>
        </w:rPr>
      </w:pPr>
      <w:r>
        <w:rPr>
          <w:rFonts w:eastAsia="SimSun" w:cs="Mangal"/>
          <w:kern w:val="3"/>
          <w:szCs w:val="24"/>
          <w:lang w:eastAsia="zh-CN" w:bidi="hi-IN"/>
        </w:rPr>
        <w:t>Dokument se z</w:t>
      </w:r>
      <w:r w:rsidR="00F946CB">
        <w:rPr>
          <w:rFonts w:eastAsia="SimSun" w:cs="Mangal"/>
          <w:kern w:val="3"/>
          <w:szCs w:val="24"/>
          <w:lang w:eastAsia="zh-CN" w:bidi="hi-IN"/>
        </w:rPr>
        <w:t xml:space="preserve">abývá zveřejňováním sazeb zaplacených velkými společnostmi, cílem je zavést minimální sazbu 15 %, úpravou fiktivních společností, daňovými ztrátami podniků v souvislosti s krizí, dvojím zdaněním a návrhem na rámec pro zdanění příjmů BEFIT. </w:t>
      </w:r>
      <w:r w:rsidR="00665C94">
        <w:rPr>
          <w:rFonts w:eastAsia="SimSun" w:cs="Mangal"/>
          <w:kern w:val="3"/>
          <w:szCs w:val="24"/>
          <w:lang w:eastAsia="zh-CN" w:bidi="hi-IN"/>
        </w:rPr>
        <w:t xml:space="preserve">Návrh </w:t>
      </w:r>
      <w:r w:rsidR="00665C94">
        <w:rPr>
          <w:rFonts w:eastAsia="SimSun" w:cs="Mangal"/>
          <w:kern w:val="3"/>
          <w:szCs w:val="24"/>
          <w:lang w:eastAsia="zh-CN" w:bidi="hi-IN"/>
        </w:rPr>
        <w:lastRenderedPageBreak/>
        <w:t>bude dále diskutován.</w:t>
      </w:r>
    </w:p>
    <w:p w14:paraId="34282100" w14:textId="622E61CD" w:rsidR="00665C94" w:rsidRDefault="00665C94" w:rsidP="003164CA">
      <w:pPr>
        <w:widowControl w:val="0"/>
        <w:suppressAutoHyphens/>
        <w:autoSpaceDN w:val="0"/>
        <w:ind w:firstLine="705"/>
        <w:jc w:val="both"/>
        <w:rPr>
          <w:rFonts w:eastAsia="SimSun" w:cs="Mangal"/>
          <w:kern w:val="3"/>
          <w:szCs w:val="24"/>
          <w:lang w:eastAsia="zh-CN" w:bidi="hi-IN"/>
        </w:rPr>
      </w:pPr>
      <w:r>
        <w:rPr>
          <w:rFonts w:eastAsia="SimSun" w:cs="Mangal"/>
          <w:kern w:val="3"/>
          <w:szCs w:val="24"/>
          <w:lang w:eastAsia="zh-CN" w:bidi="hi-IN"/>
        </w:rPr>
        <w:t xml:space="preserve">Zpravodaj </w:t>
      </w:r>
      <w:r w:rsidRPr="00103B89">
        <w:rPr>
          <w:rFonts w:eastAsia="SimSun" w:cs="Mangal"/>
          <w:kern w:val="3"/>
          <w:szCs w:val="24"/>
          <w:u w:val="single"/>
          <w:lang w:eastAsia="zh-CN" w:bidi="hi-IN"/>
        </w:rPr>
        <w:t xml:space="preserve">J. </w:t>
      </w:r>
      <w:proofErr w:type="spellStart"/>
      <w:r w:rsidRPr="00103B89">
        <w:rPr>
          <w:rFonts w:eastAsia="SimSun" w:cs="Mangal"/>
          <w:kern w:val="3"/>
          <w:szCs w:val="24"/>
          <w:u w:val="single"/>
          <w:lang w:eastAsia="zh-CN" w:bidi="hi-IN"/>
        </w:rPr>
        <w:t>Skopeček</w:t>
      </w:r>
      <w:proofErr w:type="spellEnd"/>
      <w:r>
        <w:rPr>
          <w:rFonts w:eastAsia="SimSun" w:cs="Mangal"/>
          <w:kern w:val="3"/>
          <w:szCs w:val="24"/>
          <w:lang w:eastAsia="zh-CN" w:bidi="hi-IN"/>
        </w:rPr>
        <w:t xml:space="preserve"> </w:t>
      </w:r>
      <w:r w:rsidR="00712A41">
        <w:rPr>
          <w:rFonts w:eastAsia="SimSun" w:cs="Mangal"/>
          <w:kern w:val="3"/>
          <w:szCs w:val="24"/>
          <w:lang w:eastAsia="zh-CN" w:bidi="hi-IN"/>
        </w:rPr>
        <w:t xml:space="preserve">uvedl, že EU má v průměru vyšší daňové břemeno, než zbytek světa v žebříčku OECD. EU se snaží zavést daňovou harmonizaci členských států. Pro ČR je to podle něj nevýhodné, protože má nižší daňové břemeno než staré členské státy, což odpovídá nižší ekonomické výkonnosti ČR. Dokument je nelegislativní povahy. Za nejzávažnější přesto považuje snahu vytvořit společný daňový základ u korporátních daní. K dokumentu je </w:t>
      </w:r>
      <w:r w:rsidR="00103B89">
        <w:rPr>
          <w:rFonts w:eastAsia="SimSun" w:cs="Mangal"/>
          <w:kern w:val="3"/>
          <w:szCs w:val="24"/>
          <w:lang w:eastAsia="zh-CN" w:bidi="hi-IN"/>
        </w:rPr>
        <w:t xml:space="preserve">proto </w:t>
      </w:r>
      <w:r w:rsidR="00712A41">
        <w:rPr>
          <w:rFonts w:eastAsia="SimSun" w:cs="Mangal"/>
          <w:kern w:val="3"/>
          <w:szCs w:val="24"/>
          <w:lang w:eastAsia="zh-CN" w:bidi="hi-IN"/>
        </w:rPr>
        <w:t>skeptický</w:t>
      </w:r>
      <w:r w:rsidR="00103B89">
        <w:rPr>
          <w:rFonts w:eastAsia="SimSun" w:cs="Mangal"/>
          <w:kern w:val="3"/>
          <w:szCs w:val="24"/>
          <w:lang w:eastAsia="zh-CN" w:bidi="hi-IN"/>
        </w:rPr>
        <w:t>, považuje jej za ideologický a politický</w:t>
      </w:r>
      <w:r w:rsidR="00712A41">
        <w:rPr>
          <w:rFonts w:eastAsia="SimSun" w:cs="Mangal"/>
          <w:kern w:val="3"/>
          <w:szCs w:val="24"/>
          <w:lang w:eastAsia="zh-CN" w:bidi="hi-IN"/>
        </w:rPr>
        <w:t xml:space="preserve">. </w:t>
      </w:r>
    </w:p>
    <w:p w14:paraId="286AF394" w14:textId="67BB1048" w:rsidR="00103B89" w:rsidRDefault="00103B89" w:rsidP="003164CA">
      <w:pPr>
        <w:widowControl w:val="0"/>
        <w:suppressAutoHyphens/>
        <w:autoSpaceDN w:val="0"/>
        <w:ind w:firstLine="705"/>
        <w:jc w:val="both"/>
        <w:rPr>
          <w:rFonts w:eastAsia="SimSun" w:cs="Mangal"/>
          <w:kern w:val="3"/>
          <w:szCs w:val="24"/>
          <w:lang w:eastAsia="zh-CN" w:bidi="hi-IN"/>
        </w:rPr>
      </w:pPr>
      <w:proofErr w:type="spellStart"/>
      <w:r>
        <w:rPr>
          <w:rFonts w:eastAsia="SimSun" w:cs="Mangal"/>
          <w:kern w:val="3"/>
          <w:szCs w:val="24"/>
          <w:lang w:eastAsia="zh-CN" w:bidi="hi-IN"/>
        </w:rPr>
        <w:t>Posl</w:t>
      </w:r>
      <w:proofErr w:type="spellEnd"/>
      <w:r>
        <w:rPr>
          <w:rFonts w:eastAsia="SimSun" w:cs="Mangal"/>
          <w:kern w:val="3"/>
          <w:szCs w:val="24"/>
          <w:lang w:eastAsia="zh-CN" w:bidi="hi-IN"/>
        </w:rPr>
        <w:t xml:space="preserve">. </w:t>
      </w:r>
      <w:r w:rsidRPr="00103B89">
        <w:rPr>
          <w:rFonts w:eastAsia="SimSun" w:cs="Mangal"/>
          <w:kern w:val="3"/>
          <w:szCs w:val="24"/>
          <w:u w:val="single"/>
          <w:lang w:eastAsia="zh-CN" w:bidi="hi-IN"/>
        </w:rPr>
        <w:t>L. Černohorský</w:t>
      </w:r>
      <w:r>
        <w:rPr>
          <w:rFonts w:eastAsia="SimSun" w:cs="Mangal"/>
          <w:kern w:val="3"/>
          <w:szCs w:val="24"/>
          <w:lang w:eastAsia="zh-CN" w:bidi="hi-IN"/>
        </w:rPr>
        <w:t xml:space="preserve"> uvedl, že návrh daňové harmonizace se týká států, které mají výrazně nižší daně, než např. v ČR. Proto by se i české firmy mohly přesunout do těchto zemí</w:t>
      </w:r>
      <w:r w:rsidR="00B966D4">
        <w:rPr>
          <w:rFonts w:eastAsia="SimSun" w:cs="Mangal"/>
          <w:kern w:val="3"/>
          <w:szCs w:val="24"/>
          <w:lang w:eastAsia="zh-CN" w:bidi="hi-IN"/>
        </w:rPr>
        <w:t xml:space="preserve"> a neodvádět daně do rozpočtu ČR</w:t>
      </w:r>
      <w:r>
        <w:rPr>
          <w:rFonts w:eastAsia="SimSun" w:cs="Mangal"/>
          <w:kern w:val="3"/>
          <w:szCs w:val="24"/>
          <w:lang w:eastAsia="zh-CN" w:bidi="hi-IN"/>
        </w:rPr>
        <w:t>.</w:t>
      </w:r>
    </w:p>
    <w:p w14:paraId="4B1F6EF6" w14:textId="11021C14" w:rsidR="00F95246" w:rsidRDefault="00103B89" w:rsidP="003164CA">
      <w:pPr>
        <w:widowControl w:val="0"/>
        <w:suppressAutoHyphens/>
        <w:autoSpaceDN w:val="0"/>
        <w:ind w:firstLine="705"/>
        <w:jc w:val="both"/>
        <w:rPr>
          <w:rFonts w:eastAsia="SimSun" w:cs="Mangal"/>
          <w:kern w:val="3"/>
          <w:szCs w:val="24"/>
          <w:lang w:eastAsia="zh-CN" w:bidi="hi-IN"/>
        </w:rPr>
      </w:pPr>
      <w:r>
        <w:rPr>
          <w:rFonts w:eastAsia="SimSun" w:cs="Mangal"/>
          <w:kern w:val="3"/>
          <w:szCs w:val="24"/>
          <w:lang w:eastAsia="zh-CN" w:bidi="hi-IN"/>
        </w:rPr>
        <w:t xml:space="preserve">Zpravodaj </w:t>
      </w:r>
      <w:r w:rsidRPr="00607FB0">
        <w:rPr>
          <w:rFonts w:eastAsia="SimSun" w:cs="Mangal"/>
          <w:kern w:val="3"/>
          <w:szCs w:val="24"/>
          <w:u w:val="single"/>
          <w:lang w:eastAsia="zh-CN" w:bidi="hi-IN"/>
        </w:rPr>
        <w:t xml:space="preserve">J. </w:t>
      </w:r>
      <w:proofErr w:type="spellStart"/>
      <w:r w:rsidRPr="00607FB0">
        <w:rPr>
          <w:rFonts w:eastAsia="SimSun" w:cs="Mangal"/>
          <w:kern w:val="3"/>
          <w:szCs w:val="24"/>
          <w:u w:val="single"/>
          <w:lang w:eastAsia="zh-CN" w:bidi="hi-IN"/>
        </w:rPr>
        <w:t>Skopeček</w:t>
      </w:r>
      <w:proofErr w:type="spellEnd"/>
      <w:r>
        <w:rPr>
          <w:rFonts w:eastAsia="SimSun" w:cs="Mangal"/>
          <w:kern w:val="3"/>
          <w:szCs w:val="24"/>
          <w:lang w:eastAsia="zh-CN" w:bidi="hi-IN"/>
        </w:rPr>
        <w:t xml:space="preserve"> upřesnil, že nejčastěji využívaným tzv. daňovým rájem je pro české firmy Nizozemí, kde daňové prostředí není tak odlišné od ČR, ale </w:t>
      </w:r>
      <w:r w:rsidR="00B966D4">
        <w:rPr>
          <w:rFonts w:eastAsia="SimSun" w:cs="Mangal"/>
          <w:kern w:val="3"/>
          <w:szCs w:val="24"/>
          <w:lang w:eastAsia="zh-CN" w:bidi="hi-IN"/>
        </w:rPr>
        <w:t>funguje</w:t>
      </w:r>
      <w:r>
        <w:rPr>
          <w:rFonts w:eastAsia="SimSun" w:cs="Mangal"/>
          <w:kern w:val="3"/>
          <w:szCs w:val="24"/>
          <w:lang w:eastAsia="zh-CN" w:bidi="hi-IN"/>
        </w:rPr>
        <w:t xml:space="preserve"> zde rychlé </w:t>
      </w:r>
      <w:r>
        <w:rPr>
          <w:rFonts w:eastAsia="SimSun" w:cs="Mangal"/>
          <w:kern w:val="3"/>
          <w:szCs w:val="24"/>
          <w:lang w:eastAsia="zh-CN" w:bidi="hi-IN"/>
        </w:rPr>
        <w:br/>
        <w:t>a předvídatelné rozhodování obchodních sporů</w:t>
      </w:r>
      <w:r w:rsidR="00607FB0">
        <w:rPr>
          <w:rFonts w:eastAsia="SimSun" w:cs="Mangal"/>
          <w:kern w:val="3"/>
          <w:szCs w:val="24"/>
          <w:lang w:eastAsia="zh-CN" w:bidi="hi-IN"/>
        </w:rPr>
        <w:t>. ČR nedosahuje kvality institucí, podnikatelského prostředí a rychlosti a kvality řešení soudních sporů některých západních členských států. Proto musí vyžadovat od podnikatelů nižší daně.</w:t>
      </w:r>
    </w:p>
    <w:p w14:paraId="3CCA82F1" w14:textId="11B48CA9" w:rsidR="00607FB0" w:rsidRDefault="00607FB0" w:rsidP="003164CA">
      <w:pPr>
        <w:widowControl w:val="0"/>
        <w:suppressAutoHyphens/>
        <w:autoSpaceDN w:val="0"/>
        <w:ind w:firstLine="705"/>
        <w:jc w:val="both"/>
        <w:rPr>
          <w:rFonts w:eastAsia="SimSun" w:cs="Mangal"/>
          <w:kern w:val="3"/>
          <w:szCs w:val="24"/>
          <w:lang w:eastAsia="zh-CN" w:bidi="hi-IN"/>
        </w:rPr>
      </w:pPr>
      <w:proofErr w:type="spellStart"/>
      <w:r>
        <w:rPr>
          <w:rFonts w:eastAsia="SimSun" w:cs="Mangal"/>
          <w:kern w:val="3"/>
          <w:szCs w:val="24"/>
          <w:lang w:eastAsia="zh-CN" w:bidi="hi-IN"/>
        </w:rPr>
        <w:t>Posl</w:t>
      </w:r>
      <w:proofErr w:type="spellEnd"/>
      <w:r>
        <w:rPr>
          <w:rFonts w:eastAsia="SimSun" w:cs="Mangal"/>
          <w:kern w:val="3"/>
          <w:szCs w:val="24"/>
          <w:lang w:eastAsia="zh-CN" w:bidi="hi-IN"/>
        </w:rPr>
        <w:t xml:space="preserve">. </w:t>
      </w:r>
      <w:r w:rsidRPr="00C8398D">
        <w:rPr>
          <w:rFonts w:eastAsia="SimSun" w:cs="Mangal"/>
          <w:kern w:val="3"/>
          <w:szCs w:val="24"/>
          <w:u w:val="single"/>
          <w:lang w:eastAsia="zh-CN" w:bidi="hi-IN"/>
        </w:rPr>
        <w:t>A. Kalous</w:t>
      </w:r>
      <w:r>
        <w:rPr>
          <w:rFonts w:eastAsia="SimSun" w:cs="Mangal"/>
          <w:kern w:val="3"/>
          <w:szCs w:val="24"/>
          <w:lang w:eastAsia="zh-CN" w:bidi="hi-IN"/>
        </w:rPr>
        <w:t xml:space="preserve"> také nesdílí názor poslance Černohorského, souhlasí s názorem zpravodaje.</w:t>
      </w:r>
      <w:r w:rsidR="00C8398D">
        <w:rPr>
          <w:rFonts w:eastAsia="SimSun" w:cs="Mangal"/>
          <w:kern w:val="3"/>
          <w:szCs w:val="24"/>
          <w:lang w:eastAsia="zh-CN" w:bidi="hi-IN"/>
        </w:rPr>
        <w:t xml:space="preserve"> Připomněl nedávné setkání I. Bartoše s předsedou EP D. </w:t>
      </w:r>
      <w:proofErr w:type="spellStart"/>
      <w:r w:rsidR="00C8398D">
        <w:rPr>
          <w:rFonts w:eastAsia="SimSun" w:cs="Mangal"/>
          <w:kern w:val="3"/>
          <w:szCs w:val="24"/>
          <w:lang w:eastAsia="zh-CN" w:bidi="hi-IN"/>
        </w:rPr>
        <w:t>Sassolim</w:t>
      </w:r>
      <w:proofErr w:type="spellEnd"/>
      <w:r w:rsidR="00C8398D">
        <w:rPr>
          <w:rFonts w:eastAsia="SimSun" w:cs="Mangal"/>
          <w:kern w:val="3"/>
          <w:szCs w:val="24"/>
          <w:lang w:eastAsia="zh-CN" w:bidi="hi-IN"/>
        </w:rPr>
        <w:t xml:space="preserve"> v Bruselu, kde zaznělo, že Pirátská strana podporuje většinový systém hlasování v Radě před jednomyslným např. v otázkách zahraniční politiky nebo da</w:t>
      </w:r>
      <w:r w:rsidR="00B966D4">
        <w:rPr>
          <w:rFonts w:eastAsia="SimSun" w:cs="Mangal"/>
          <w:kern w:val="3"/>
          <w:szCs w:val="24"/>
          <w:lang w:eastAsia="zh-CN" w:bidi="hi-IN"/>
        </w:rPr>
        <w:t>ní</w:t>
      </w:r>
      <w:r w:rsidR="00C8398D">
        <w:rPr>
          <w:rFonts w:eastAsia="SimSun" w:cs="Mangal"/>
          <w:kern w:val="3"/>
          <w:szCs w:val="24"/>
          <w:lang w:eastAsia="zh-CN" w:bidi="hi-IN"/>
        </w:rPr>
        <w:t xml:space="preserve">. To </w:t>
      </w:r>
      <w:proofErr w:type="spellStart"/>
      <w:r w:rsidR="00C8398D">
        <w:rPr>
          <w:rFonts w:eastAsia="SimSun" w:cs="Mangal"/>
          <w:kern w:val="3"/>
          <w:szCs w:val="24"/>
          <w:lang w:eastAsia="zh-CN" w:bidi="hi-IN"/>
        </w:rPr>
        <w:t>posl</w:t>
      </w:r>
      <w:proofErr w:type="spellEnd"/>
      <w:r w:rsidR="00C8398D">
        <w:rPr>
          <w:rFonts w:eastAsia="SimSun" w:cs="Mangal"/>
          <w:kern w:val="3"/>
          <w:szCs w:val="24"/>
          <w:lang w:eastAsia="zh-CN" w:bidi="hi-IN"/>
        </w:rPr>
        <w:t xml:space="preserve">. Kalous vnímá jako velké nebezpečí. </w:t>
      </w:r>
    </w:p>
    <w:p w14:paraId="27984488" w14:textId="5449906A" w:rsidR="00C8398D" w:rsidRDefault="00C8398D" w:rsidP="003164CA">
      <w:pPr>
        <w:widowControl w:val="0"/>
        <w:suppressAutoHyphens/>
        <w:autoSpaceDN w:val="0"/>
        <w:ind w:firstLine="705"/>
        <w:jc w:val="both"/>
        <w:rPr>
          <w:rFonts w:eastAsia="SimSun" w:cs="Mangal"/>
          <w:kern w:val="3"/>
          <w:szCs w:val="24"/>
          <w:lang w:eastAsia="zh-CN" w:bidi="hi-IN"/>
        </w:rPr>
      </w:pPr>
      <w:proofErr w:type="spellStart"/>
      <w:r>
        <w:rPr>
          <w:rFonts w:eastAsia="SimSun" w:cs="Mangal"/>
          <w:kern w:val="3"/>
          <w:szCs w:val="24"/>
          <w:lang w:eastAsia="zh-CN" w:bidi="hi-IN"/>
        </w:rPr>
        <w:t>Mpř</w:t>
      </w:r>
      <w:proofErr w:type="spellEnd"/>
      <w:r>
        <w:rPr>
          <w:rFonts w:eastAsia="SimSun" w:cs="Mangal"/>
          <w:kern w:val="3"/>
          <w:szCs w:val="24"/>
          <w:lang w:eastAsia="zh-CN" w:bidi="hi-IN"/>
        </w:rPr>
        <w:t xml:space="preserve">. </w:t>
      </w:r>
      <w:r w:rsidRPr="00C8398D">
        <w:rPr>
          <w:rFonts w:eastAsia="SimSun" w:cs="Mangal"/>
          <w:kern w:val="3"/>
          <w:szCs w:val="24"/>
          <w:u w:val="single"/>
          <w:lang w:eastAsia="zh-CN" w:bidi="hi-IN"/>
        </w:rPr>
        <w:t>F. Kopřiva</w:t>
      </w:r>
      <w:r>
        <w:rPr>
          <w:rFonts w:eastAsia="SimSun" w:cs="Mangal"/>
          <w:kern w:val="3"/>
          <w:szCs w:val="24"/>
          <w:lang w:eastAsia="zh-CN" w:bidi="hi-IN"/>
        </w:rPr>
        <w:t xml:space="preserve"> si nemyslí, že návštěva předsedy I. Bartoše v evropských institucích souvisela</w:t>
      </w:r>
      <w:r w:rsidR="007047C4">
        <w:rPr>
          <w:rFonts w:eastAsia="SimSun" w:cs="Mangal"/>
          <w:kern w:val="3"/>
          <w:szCs w:val="24"/>
          <w:lang w:eastAsia="zh-CN" w:bidi="hi-IN"/>
        </w:rPr>
        <w:t xml:space="preserve"> </w:t>
      </w:r>
      <w:r>
        <w:rPr>
          <w:rFonts w:eastAsia="SimSun" w:cs="Mangal"/>
          <w:kern w:val="3"/>
          <w:szCs w:val="24"/>
          <w:lang w:eastAsia="zh-CN" w:bidi="hi-IN"/>
        </w:rPr>
        <w:t>s tímto sdělením.</w:t>
      </w:r>
    </w:p>
    <w:p w14:paraId="5C843F27" w14:textId="77777777" w:rsidR="00C8398D" w:rsidRDefault="003164CA" w:rsidP="003164CA">
      <w:pPr>
        <w:ind w:firstLine="709"/>
        <w:contextualSpacing/>
        <w:jc w:val="both"/>
        <w:rPr>
          <w:szCs w:val="24"/>
          <w:lang w:eastAsia="zh-CN" w:bidi="hi-IN"/>
        </w:rPr>
      </w:pPr>
      <w:r>
        <w:rPr>
          <w:rFonts w:eastAsia="SimSun" w:cs="Mangal"/>
          <w:kern w:val="3"/>
          <w:szCs w:val="24"/>
          <w:lang w:eastAsia="zh-CN" w:bidi="hi-IN"/>
        </w:rPr>
        <w:t>Z</w:t>
      </w:r>
      <w:r w:rsidR="00BB4A41" w:rsidRPr="00AA18BF">
        <w:rPr>
          <w:szCs w:val="24"/>
          <w:lang w:eastAsia="zh-CN" w:bidi="hi-IN"/>
        </w:rPr>
        <w:t xml:space="preserve">pravodaj </w:t>
      </w:r>
      <w:r w:rsidR="00C8398D" w:rsidRPr="00C8398D">
        <w:rPr>
          <w:szCs w:val="24"/>
          <w:u w:val="single"/>
          <w:lang w:eastAsia="zh-CN" w:bidi="hi-IN"/>
        </w:rPr>
        <w:t xml:space="preserve">J. </w:t>
      </w:r>
      <w:proofErr w:type="spellStart"/>
      <w:r w:rsidR="00C8398D" w:rsidRPr="00C8398D">
        <w:rPr>
          <w:szCs w:val="24"/>
          <w:u w:val="single"/>
          <w:lang w:eastAsia="zh-CN" w:bidi="hi-IN"/>
        </w:rPr>
        <w:t>Skopeček</w:t>
      </w:r>
      <w:proofErr w:type="spellEnd"/>
      <w:r w:rsidR="00C8398D">
        <w:rPr>
          <w:szCs w:val="24"/>
          <w:lang w:eastAsia="zh-CN" w:bidi="hi-IN"/>
        </w:rPr>
        <w:t xml:space="preserve"> si naopak myslí, že to velmi souvisí. Ve chvíli, kdy ČR ztratí jednomyslnost hlasování v daňových otázkách, bude přehlasována velkými členskými zeměmi, které mají vyšší korporátní daně.  </w:t>
      </w:r>
    </w:p>
    <w:p w14:paraId="1A68B06F" w14:textId="6A42231E" w:rsidR="00C8398D" w:rsidRDefault="00501452" w:rsidP="003164CA">
      <w:pPr>
        <w:ind w:firstLine="709"/>
        <w:contextualSpacing/>
        <w:jc w:val="both"/>
        <w:rPr>
          <w:szCs w:val="24"/>
          <w:lang w:eastAsia="zh-CN" w:bidi="hi-IN"/>
        </w:rPr>
      </w:pPr>
      <w:proofErr w:type="spellStart"/>
      <w:r>
        <w:rPr>
          <w:szCs w:val="24"/>
          <w:lang w:eastAsia="zh-CN" w:bidi="hi-IN"/>
        </w:rPr>
        <w:t>Mpř</w:t>
      </w:r>
      <w:proofErr w:type="spellEnd"/>
      <w:r>
        <w:rPr>
          <w:szCs w:val="24"/>
          <w:lang w:eastAsia="zh-CN" w:bidi="hi-IN"/>
        </w:rPr>
        <w:t xml:space="preserve">. </w:t>
      </w:r>
      <w:r w:rsidRPr="00501452">
        <w:rPr>
          <w:szCs w:val="24"/>
          <w:u w:val="single"/>
          <w:lang w:eastAsia="zh-CN" w:bidi="hi-IN"/>
        </w:rPr>
        <w:t>F. Kopřiva</w:t>
      </w:r>
      <w:r>
        <w:rPr>
          <w:szCs w:val="24"/>
          <w:lang w:eastAsia="zh-CN" w:bidi="hi-IN"/>
        </w:rPr>
        <w:t xml:space="preserve"> informoval, že na </w:t>
      </w:r>
      <w:proofErr w:type="spellStart"/>
      <w:r>
        <w:rPr>
          <w:szCs w:val="24"/>
          <w:lang w:eastAsia="zh-CN" w:bidi="hi-IN"/>
        </w:rPr>
        <w:t>ECOFINu</w:t>
      </w:r>
      <w:proofErr w:type="spellEnd"/>
      <w:r>
        <w:rPr>
          <w:szCs w:val="24"/>
          <w:lang w:eastAsia="zh-CN" w:bidi="hi-IN"/>
        </w:rPr>
        <w:t xml:space="preserve"> diskutovalo transparentnější hospodaření velkých korporací, aby jejich zisky nepřecházely do daňových rájů. Podle Pirátské strany na tom ČR tratí.</w:t>
      </w:r>
    </w:p>
    <w:p w14:paraId="064A2CAA" w14:textId="133B79E7" w:rsidR="00501452" w:rsidRDefault="00501452" w:rsidP="003164CA">
      <w:pPr>
        <w:ind w:firstLine="709"/>
        <w:contextualSpacing/>
        <w:jc w:val="both"/>
        <w:rPr>
          <w:szCs w:val="24"/>
          <w:lang w:eastAsia="zh-CN" w:bidi="hi-IN"/>
        </w:rPr>
      </w:pPr>
      <w:r>
        <w:rPr>
          <w:szCs w:val="24"/>
          <w:lang w:eastAsia="zh-CN" w:bidi="hi-IN"/>
        </w:rPr>
        <w:t xml:space="preserve">Nám. </w:t>
      </w:r>
      <w:r w:rsidRPr="00501452">
        <w:rPr>
          <w:szCs w:val="24"/>
          <w:u w:val="single"/>
          <w:lang w:eastAsia="zh-CN" w:bidi="hi-IN"/>
        </w:rPr>
        <w:t>S. Kouba</w:t>
      </w:r>
      <w:r>
        <w:rPr>
          <w:szCs w:val="24"/>
          <w:lang w:eastAsia="zh-CN" w:bidi="hi-IN"/>
        </w:rPr>
        <w:t xml:space="preserve"> upřesnil, že šlo o proceduru přijetí většinovým hlasováním, nikoli jednomyslně, s čímž ČR nesouhlasí.</w:t>
      </w:r>
    </w:p>
    <w:p w14:paraId="6BC06077" w14:textId="2B53EC00" w:rsidR="00501452" w:rsidRDefault="00501452" w:rsidP="003164CA">
      <w:pPr>
        <w:ind w:firstLine="709"/>
        <w:contextualSpacing/>
        <w:jc w:val="both"/>
        <w:rPr>
          <w:szCs w:val="24"/>
          <w:lang w:eastAsia="zh-CN" w:bidi="hi-IN"/>
        </w:rPr>
      </w:pPr>
      <w:proofErr w:type="spellStart"/>
      <w:r>
        <w:rPr>
          <w:szCs w:val="24"/>
          <w:lang w:eastAsia="zh-CN" w:bidi="hi-IN"/>
        </w:rPr>
        <w:t>Mpř</w:t>
      </w:r>
      <w:proofErr w:type="spellEnd"/>
      <w:r>
        <w:rPr>
          <w:szCs w:val="24"/>
          <w:lang w:eastAsia="zh-CN" w:bidi="hi-IN"/>
        </w:rPr>
        <w:t xml:space="preserve">. </w:t>
      </w:r>
      <w:r w:rsidRPr="00501452">
        <w:rPr>
          <w:szCs w:val="24"/>
          <w:u w:val="single"/>
          <w:lang w:eastAsia="zh-CN" w:bidi="hi-IN"/>
        </w:rPr>
        <w:t>O. Veselý</w:t>
      </w:r>
      <w:r>
        <w:rPr>
          <w:szCs w:val="24"/>
          <w:lang w:eastAsia="zh-CN" w:bidi="hi-IN"/>
        </w:rPr>
        <w:t xml:space="preserve"> navrhnul hlasovat bod č. 3 usnesení zvlášť.</w:t>
      </w:r>
    </w:p>
    <w:p w14:paraId="6ACC7750" w14:textId="77777777" w:rsidR="00085DC4" w:rsidRDefault="00085DC4" w:rsidP="00085DC4">
      <w:pPr>
        <w:ind w:firstLine="709"/>
        <w:contextualSpacing/>
        <w:jc w:val="both"/>
        <w:rPr>
          <w:szCs w:val="24"/>
          <w:lang w:eastAsia="zh-CN" w:bidi="hi-IN"/>
        </w:rPr>
      </w:pPr>
      <w:proofErr w:type="spellStart"/>
      <w:r>
        <w:rPr>
          <w:szCs w:val="24"/>
          <w:lang w:eastAsia="zh-CN" w:bidi="hi-IN"/>
        </w:rPr>
        <w:t>Mpř</w:t>
      </w:r>
      <w:proofErr w:type="spellEnd"/>
      <w:r>
        <w:rPr>
          <w:szCs w:val="24"/>
          <w:lang w:eastAsia="zh-CN" w:bidi="hi-IN"/>
        </w:rPr>
        <w:t xml:space="preserve">. </w:t>
      </w:r>
      <w:r w:rsidRPr="00085DC4">
        <w:rPr>
          <w:szCs w:val="24"/>
          <w:u w:val="single"/>
          <w:lang w:eastAsia="zh-CN" w:bidi="hi-IN"/>
        </w:rPr>
        <w:t>F. Kopřiva</w:t>
      </w:r>
      <w:r>
        <w:rPr>
          <w:szCs w:val="24"/>
          <w:lang w:eastAsia="zh-CN" w:bidi="hi-IN"/>
        </w:rPr>
        <w:t xml:space="preserve"> navrhnul hlasovat také bod č. 4 zvlášť.</w:t>
      </w:r>
    </w:p>
    <w:p w14:paraId="311EAE30" w14:textId="4755E8B3" w:rsidR="00085DC4" w:rsidRPr="00DA23D6" w:rsidRDefault="00501452" w:rsidP="00085DC4">
      <w:pPr>
        <w:widowControl w:val="0"/>
        <w:suppressAutoHyphens/>
        <w:autoSpaceDN w:val="0"/>
        <w:ind w:firstLine="705"/>
        <w:jc w:val="both"/>
        <w:rPr>
          <w:i/>
        </w:rPr>
      </w:pPr>
      <w:r>
        <w:rPr>
          <w:rFonts w:eastAsia="SimSun" w:cs="Mangal"/>
          <w:kern w:val="3"/>
          <w:szCs w:val="24"/>
          <w:lang w:eastAsia="zh-CN" w:bidi="hi-IN"/>
        </w:rPr>
        <w:t>Zpravodaj</w:t>
      </w:r>
      <w:r w:rsidR="007047C4">
        <w:rPr>
          <w:rFonts w:eastAsia="SimSun" w:cs="Mangal"/>
          <w:kern w:val="3"/>
          <w:szCs w:val="24"/>
          <w:lang w:eastAsia="zh-CN" w:bidi="hi-IN"/>
        </w:rPr>
        <w:t xml:space="preserve"> </w:t>
      </w:r>
      <w:r w:rsidR="007047C4" w:rsidRPr="007047C4">
        <w:rPr>
          <w:rFonts w:eastAsia="SimSun" w:cs="Mangal"/>
          <w:kern w:val="3"/>
          <w:szCs w:val="24"/>
          <w:u w:val="single"/>
          <w:lang w:eastAsia="zh-CN" w:bidi="hi-IN"/>
        </w:rPr>
        <w:t xml:space="preserve">J. </w:t>
      </w:r>
      <w:proofErr w:type="spellStart"/>
      <w:r w:rsidR="007047C4" w:rsidRPr="007047C4">
        <w:rPr>
          <w:rFonts w:eastAsia="SimSun" w:cs="Mangal"/>
          <w:kern w:val="3"/>
          <w:szCs w:val="24"/>
          <w:u w:val="single"/>
          <w:lang w:eastAsia="zh-CN" w:bidi="hi-IN"/>
        </w:rPr>
        <w:t>Skopeček</w:t>
      </w:r>
      <w:proofErr w:type="spellEnd"/>
      <w:r>
        <w:rPr>
          <w:rFonts w:eastAsia="SimSun" w:cs="Mangal"/>
          <w:kern w:val="3"/>
          <w:szCs w:val="24"/>
          <w:lang w:eastAsia="zh-CN" w:bidi="hi-IN"/>
        </w:rPr>
        <w:t xml:space="preserve"> </w:t>
      </w:r>
      <w:r w:rsidR="003164CA">
        <w:rPr>
          <w:rFonts w:eastAsia="SimSun" w:cs="Mangal"/>
          <w:kern w:val="3"/>
          <w:szCs w:val="24"/>
          <w:lang w:eastAsia="zh-CN" w:bidi="hi-IN"/>
        </w:rPr>
        <w:t>navrh</w:t>
      </w:r>
      <w:r w:rsidR="00607FB0">
        <w:rPr>
          <w:rFonts w:eastAsia="SimSun" w:cs="Mangal"/>
          <w:kern w:val="3"/>
          <w:szCs w:val="24"/>
          <w:lang w:eastAsia="zh-CN" w:bidi="hi-IN"/>
        </w:rPr>
        <w:t>nul</w:t>
      </w:r>
      <w:r w:rsidR="003164CA">
        <w:rPr>
          <w:rFonts w:eastAsia="SimSun" w:cs="Mangal"/>
          <w:kern w:val="3"/>
          <w:szCs w:val="24"/>
          <w:lang w:eastAsia="zh-CN" w:bidi="hi-IN"/>
        </w:rPr>
        <w:t xml:space="preserve"> </w:t>
      </w:r>
      <w:r w:rsidR="003164CA">
        <w:rPr>
          <w:rFonts w:eastAsia="SimSun" w:cs="Mangal"/>
          <w:kern w:val="3"/>
          <w:szCs w:val="24"/>
        </w:rPr>
        <w:t xml:space="preserve">usnesení, ve kterém výbor pro evropské záležitosti </w:t>
      </w:r>
      <w:r w:rsidR="00085DC4">
        <w:rPr>
          <w:rFonts w:eastAsia="SimSun" w:cs="Mangal"/>
          <w:kern w:val="3"/>
          <w:szCs w:val="24"/>
        </w:rPr>
        <w:br/>
        <w:t xml:space="preserve">1. bere na vědomí </w:t>
      </w:r>
      <w:r w:rsidR="00072113" w:rsidRPr="009C1C09">
        <w:rPr>
          <w:szCs w:val="24"/>
        </w:rPr>
        <w:t>sdělení Komise Evropskému parl</w:t>
      </w:r>
      <w:r w:rsidR="00072113">
        <w:rPr>
          <w:szCs w:val="24"/>
        </w:rPr>
        <w:t xml:space="preserve">amentu a Radě – Zdanění podniků </w:t>
      </w:r>
      <w:r w:rsidR="00072113" w:rsidRPr="009C1C09">
        <w:rPr>
          <w:szCs w:val="24"/>
        </w:rPr>
        <w:t>pro 21. století /kód Rady 9043/21,</w:t>
      </w:r>
      <w:r w:rsidR="00072113">
        <w:rPr>
          <w:szCs w:val="24"/>
        </w:rPr>
        <w:t xml:space="preserve"> </w:t>
      </w:r>
      <w:proofErr w:type="gramStart"/>
      <w:r w:rsidR="00072113">
        <w:rPr>
          <w:szCs w:val="24"/>
        </w:rPr>
        <w:t>KOM(2021</w:t>
      </w:r>
      <w:proofErr w:type="gramEnd"/>
      <w:r w:rsidR="00072113">
        <w:rPr>
          <w:szCs w:val="24"/>
        </w:rPr>
        <w:t>) 251 v konečném znění/</w:t>
      </w:r>
      <w:r w:rsidR="00085DC4">
        <w:rPr>
          <w:szCs w:val="24"/>
        </w:rPr>
        <w:t xml:space="preserve"> </w:t>
      </w:r>
      <w:r w:rsidR="00085DC4" w:rsidRPr="00AC77CE">
        <w:rPr>
          <w:i/>
          <w:szCs w:val="24"/>
        </w:rPr>
        <w:t>/hlasování</w:t>
      </w:r>
      <w:r w:rsidR="00085DC4">
        <w:rPr>
          <w:i/>
          <w:szCs w:val="24"/>
        </w:rPr>
        <w:t xml:space="preserve"> 8</w:t>
      </w:r>
      <w:r w:rsidR="00085DC4" w:rsidRPr="00AC77CE">
        <w:rPr>
          <w:i/>
          <w:szCs w:val="24"/>
        </w:rPr>
        <w:t>-</w:t>
      </w:r>
      <w:r w:rsidR="00085DC4">
        <w:rPr>
          <w:i/>
          <w:szCs w:val="24"/>
        </w:rPr>
        <w:t>0</w:t>
      </w:r>
      <w:r w:rsidR="00085DC4" w:rsidRPr="00AC77CE">
        <w:rPr>
          <w:i/>
          <w:szCs w:val="24"/>
        </w:rPr>
        <w:t>-</w:t>
      </w:r>
      <w:r w:rsidR="00085DC4">
        <w:rPr>
          <w:i/>
          <w:szCs w:val="24"/>
        </w:rPr>
        <w:t>0</w:t>
      </w:r>
      <w:r w:rsidR="00085DC4" w:rsidRPr="00AC77CE">
        <w:rPr>
          <w:i/>
          <w:szCs w:val="24"/>
        </w:rPr>
        <w:t>/</w:t>
      </w:r>
      <w:r w:rsidR="00072113">
        <w:rPr>
          <w:szCs w:val="24"/>
        </w:rPr>
        <w:t>;</w:t>
      </w:r>
      <w:r w:rsidR="00085DC4">
        <w:rPr>
          <w:szCs w:val="24"/>
        </w:rPr>
        <w:t xml:space="preserve"> </w:t>
      </w:r>
      <w:r w:rsidR="00085DC4">
        <w:rPr>
          <w:szCs w:val="24"/>
        </w:rPr>
        <w:br/>
        <w:t>2. doporučuje</w:t>
      </w:r>
      <w:r w:rsidR="00072113">
        <w:rPr>
          <w:szCs w:val="24"/>
        </w:rPr>
        <w:t xml:space="preserve">  </w:t>
      </w:r>
      <w:r w:rsidR="00072113" w:rsidRPr="009C1C09">
        <w:rPr>
          <w:szCs w:val="24"/>
        </w:rPr>
        <w:t>vládě ČR</w:t>
      </w:r>
      <w:r w:rsidR="00072113" w:rsidRPr="009C1C09">
        <w:rPr>
          <w:spacing w:val="-3"/>
          <w:szCs w:val="24"/>
        </w:rPr>
        <w:t xml:space="preserve">, aby při jednání s Komisí hájila zájmy českých občanů a firem </w:t>
      </w:r>
      <w:r w:rsidR="00085DC4">
        <w:rPr>
          <w:spacing w:val="-3"/>
          <w:szCs w:val="24"/>
        </w:rPr>
        <w:br/>
      </w:r>
      <w:r w:rsidR="00072113" w:rsidRPr="009C1C09">
        <w:rPr>
          <w:spacing w:val="-3"/>
          <w:szCs w:val="24"/>
        </w:rPr>
        <w:t>a nepodporovala takovou homogenizaci daňového systému, která může být zneužita k selektivnímu zvýhodnění pouze vybraných tržních subjektů na základě ideologických environmentál</w:t>
      </w:r>
      <w:r w:rsidR="00085DC4">
        <w:rPr>
          <w:spacing w:val="-3"/>
          <w:szCs w:val="24"/>
        </w:rPr>
        <w:t xml:space="preserve">ních kritérií </w:t>
      </w:r>
      <w:r w:rsidR="00085DC4" w:rsidRPr="00AC77CE">
        <w:rPr>
          <w:i/>
          <w:szCs w:val="24"/>
        </w:rPr>
        <w:t>/hlasování</w:t>
      </w:r>
      <w:r w:rsidR="00085DC4">
        <w:rPr>
          <w:i/>
          <w:szCs w:val="24"/>
        </w:rPr>
        <w:t xml:space="preserve"> 6</w:t>
      </w:r>
      <w:r w:rsidR="00085DC4" w:rsidRPr="00AC77CE">
        <w:rPr>
          <w:i/>
          <w:szCs w:val="24"/>
        </w:rPr>
        <w:t>-</w:t>
      </w:r>
      <w:r w:rsidR="00085DC4">
        <w:rPr>
          <w:i/>
          <w:szCs w:val="24"/>
        </w:rPr>
        <w:t>0</w:t>
      </w:r>
      <w:r w:rsidR="00085DC4" w:rsidRPr="00AC77CE">
        <w:rPr>
          <w:i/>
          <w:szCs w:val="24"/>
        </w:rPr>
        <w:t>-</w:t>
      </w:r>
      <w:r w:rsidR="00085DC4">
        <w:rPr>
          <w:i/>
          <w:szCs w:val="24"/>
        </w:rPr>
        <w:t>2</w:t>
      </w:r>
      <w:r w:rsidR="00085DC4" w:rsidRPr="00AC77CE">
        <w:rPr>
          <w:i/>
          <w:szCs w:val="24"/>
        </w:rPr>
        <w:t>/</w:t>
      </w:r>
      <w:r w:rsidR="00085DC4">
        <w:rPr>
          <w:i/>
          <w:szCs w:val="24"/>
        </w:rPr>
        <w:t xml:space="preserve"> </w:t>
      </w:r>
      <w:r w:rsidR="00085DC4">
        <w:rPr>
          <w:spacing w:val="-3"/>
          <w:szCs w:val="24"/>
        </w:rPr>
        <w:t>a 3. doporučuje</w:t>
      </w:r>
      <w:r w:rsidR="00072113">
        <w:rPr>
          <w:szCs w:val="24"/>
        </w:rPr>
        <w:t xml:space="preserve"> </w:t>
      </w:r>
      <w:r w:rsidR="00072113" w:rsidRPr="009C1C09">
        <w:rPr>
          <w:szCs w:val="24"/>
        </w:rPr>
        <w:t>vládě ČR bránit snahám o společný daňový základ korporátní daně, který by spolu s harmonizovanou sazbou daně vedl ke zvýšení daňové zátěže firem v</w:t>
      </w:r>
      <w:r w:rsidR="00085DC4">
        <w:rPr>
          <w:szCs w:val="24"/>
        </w:rPr>
        <w:t> </w:t>
      </w:r>
      <w:r w:rsidR="00072113" w:rsidRPr="009C1C09">
        <w:rPr>
          <w:szCs w:val="24"/>
        </w:rPr>
        <w:t>ČR</w:t>
      </w:r>
      <w:r w:rsidR="00085DC4">
        <w:rPr>
          <w:szCs w:val="24"/>
        </w:rPr>
        <w:t xml:space="preserve"> </w:t>
      </w:r>
      <w:r w:rsidR="00085DC4" w:rsidRPr="00AC77CE">
        <w:rPr>
          <w:i/>
          <w:szCs w:val="24"/>
        </w:rPr>
        <w:t>/hlasování</w:t>
      </w:r>
      <w:r w:rsidR="00085DC4">
        <w:rPr>
          <w:i/>
          <w:szCs w:val="24"/>
        </w:rPr>
        <w:t xml:space="preserve"> 5</w:t>
      </w:r>
      <w:r w:rsidR="00085DC4" w:rsidRPr="00AC77CE">
        <w:rPr>
          <w:i/>
          <w:szCs w:val="24"/>
        </w:rPr>
        <w:t>-</w:t>
      </w:r>
      <w:r w:rsidR="00085DC4">
        <w:rPr>
          <w:i/>
          <w:szCs w:val="24"/>
        </w:rPr>
        <w:t>2</w:t>
      </w:r>
      <w:r w:rsidR="00085DC4" w:rsidRPr="00AC77CE">
        <w:rPr>
          <w:i/>
          <w:szCs w:val="24"/>
        </w:rPr>
        <w:t>-</w:t>
      </w:r>
      <w:r w:rsidR="00085DC4">
        <w:rPr>
          <w:i/>
          <w:szCs w:val="24"/>
        </w:rPr>
        <w:t>1</w:t>
      </w:r>
      <w:r w:rsidR="00085DC4" w:rsidRPr="00AC77CE">
        <w:rPr>
          <w:i/>
          <w:szCs w:val="24"/>
        </w:rPr>
        <w:t>/</w:t>
      </w:r>
      <w:r w:rsidR="00072113" w:rsidRPr="009C1C09">
        <w:rPr>
          <w:szCs w:val="24"/>
        </w:rPr>
        <w:t>.</w:t>
      </w:r>
      <w:r w:rsidR="00085DC4">
        <w:rPr>
          <w:szCs w:val="24"/>
          <w:lang w:eastAsia="zh-CN" w:bidi="hi-IN"/>
        </w:rPr>
        <w:t xml:space="preserve"> </w:t>
      </w:r>
      <w:r w:rsidR="003164CA" w:rsidRPr="00A40A59">
        <w:rPr>
          <w:szCs w:val="24"/>
        </w:rPr>
        <w:t xml:space="preserve">Výbor následně přijal finální usnesení </w:t>
      </w:r>
      <w:r w:rsidR="003164CA" w:rsidRPr="00A40A59">
        <w:rPr>
          <w:i/>
        </w:rPr>
        <w:t>/</w:t>
      </w:r>
      <w:proofErr w:type="spellStart"/>
      <w:r w:rsidR="003164CA" w:rsidRPr="00A40A59">
        <w:rPr>
          <w:i/>
        </w:rPr>
        <w:t>usn</w:t>
      </w:r>
      <w:proofErr w:type="spellEnd"/>
      <w:r w:rsidR="003164CA" w:rsidRPr="00A40A59">
        <w:rPr>
          <w:i/>
        </w:rPr>
        <w:t>. č. 4</w:t>
      </w:r>
      <w:r w:rsidR="00085DC4">
        <w:rPr>
          <w:i/>
        </w:rPr>
        <w:t>84</w:t>
      </w:r>
      <w:r w:rsidR="003164CA" w:rsidRPr="00A40A59">
        <w:rPr>
          <w:i/>
        </w:rPr>
        <w:t>,</w:t>
      </w:r>
      <w:r w:rsidR="003164CA" w:rsidRPr="00A40A59">
        <w:t xml:space="preserve"> </w:t>
      </w:r>
      <w:r w:rsidR="003164CA" w:rsidRPr="00A40A59">
        <w:rPr>
          <w:i/>
          <w:iCs/>
        </w:rPr>
        <w:t xml:space="preserve">hlasování </w:t>
      </w:r>
      <w:r w:rsidR="00085DC4">
        <w:rPr>
          <w:i/>
          <w:iCs/>
        </w:rPr>
        <w:t>5</w:t>
      </w:r>
      <w:r w:rsidR="003164CA" w:rsidRPr="00A40A59">
        <w:rPr>
          <w:i/>
          <w:iCs/>
        </w:rPr>
        <w:t>-</w:t>
      </w:r>
      <w:r w:rsidR="00085DC4">
        <w:rPr>
          <w:i/>
          <w:iCs/>
        </w:rPr>
        <w:t>2</w:t>
      </w:r>
      <w:r w:rsidR="003164CA" w:rsidRPr="00A40A59">
        <w:rPr>
          <w:i/>
          <w:iCs/>
        </w:rPr>
        <w:t>-</w:t>
      </w:r>
      <w:r w:rsidR="00085DC4">
        <w:rPr>
          <w:i/>
          <w:iCs/>
        </w:rPr>
        <w:t>1</w:t>
      </w:r>
      <w:r w:rsidR="00FE4553">
        <w:rPr>
          <w:i/>
          <w:iCs/>
        </w:rPr>
        <w:t>,</w:t>
      </w:r>
      <w:r w:rsidR="003164CA" w:rsidRPr="003164CA">
        <w:rPr>
          <w:i/>
          <w:iCs/>
        </w:rPr>
        <w:t xml:space="preserve"> </w:t>
      </w:r>
      <w:r w:rsidR="00085DC4">
        <w:rPr>
          <w:i/>
          <w:iCs/>
        </w:rPr>
        <w:t xml:space="preserve">Kalous Adam – pro,  Plzák Pavel – pro, </w:t>
      </w:r>
      <w:proofErr w:type="spellStart"/>
      <w:r w:rsidR="00085DC4">
        <w:rPr>
          <w:i/>
          <w:iCs/>
        </w:rPr>
        <w:t>Štolpa</w:t>
      </w:r>
      <w:proofErr w:type="spellEnd"/>
      <w:r w:rsidR="00085DC4">
        <w:rPr>
          <w:i/>
          <w:iCs/>
        </w:rPr>
        <w:t xml:space="preserve"> David – pro, </w:t>
      </w:r>
      <w:proofErr w:type="spellStart"/>
      <w:r w:rsidR="00085DC4">
        <w:rPr>
          <w:i/>
          <w:iCs/>
        </w:rPr>
        <w:t>Skopeček</w:t>
      </w:r>
      <w:proofErr w:type="spellEnd"/>
      <w:r w:rsidR="00085DC4">
        <w:rPr>
          <w:i/>
          <w:iCs/>
        </w:rPr>
        <w:t xml:space="preserve"> Jan – pro, Zahradník Jan – pro, Černohorský Lukáš – proti, </w:t>
      </w:r>
      <w:r w:rsidR="00085DC4" w:rsidRPr="00DA23D6">
        <w:rPr>
          <w:i/>
          <w:szCs w:val="24"/>
        </w:rPr>
        <w:t>Kopřiva František</w:t>
      </w:r>
      <w:r w:rsidR="00085DC4" w:rsidRPr="00DA23D6">
        <w:rPr>
          <w:i/>
        </w:rPr>
        <w:t xml:space="preserve"> </w:t>
      </w:r>
      <w:r w:rsidR="00085DC4" w:rsidRPr="00DA23D6">
        <w:rPr>
          <w:i/>
          <w:iCs/>
        </w:rPr>
        <w:t>–</w:t>
      </w:r>
      <w:r w:rsidR="00085DC4" w:rsidRPr="00DA23D6">
        <w:rPr>
          <w:i/>
        </w:rPr>
        <w:t xml:space="preserve"> pro</w:t>
      </w:r>
      <w:r w:rsidR="00085DC4">
        <w:rPr>
          <w:i/>
        </w:rPr>
        <w:t>ti</w:t>
      </w:r>
      <w:r w:rsidR="00085DC4" w:rsidRPr="00DA23D6">
        <w:rPr>
          <w:i/>
        </w:rPr>
        <w:t xml:space="preserve">, </w:t>
      </w:r>
      <w:r w:rsidR="00085DC4">
        <w:rPr>
          <w:i/>
        </w:rPr>
        <w:t xml:space="preserve">Veselý Ondřej </w:t>
      </w:r>
      <w:r w:rsidR="007047C4">
        <w:rPr>
          <w:i/>
          <w:iCs/>
        </w:rPr>
        <w:t xml:space="preserve">– </w:t>
      </w:r>
      <w:r w:rsidR="00085DC4">
        <w:rPr>
          <w:i/>
        </w:rPr>
        <w:t>nehlasoval</w:t>
      </w:r>
      <w:r w:rsidR="00085DC4" w:rsidRPr="00DA23D6">
        <w:rPr>
          <w:i/>
        </w:rPr>
        <w:t xml:space="preserve">, </w:t>
      </w:r>
      <w:r w:rsidR="00085DC4" w:rsidRPr="00DA23D6">
        <w:rPr>
          <w:i/>
          <w:iCs/>
        </w:rPr>
        <w:t>v příloze</w:t>
      </w:r>
      <w:r w:rsidR="00085DC4" w:rsidRPr="00DA23D6">
        <w:rPr>
          <w:i/>
        </w:rPr>
        <w:t xml:space="preserve">/. </w:t>
      </w:r>
    </w:p>
    <w:p w14:paraId="45685C64" w14:textId="281B5D1C" w:rsidR="00BB4A41" w:rsidRPr="00FE4553" w:rsidRDefault="00BB4A41" w:rsidP="00085DC4">
      <w:pPr>
        <w:contextualSpacing/>
        <w:jc w:val="both"/>
        <w:rPr>
          <w:szCs w:val="24"/>
        </w:rPr>
      </w:pPr>
    </w:p>
    <w:p w14:paraId="1E299B06" w14:textId="06933267" w:rsidR="00085DC4" w:rsidRPr="00085DC4" w:rsidRDefault="00085DC4" w:rsidP="00085DC4">
      <w:pPr>
        <w:pStyle w:val="Odstavecseseznamem"/>
        <w:numPr>
          <w:ilvl w:val="0"/>
          <w:numId w:val="42"/>
        </w:numPr>
        <w:pBdr>
          <w:bottom w:val="single" w:sz="4" w:space="1" w:color="auto"/>
        </w:pBdr>
        <w:spacing w:line="259" w:lineRule="auto"/>
        <w:ind w:hanging="720"/>
        <w:jc w:val="both"/>
        <w:rPr>
          <w:b/>
          <w:szCs w:val="24"/>
        </w:rPr>
      </w:pPr>
      <w:r w:rsidRPr="00085DC4">
        <w:rPr>
          <w:b/>
          <w:szCs w:val="24"/>
        </w:rPr>
        <w:t xml:space="preserve">Návrh nařízení Evropského parlamentu a Rady, kterým se mění nařízení (EU) č. 910/2014, pokud jde o zřízení rámce pro evropskou digitální identitu /kód Rady 9471/21, </w:t>
      </w:r>
      <w:proofErr w:type="gramStart"/>
      <w:r w:rsidRPr="00085DC4">
        <w:rPr>
          <w:b/>
          <w:szCs w:val="24"/>
        </w:rPr>
        <w:t>KOM(2021</w:t>
      </w:r>
      <w:proofErr w:type="gramEnd"/>
      <w:r w:rsidRPr="00085DC4">
        <w:rPr>
          <w:b/>
          <w:szCs w:val="24"/>
        </w:rPr>
        <w:t>) 281 v konečném znění/</w:t>
      </w:r>
    </w:p>
    <w:p w14:paraId="33821A9E" w14:textId="77777777" w:rsidR="00C43B61" w:rsidRDefault="00C43B61" w:rsidP="00C43B61">
      <w:pPr>
        <w:widowControl w:val="0"/>
        <w:suppressAutoHyphens/>
        <w:autoSpaceDN w:val="0"/>
        <w:ind w:left="3534" w:hanging="1410"/>
        <w:jc w:val="both"/>
        <w:rPr>
          <w:rFonts w:eastAsia="SimSun" w:cs="Mangal"/>
          <w:kern w:val="3"/>
          <w:szCs w:val="24"/>
          <w:lang w:eastAsia="zh-CN" w:bidi="hi-IN"/>
        </w:rPr>
      </w:pPr>
    </w:p>
    <w:p w14:paraId="57DC54F2" w14:textId="287BC13E" w:rsidR="001717E6" w:rsidRDefault="007047C4" w:rsidP="001717E6">
      <w:pPr>
        <w:pStyle w:val="Odstavecseseznamem"/>
        <w:widowControl w:val="0"/>
        <w:suppressAutoHyphens/>
        <w:autoSpaceDN w:val="0"/>
        <w:ind w:left="0" w:firstLine="709"/>
        <w:jc w:val="both"/>
        <w:rPr>
          <w:color w:val="000000" w:themeColor="text1"/>
          <w:szCs w:val="24"/>
        </w:rPr>
      </w:pPr>
      <w:proofErr w:type="spellStart"/>
      <w:r>
        <w:rPr>
          <w:spacing w:val="-3"/>
          <w:szCs w:val="24"/>
        </w:rPr>
        <w:t>Mp</w:t>
      </w:r>
      <w:r w:rsidR="001717E6">
        <w:rPr>
          <w:spacing w:val="-3"/>
          <w:szCs w:val="24"/>
        </w:rPr>
        <w:t>ř</w:t>
      </w:r>
      <w:proofErr w:type="spellEnd"/>
      <w:r w:rsidR="001717E6">
        <w:rPr>
          <w:spacing w:val="-3"/>
          <w:szCs w:val="24"/>
        </w:rPr>
        <w:t xml:space="preserve">. </w:t>
      </w:r>
      <w:r w:rsidR="009C77D7" w:rsidRPr="009C77D7">
        <w:rPr>
          <w:spacing w:val="-3"/>
          <w:szCs w:val="24"/>
          <w:u w:val="single"/>
        </w:rPr>
        <w:t>F. Kopřiva</w:t>
      </w:r>
      <w:r w:rsidR="009C77D7" w:rsidRPr="00C203D9">
        <w:rPr>
          <w:spacing w:val="-3"/>
          <w:szCs w:val="24"/>
        </w:rPr>
        <w:t xml:space="preserve"> </w:t>
      </w:r>
      <w:r w:rsidR="001717E6" w:rsidRPr="00C203D9">
        <w:rPr>
          <w:color w:val="000000" w:themeColor="text1"/>
          <w:szCs w:val="24"/>
        </w:rPr>
        <w:t>uvedl, že se výbor usnesl projednat t</w:t>
      </w:r>
      <w:r w:rsidR="001717E6">
        <w:rPr>
          <w:color w:val="000000" w:themeColor="text1"/>
          <w:szCs w:val="24"/>
        </w:rPr>
        <w:t xml:space="preserve">ento </w:t>
      </w:r>
      <w:r w:rsidR="001717E6" w:rsidRPr="00C203D9">
        <w:rPr>
          <w:color w:val="000000" w:themeColor="text1"/>
          <w:szCs w:val="24"/>
        </w:rPr>
        <w:t xml:space="preserve">dokument na </w:t>
      </w:r>
      <w:r w:rsidR="009C77D7">
        <w:rPr>
          <w:color w:val="000000" w:themeColor="text1"/>
          <w:szCs w:val="24"/>
        </w:rPr>
        <w:t>7</w:t>
      </w:r>
      <w:r w:rsidR="00085DC4">
        <w:rPr>
          <w:color w:val="000000" w:themeColor="text1"/>
          <w:szCs w:val="24"/>
        </w:rPr>
        <w:t>3</w:t>
      </w:r>
      <w:r w:rsidR="001717E6">
        <w:rPr>
          <w:color w:val="000000" w:themeColor="text1"/>
          <w:szCs w:val="24"/>
        </w:rPr>
        <w:t>.</w:t>
      </w:r>
      <w:r w:rsidR="001717E6" w:rsidRPr="00C203D9">
        <w:rPr>
          <w:color w:val="000000" w:themeColor="text1"/>
          <w:szCs w:val="24"/>
        </w:rPr>
        <w:t xml:space="preserve"> schůzi konané dne </w:t>
      </w:r>
      <w:r w:rsidR="009C77D7">
        <w:rPr>
          <w:color w:val="000000" w:themeColor="text1"/>
          <w:szCs w:val="24"/>
        </w:rPr>
        <w:t>2</w:t>
      </w:r>
      <w:r w:rsidR="00085DC4">
        <w:rPr>
          <w:color w:val="000000" w:themeColor="text1"/>
          <w:szCs w:val="24"/>
        </w:rPr>
        <w:t>3</w:t>
      </w:r>
      <w:r w:rsidR="001717E6">
        <w:rPr>
          <w:color w:val="000000" w:themeColor="text1"/>
          <w:szCs w:val="24"/>
        </w:rPr>
        <w:t xml:space="preserve">. </w:t>
      </w:r>
      <w:r w:rsidR="00085DC4">
        <w:rPr>
          <w:color w:val="000000" w:themeColor="text1"/>
          <w:szCs w:val="24"/>
        </w:rPr>
        <w:t>června</w:t>
      </w:r>
      <w:r w:rsidR="001717E6" w:rsidRPr="00C203D9">
        <w:rPr>
          <w:color w:val="000000" w:themeColor="text1"/>
          <w:szCs w:val="24"/>
        </w:rPr>
        <w:t xml:space="preserve"> </w:t>
      </w:r>
      <w:r w:rsidR="001717E6">
        <w:rPr>
          <w:color w:val="000000" w:themeColor="text1"/>
          <w:szCs w:val="24"/>
        </w:rPr>
        <w:t>2021</w:t>
      </w:r>
      <w:r w:rsidR="001717E6" w:rsidRPr="00C203D9">
        <w:rPr>
          <w:color w:val="000000" w:themeColor="text1"/>
          <w:szCs w:val="24"/>
        </w:rPr>
        <w:t xml:space="preserve"> prostřednictvím usnesení č. </w:t>
      </w:r>
      <w:r w:rsidR="001717E6">
        <w:rPr>
          <w:color w:val="000000" w:themeColor="text1"/>
          <w:szCs w:val="24"/>
        </w:rPr>
        <w:t>4</w:t>
      </w:r>
      <w:r w:rsidR="00085DC4">
        <w:rPr>
          <w:color w:val="000000" w:themeColor="text1"/>
          <w:szCs w:val="24"/>
        </w:rPr>
        <w:t>78</w:t>
      </w:r>
      <w:r w:rsidR="001717E6" w:rsidRPr="00C203D9">
        <w:rPr>
          <w:color w:val="000000" w:themeColor="text1"/>
          <w:szCs w:val="24"/>
        </w:rPr>
        <w:t xml:space="preserve">. Konstatoval, že poslanci obdrželi </w:t>
      </w:r>
      <w:r w:rsidR="001717E6" w:rsidRPr="00C203D9">
        <w:rPr>
          <w:color w:val="000000" w:themeColor="text1"/>
          <w:szCs w:val="24"/>
        </w:rPr>
        <w:lastRenderedPageBreak/>
        <w:t>text dokument</w:t>
      </w:r>
      <w:r w:rsidR="001717E6">
        <w:rPr>
          <w:color w:val="000000" w:themeColor="text1"/>
          <w:szCs w:val="24"/>
        </w:rPr>
        <w:t>u</w:t>
      </w:r>
      <w:r w:rsidR="001717E6" w:rsidRPr="00C203D9">
        <w:rPr>
          <w:color w:val="000000" w:themeColor="text1"/>
          <w:szCs w:val="24"/>
        </w:rPr>
        <w:t>, rámcov</w:t>
      </w:r>
      <w:r w:rsidR="001717E6">
        <w:rPr>
          <w:color w:val="000000" w:themeColor="text1"/>
          <w:szCs w:val="24"/>
        </w:rPr>
        <w:t>ou</w:t>
      </w:r>
      <w:r w:rsidR="001717E6" w:rsidRPr="00C203D9">
        <w:rPr>
          <w:color w:val="000000" w:themeColor="text1"/>
          <w:szCs w:val="24"/>
        </w:rPr>
        <w:t xml:space="preserve"> pozic</w:t>
      </w:r>
      <w:r w:rsidR="001717E6">
        <w:rPr>
          <w:color w:val="000000" w:themeColor="text1"/>
          <w:szCs w:val="24"/>
        </w:rPr>
        <w:t>i</w:t>
      </w:r>
      <w:r w:rsidR="001717E6" w:rsidRPr="00C203D9">
        <w:rPr>
          <w:color w:val="000000" w:themeColor="text1"/>
          <w:szCs w:val="24"/>
        </w:rPr>
        <w:t xml:space="preserve"> vlády a stanovisko zpracované ve spolupráci s PI. </w:t>
      </w:r>
    </w:p>
    <w:p w14:paraId="111F2B0B" w14:textId="2122DA5D" w:rsidR="008852D5" w:rsidRDefault="009C77D7" w:rsidP="00F72FEC">
      <w:pPr>
        <w:widowControl w:val="0"/>
        <w:suppressAutoHyphens/>
        <w:autoSpaceDN w:val="0"/>
        <w:ind w:firstLine="705"/>
        <w:jc w:val="both"/>
        <w:rPr>
          <w:rFonts w:eastAsia="SimSun" w:cs="Mangal"/>
          <w:kern w:val="3"/>
          <w:szCs w:val="24"/>
          <w:lang w:eastAsia="zh-CN" w:bidi="hi-IN"/>
        </w:rPr>
      </w:pPr>
      <w:r>
        <w:rPr>
          <w:color w:val="000000" w:themeColor="text1"/>
          <w:szCs w:val="24"/>
        </w:rPr>
        <w:t>Dokument uvedl</w:t>
      </w:r>
      <w:r w:rsidR="00085DC4">
        <w:rPr>
          <w:color w:val="000000" w:themeColor="text1"/>
          <w:szCs w:val="24"/>
        </w:rPr>
        <w:t>i</w:t>
      </w:r>
      <w:r>
        <w:rPr>
          <w:color w:val="000000" w:themeColor="text1"/>
          <w:szCs w:val="24"/>
        </w:rPr>
        <w:t xml:space="preserve"> </w:t>
      </w:r>
      <w:r>
        <w:rPr>
          <w:rFonts w:eastAsia="SimSun" w:cs="Mangal"/>
          <w:kern w:val="3"/>
          <w:szCs w:val="24"/>
          <w:lang w:eastAsia="zh-CN" w:bidi="hi-IN"/>
        </w:rPr>
        <w:t xml:space="preserve">první náměstek ministra </w:t>
      </w:r>
      <w:r w:rsidRPr="00AA18BF">
        <w:rPr>
          <w:rFonts w:eastAsia="SimSun" w:cs="Mangal"/>
          <w:kern w:val="3"/>
          <w:szCs w:val="24"/>
          <w:lang w:eastAsia="zh-CN" w:bidi="hi-IN"/>
        </w:rPr>
        <w:t xml:space="preserve">vnitra </w:t>
      </w:r>
      <w:r w:rsidRPr="00085DC4">
        <w:rPr>
          <w:rFonts w:eastAsia="SimSun" w:cs="Mangal"/>
          <w:kern w:val="3"/>
          <w:szCs w:val="24"/>
          <w:lang w:eastAsia="zh-CN" w:bidi="hi-IN"/>
        </w:rPr>
        <w:t>Jiří Nováček</w:t>
      </w:r>
      <w:r w:rsidR="00085DC4" w:rsidRPr="00085DC4">
        <w:rPr>
          <w:rFonts w:eastAsia="SimSun" w:cs="Mangal"/>
          <w:kern w:val="3"/>
          <w:szCs w:val="24"/>
          <w:lang w:eastAsia="zh-CN" w:bidi="hi-IN"/>
        </w:rPr>
        <w:t xml:space="preserve"> </w:t>
      </w:r>
      <w:r w:rsidR="00085DC4">
        <w:rPr>
          <w:rFonts w:eastAsia="SimSun" w:cs="Mangal"/>
          <w:kern w:val="3"/>
          <w:szCs w:val="24"/>
          <w:lang w:eastAsia="zh-CN" w:bidi="hi-IN"/>
        </w:rPr>
        <w:t xml:space="preserve">a </w:t>
      </w:r>
      <w:r w:rsidR="00F72FEC">
        <w:rPr>
          <w:rFonts w:eastAsia="SimSun" w:cs="Mangal"/>
          <w:kern w:val="3"/>
          <w:szCs w:val="24"/>
          <w:lang w:eastAsia="zh-CN" w:bidi="hi-IN"/>
        </w:rPr>
        <w:t xml:space="preserve">Markéta Ambrožová z Oddělení mezinárodních organizací a práva Národního úřadu pro kybernetickou a informační bezpečnost. </w:t>
      </w:r>
      <w:r w:rsidR="00085DC4">
        <w:rPr>
          <w:rFonts w:eastAsia="SimSun" w:cs="Mangal"/>
          <w:kern w:val="3"/>
          <w:szCs w:val="24"/>
          <w:lang w:eastAsia="zh-CN" w:bidi="hi-IN"/>
        </w:rPr>
        <w:t xml:space="preserve"> </w:t>
      </w:r>
    </w:p>
    <w:p w14:paraId="290E22EE" w14:textId="5CD7EF43" w:rsidR="008852D5" w:rsidRDefault="008852D5" w:rsidP="00F72FEC">
      <w:pPr>
        <w:widowControl w:val="0"/>
        <w:suppressAutoHyphens/>
        <w:autoSpaceDN w:val="0"/>
        <w:ind w:firstLine="705"/>
        <w:jc w:val="both"/>
        <w:rPr>
          <w:rFonts w:eastAsia="SimSun" w:cs="Mangal"/>
          <w:kern w:val="3"/>
          <w:szCs w:val="24"/>
          <w:lang w:eastAsia="zh-CN" w:bidi="hi-IN"/>
        </w:rPr>
      </w:pPr>
      <w:r>
        <w:rPr>
          <w:rFonts w:eastAsia="SimSun" w:cs="Mangal"/>
          <w:kern w:val="3"/>
          <w:szCs w:val="24"/>
          <w:lang w:eastAsia="zh-CN" w:bidi="hi-IN"/>
        </w:rPr>
        <w:t xml:space="preserve">Nám. </w:t>
      </w:r>
      <w:r w:rsidRPr="008852D5">
        <w:rPr>
          <w:rFonts w:eastAsia="SimSun" w:cs="Mangal"/>
          <w:kern w:val="3"/>
          <w:szCs w:val="24"/>
          <w:u w:val="single"/>
          <w:lang w:eastAsia="zh-CN" w:bidi="hi-IN"/>
        </w:rPr>
        <w:t>J. Nováček</w:t>
      </w:r>
      <w:r>
        <w:rPr>
          <w:rFonts w:eastAsia="SimSun" w:cs="Mangal"/>
          <w:kern w:val="3"/>
          <w:szCs w:val="24"/>
          <w:lang w:eastAsia="zh-CN" w:bidi="hi-IN"/>
        </w:rPr>
        <w:t xml:space="preserve"> </w:t>
      </w:r>
      <w:r w:rsidR="00F72FEC">
        <w:rPr>
          <w:rFonts w:eastAsia="SimSun" w:cs="Mangal"/>
          <w:kern w:val="3"/>
          <w:szCs w:val="24"/>
          <w:lang w:eastAsia="zh-CN" w:bidi="hi-IN"/>
        </w:rPr>
        <w:t xml:space="preserve">uvedl, </w:t>
      </w:r>
      <w:r>
        <w:rPr>
          <w:rFonts w:eastAsia="SimSun" w:cs="Mangal"/>
          <w:kern w:val="3"/>
          <w:szCs w:val="24"/>
          <w:lang w:eastAsia="zh-CN" w:bidi="hi-IN"/>
        </w:rPr>
        <w:t xml:space="preserve">že </w:t>
      </w:r>
      <w:r w:rsidR="00F72FEC">
        <w:rPr>
          <w:rFonts w:eastAsia="SimSun" w:cs="Mangal"/>
          <w:kern w:val="3"/>
          <w:szCs w:val="24"/>
          <w:lang w:eastAsia="zh-CN" w:bidi="hi-IN"/>
        </w:rPr>
        <w:t xml:space="preserve">při hodnocení prostředí stanoveném nařízením EIDAS v roce 2014 bylo zjištěno, že evropskou digitální identitu  zatím využívá 14 členských států, což je asi 59 % obyvatel. Cílem této novelizace je zahrnout alespoň 80 % obyvatel EU. Bude zřízen nový rámec pro prokázání identity pod označením peněženka pro evropskou digitální identitu. Všechny členské státy by měly být povinny zprovoznit tzv. národní peněženku pro evropskou digitální identitu. ČR návrh nařízení obecně vítá, ale poukazuje na to, že použití </w:t>
      </w:r>
      <w:r w:rsidR="009E17D6">
        <w:rPr>
          <w:rFonts w:eastAsia="SimSun" w:cs="Mangal"/>
          <w:kern w:val="3"/>
          <w:szCs w:val="24"/>
          <w:lang w:eastAsia="zh-CN" w:bidi="hi-IN"/>
        </w:rPr>
        <w:t>peněženky v rámci soukromých online služeb by mohlo vést k větší odpovědnosti členského státu v případě chybné identifikace. Proto ČR potřebuje o fungování peněženky získat podrobnější informace zejména ohledně užívání soukromého sektoru.</w:t>
      </w:r>
      <w:r w:rsidR="00DA3B4D">
        <w:rPr>
          <w:rFonts w:eastAsia="SimSun" w:cs="Mangal"/>
          <w:kern w:val="3"/>
          <w:szCs w:val="24"/>
          <w:lang w:eastAsia="zh-CN" w:bidi="hi-IN"/>
        </w:rPr>
        <w:t xml:space="preserve"> Bude třeba změnit národní legislativu.</w:t>
      </w:r>
    </w:p>
    <w:p w14:paraId="6302D7FF" w14:textId="2FC18C94" w:rsidR="00DA3B4D" w:rsidRDefault="00DA3B4D" w:rsidP="00F72FEC">
      <w:pPr>
        <w:widowControl w:val="0"/>
        <w:suppressAutoHyphens/>
        <w:autoSpaceDN w:val="0"/>
        <w:ind w:firstLine="705"/>
        <w:jc w:val="both"/>
        <w:rPr>
          <w:rFonts w:eastAsia="SimSun" w:cs="Mangal"/>
          <w:kern w:val="3"/>
          <w:szCs w:val="24"/>
          <w:lang w:eastAsia="zh-CN" w:bidi="hi-IN"/>
        </w:rPr>
      </w:pPr>
      <w:r w:rsidRPr="004B580C">
        <w:rPr>
          <w:rFonts w:eastAsia="SimSun" w:cs="Mangal"/>
          <w:kern w:val="3"/>
          <w:szCs w:val="24"/>
          <w:u w:val="single"/>
          <w:lang w:eastAsia="zh-CN" w:bidi="hi-IN"/>
        </w:rPr>
        <w:t>M. Ambrožová</w:t>
      </w:r>
      <w:r>
        <w:rPr>
          <w:rFonts w:eastAsia="SimSun" w:cs="Mangal"/>
          <w:kern w:val="3"/>
          <w:szCs w:val="24"/>
          <w:lang w:eastAsia="zh-CN" w:bidi="hi-IN"/>
        </w:rPr>
        <w:t xml:space="preserve"> doplnila, že dosavadní stav tzv.  poskytovatelů služeb vytvářejících důvěru stojí mimo evropskou legislativu informačních sítí, to se změní směrnicí </w:t>
      </w:r>
      <w:r w:rsidR="004540A1">
        <w:rPr>
          <w:rFonts w:eastAsia="SimSun" w:cs="Mangal"/>
          <w:kern w:val="3"/>
          <w:szCs w:val="24"/>
          <w:lang w:eastAsia="zh-CN" w:bidi="hi-IN"/>
        </w:rPr>
        <w:t xml:space="preserve">o kybernetické bezpečnosti </w:t>
      </w:r>
      <w:r>
        <w:rPr>
          <w:rFonts w:eastAsia="SimSun" w:cs="Mangal"/>
          <w:kern w:val="3"/>
          <w:szCs w:val="24"/>
          <w:lang w:eastAsia="zh-CN" w:bidi="hi-IN"/>
        </w:rPr>
        <w:t xml:space="preserve">MIV II. </w:t>
      </w:r>
      <w:r w:rsidR="004540A1">
        <w:rPr>
          <w:rFonts w:eastAsia="SimSun" w:cs="Mangal"/>
          <w:kern w:val="3"/>
          <w:szCs w:val="24"/>
          <w:lang w:eastAsia="zh-CN" w:bidi="hi-IN"/>
        </w:rPr>
        <w:t xml:space="preserve">Z návrhu nařízení nejsou jasné požadavky na poskytovatele </w:t>
      </w:r>
      <w:proofErr w:type="gramStart"/>
      <w:r w:rsidR="004540A1">
        <w:rPr>
          <w:rFonts w:eastAsia="SimSun" w:cs="Mangal"/>
          <w:kern w:val="3"/>
          <w:szCs w:val="24"/>
          <w:lang w:eastAsia="zh-CN" w:bidi="hi-IN"/>
        </w:rPr>
        <w:t>služeb</w:t>
      </w:r>
      <w:r w:rsidR="003A41F7">
        <w:rPr>
          <w:rFonts w:eastAsia="SimSun" w:cs="Mangal"/>
          <w:kern w:val="3"/>
          <w:szCs w:val="24"/>
          <w:lang w:eastAsia="zh-CN" w:bidi="hi-IN"/>
        </w:rPr>
        <w:t xml:space="preserve"> a </w:t>
      </w:r>
      <w:r w:rsidR="00B966D4">
        <w:rPr>
          <w:rFonts w:eastAsia="SimSun" w:cs="Mangal"/>
          <w:kern w:val="3"/>
          <w:szCs w:val="24"/>
          <w:lang w:eastAsia="zh-CN" w:bidi="hi-IN"/>
        </w:rPr>
        <w:t>která</w:t>
      </w:r>
      <w:proofErr w:type="gramEnd"/>
      <w:r w:rsidR="00B966D4">
        <w:rPr>
          <w:rFonts w:eastAsia="SimSun" w:cs="Mangal"/>
          <w:kern w:val="3"/>
          <w:szCs w:val="24"/>
          <w:lang w:eastAsia="zh-CN" w:bidi="hi-IN"/>
        </w:rPr>
        <w:t xml:space="preserve"> instituce</w:t>
      </w:r>
      <w:r w:rsidR="003A41F7">
        <w:rPr>
          <w:rFonts w:eastAsia="SimSun" w:cs="Mangal"/>
          <w:kern w:val="3"/>
          <w:szCs w:val="24"/>
          <w:lang w:eastAsia="zh-CN" w:bidi="hi-IN"/>
        </w:rPr>
        <w:t xml:space="preserve"> bude kybernetickou bezpečnost posuzovat</w:t>
      </w:r>
      <w:r w:rsidR="004540A1">
        <w:rPr>
          <w:rFonts w:eastAsia="SimSun" w:cs="Mangal"/>
          <w:kern w:val="3"/>
          <w:szCs w:val="24"/>
          <w:lang w:eastAsia="zh-CN" w:bidi="hi-IN"/>
        </w:rPr>
        <w:t xml:space="preserve">. Je zde kladen velký důraz na </w:t>
      </w:r>
      <w:r w:rsidR="004B580C">
        <w:rPr>
          <w:rFonts w:eastAsia="SimSun" w:cs="Mangal"/>
          <w:kern w:val="3"/>
          <w:szCs w:val="24"/>
          <w:lang w:eastAsia="zh-CN" w:bidi="hi-IN"/>
        </w:rPr>
        <w:t xml:space="preserve">komplexní </w:t>
      </w:r>
      <w:r w:rsidR="004540A1">
        <w:rPr>
          <w:rFonts w:eastAsia="SimSun" w:cs="Mangal"/>
          <w:kern w:val="3"/>
          <w:szCs w:val="24"/>
          <w:lang w:eastAsia="zh-CN" w:bidi="hi-IN"/>
        </w:rPr>
        <w:t>zabezpečení peněženky, která bude obsahovat citlivé údaje</w:t>
      </w:r>
      <w:r w:rsidR="003A41F7">
        <w:rPr>
          <w:rFonts w:eastAsia="SimSun" w:cs="Mangal"/>
          <w:kern w:val="3"/>
          <w:szCs w:val="24"/>
          <w:lang w:eastAsia="zh-CN" w:bidi="hi-IN"/>
        </w:rPr>
        <w:t>.</w:t>
      </w:r>
      <w:r w:rsidR="004B580C">
        <w:rPr>
          <w:rFonts w:eastAsia="SimSun" w:cs="Mangal"/>
          <w:kern w:val="3"/>
          <w:szCs w:val="24"/>
          <w:lang w:eastAsia="zh-CN" w:bidi="hi-IN"/>
        </w:rPr>
        <w:t xml:space="preserve"> Pro NÚKIB je důležité jasně vymezit role dozorových orgánů</w:t>
      </w:r>
      <w:r w:rsidR="00B966D4">
        <w:rPr>
          <w:rFonts w:eastAsia="SimSun" w:cs="Mangal"/>
          <w:kern w:val="3"/>
          <w:szCs w:val="24"/>
          <w:lang w:eastAsia="zh-CN" w:bidi="hi-IN"/>
        </w:rPr>
        <w:t>.</w:t>
      </w:r>
    </w:p>
    <w:p w14:paraId="1292048C" w14:textId="4970A532" w:rsidR="004B580C" w:rsidRDefault="004B580C" w:rsidP="005C06DD">
      <w:pPr>
        <w:ind w:firstLine="705"/>
        <w:jc w:val="both"/>
        <w:rPr>
          <w:rFonts w:eastAsia="SimSun" w:cs="Mangal"/>
          <w:kern w:val="3"/>
          <w:szCs w:val="24"/>
          <w:lang w:eastAsia="zh-CN" w:bidi="hi-IN"/>
        </w:rPr>
      </w:pPr>
      <w:r>
        <w:rPr>
          <w:rFonts w:eastAsia="SimSun" w:cs="Mangal"/>
          <w:kern w:val="3"/>
          <w:szCs w:val="24"/>
          <w:lang w:eastAsia="zh-CN" w:bidi="hi-IN"/>
        </w:rPr>
        <w:t xml:space="preserve">Zpravodaj </w:t>
      </w:r>
      <w:r w:rsidRPr="004B580C">
        <w:rPr>
          <w:rFonts w:eastAsia="SimSun" w:cs="Mangal"/>
          <w:kern w:val="3"/>
          <w:szCs w:val="24"/>
          <w:u w:val="single"/>
          <w:lang w:eastAsia="zh-CN" w:bidi="hi-IN"/>
        </w:rPr>
        <w:t>L. Černohorský</w:t>
      </w:r>
      <w:r>
        <w:rPr>
          <w:rFonts w:eastAsia="SimSun" w:cs="Mangal"/>
          <w:kern w:val="3"/>
          <w:szCs w:val="24"/>
          <w:lang w:eastAsia="zh-CN" w:bidi="hi-IN"/>
        </w:rPr>
        <w:t xml:space="preserve"> dodal, že se jedná o elektronickou peněženku identity, která bude obsahovat kvalifikované podpisy. Legislativní úprava bude potřeba. Implementace do 12 měsíců je podle něj nereálná. </w:t>
      </w:r>
    </w:p>
    <w:p w14:paraId="4C2548A0" w14:textId="0309E475" w:rsidR="004B580C" w:rsidRDefault="0097381C" w:rsidP="005C06DD">
      <w:pPr>
        <w:ind w:firstLine="705"/>
        <w:jc w:val="both"/>
        <w:rPr>
          <w:rFonts w:eastAsia="SimSun" w:cs="Mangal"/>
          <w:kern w:val="3"/>
          <w:szCs w:val="24"/>
          <w:lang w:eastAsia="zh-CN" w:bidi="hi-IN"/>
        </w:rPr>
      </w:pPr>
      <w:proofErr w:type="spellStart"/>
      <w:r>
        <w:rPr>
          <w:rFonts w:eastAsia="SimSun" w:cs="Mangal"/>
          <w:kern w:val="3"/>
          <w:szCs w:val="24"/>
          <w:lang w:eastAsia="zh-CN" w:bidi="hi-IN"/>
        </w:rPr>
        <w:t>Posl</w:t>
      </w:r>
      <w:proofErr w:type="spellEnd"/>
      <w:r>
        <w:rPr>
          <w:rFonts w:eastAsia="SimSun" w:cs="Mangal"/>
          <w:kern w:val="3"/>
          <w:szCs w:val="24"/>
          <w:lang w:eastAsia="zh-CN" w:bidi="hi-IN"/>
        </w:rPr>
        <w:t xml:space="preserve">. </w:t>
      </w:r>
      <w:r w:rsidRPr="0097381C">
        <w:rPr>
          <w:rFonts w:eastAsia="SimSun" w:cs="Mangal"/>
          <w:kern w:val="3"/>
          <w:szCs w:val="24"/>
          <w:u w:val="single"/>
          <w:lang w:eastAsia="zh-CN" w:bidi="hi-IN"/>
        </w:rPr>
        <w:t>P. Plzáka</w:t>
      </w:r>
      <w:r>
        <w:rPr>
          <w:rFonts w:eastAsia="SimSun" w:cs="Mangal"/>
          <w:kern w:val="3"/>
          <w:szCs w:val="24"/>
          <w:lang w:eastAsia="zh-CN" w:bidi="hi-IN"/>
        </w:rPr>
        <w:t xml:space="preserve"> zajímalo, jestli se vyskytly případy zneužití či zfalšování elektronického podpisu.</w:t>
      </w:r>
    </w:p>
    <w:p w14:paraId="2D8E021F" w14:textId="2640F10B" w:rsidR="0097381C" w:rsidRDefault="0097381C" w:rsidP="005C06DD">
      <w:pPr>
        <w:ind w:firstLine="705"/>
        <w:jc w:val="both"/>
        <w:rPr>
          <w:rFonts w:eastAsia="SimSun" w:cs="Mangal"/>
          <w:kern w:val="3"/>
          <w:szCs w:val="24"/>
          <w:lang w:eastAsia="zh-CN" w:bidi="hi-IN"/>
        </w:rPr>
      </w:pPr>
      <w:r w:rsidRPr="0097381C">
        <w:rPr>
          <w:rFonts w:eastAsia="SimSun" w:cs="Mangal"/>
          <w:kern w:val="3"/>
          <w:szCs w:val="24"/>
          <w:u w:val="single"/>
          <w:lang w:eastAsia="zh-CN" w:bidi="hi-IN"/>
        </w:rPr>
        <w:t>Roman Vrba</w:t>
      </w:r>
      <w:r>
        <w:rPr>
          <w:rFonts w:eastAsia="SimSun" w:cs="Mangal"/>
          <w:kern w:val="3"/>
          <w:szCs w:val="24"/>
          <w:lang w:eastAsia="zh-CN" w:bidi="hi-IN"/>
        </w:rPr>
        <w:t xml:space="preserve"> z Ministerstva vnitra odpověděl, že žádný takový případ dosud nenastal.</w:t>
      </w:r>
    </w:p>
    <w:p w14:paraId="5C1EFD30" w14:textId="354610F3" w:rsidR="00C43B61" w:rsidRPr="0097381C" w:rsidRDefault="001B507E" w:rsidP="0097381C">
      <w:pPr>
        <w:ind w:firstLine="705"/>
        <w:jc w:val="both"/>
        <w:rPr>
          <w:i/>
          <w:iCs/>
        </w:rPr>
      </w:pPr>
      <w:r>
        <w:rPr>
          <w:rFonts w:eastAsia="SimSun" w:cs="Mangal"/>
          <w:kern w:val="3"/>
          <w:szCs w:val="24"/>
          <w:lang w:eastAsia="zh-CN" w:bidi="hi-IN"/>
        </w:rPr>
        <w:t xml:space="preserve">Zpravodaj </w:t>
      </w:r>
      <w:r w:rsidR="0097381C" w:rsidRPr="0097381C">
        <w:rPr>
          <w:rFonts w:eastAsia="SimSun" w:cs="Mangal"/>
          <w:kern w:val="3"/>
          <w:szCs w:val="24"/>
          <w:u w:val="single"/>
          <w:lang w:eastAsia="zh-CN" w:bidi="hi-IN"/>
        </w:rPr>
        <w:t>L. Černohorský</w:t>
      </w:r>
      <w:r>
        <w:rPr>
          <w:rFonts w:eastAsia="SimSun" w:cs="Mangal"/>
          <w:kern w:val="3"/>
          <w:szCs w:val="24"/>
          <w:lang w:eastAsia="zh-CN" w:bidi="hi-IN"/>
        </w:rPr>
        <w:t xml:space="preserve"> navrhnul </w:t>
      </w:r>
      <w:r>
        <w:rPr>
          <w:rFonts w:eastAsia="SimSun" w:cs="Mangal"/>
          <w:kern w:val="3"/>
          <w:szCs w:val="24"/>
        </w:rPr>
        <w:t>usnesení, ve kterém vý</w:t>
      </w:r>
      <w:r w:rsidR="00CC01C6">
        <w:rPr>
          <w:rFonts w:eastAsia="SimSun" w:cs="Mangal"/>
          <w:kern w:val="3"/>
          <w:szCs w:val="24"/>
        </w:rPr>
        <w:t xml:space="preserve">bor pro evropské záležitosti </w:t>
      </w:r>
      <w:r>
        <w:rPr>
          <w:rFonts w:eastAsia="SimSun" w:cs="Mangal"/>
          <w:kern w:val="3"/>
          <w:szCs w:val="24"/>
        </w:rPr>
        <w:t>bere na vědomí</w:t>
      </w:r>
      <w:r>
        <w:rPr>
          <w:szCs w:val="24"/>
          <w:lang w:eastAsia="zh-CN" w:bidi="hi-IN"/>
        </w:rPr>
        <w:t xml:space="preserve"> </w:t>
      </w:r>
      <w:r w:rsidR="0097381C">
        <w:t>návrh</w:t>
      </w:r>
      <w:r w:rsidR="0097381C" w:rsidRPr="00DC38B4">
        <w:t xml:space="preserve"> nařízení Evropského parlamentu a Rady, kterým se mění nařízení (EU) č. 910/2014, pokud jde o zřízení rámce pro evropskou digitální identitu /kód Rady 9471/21, </w:t>
      </w:r>
      <w:proofErr w:type="gramStart"/>
      <w:r w:rsidR="0097381C" w:rsidRPr="00DC38B4">
        <w:t>KOM(2021</w:t>
      </w:r>
      <w:proofErr w:type="gramEnd"/>
      <w:r w:rsidR="0097381C" w:rsidRPr="00DC38B4">
        <w:t>) 281 v konečném znění/</w:t>
      </w:r>
      <w:r w:rsidR="0097381C">
        <w:t xml:space="preserve"> a rámcovou pozici vlády k němu </w:t>
      </w:r>
      <w:r w:rsidR="005C06DD" w:rsidRPr="00AC77CE">
        <w:rPr>
          <w:i/>
          <w:szCs w:val="24"/>
        </w:rPr>
        <w:t>/hlasování</w:t>
      </w:r>
      <w:r w:rsidR="005C06DD">
        <w:rPr>
          <w:i/>
          <w:szCs w:val="24"/>
        </w:rPr>
        <w:t xml:space="preserve"> 6</w:t>
      </w:r>
      <w:r w:rsidR="005C06DD" w:rsidRPr="00AC77CE">
        <w:rPr>
          <w:i/>
          <w:szCs w:val="24"/>
        </w:rPr>
        <w:t>-</w:t>
      </w:r>
      <w:r w:rsidR="005C06DD">
        <w:rPr>
          <w:i/>
          <w:szCs w:val="24"/>
        </w:rPr>
        <w:t>0</w:t>
      </w:r>
      <w:r w:rsidR="005C06DD" w:rsidRPr="00AC77CE">
        <w:rPr>
          <w:i/>
          <w:szCs w:val="24"/>
        </w:rPr>
        <w:t>-</w:t>
      </w:r>
      <w:r w:rsidR="005C06DD">
        <w:rPr>
          <w:i/>
          <w:szCs w:val="24"/>
        </w:rPr>
        <w:t>0</w:t>
      </w:r>
      <w:r w:rsidR="005C06DD" w:rsidRPr="00AC77CE">
        <w:rPr>
          <w:i/>
          <w:szCs w:val="24"/>
        </w:rPr>
        <w:t>/.</w:t>
      </w:r>
      <w:r w:rsidR="005C06DD">
        <w:rPr>
          <w:i/>
          <w:szCs w:val="24"/>
        </w:rPr>
        <w:t xml:space="preserve"> </w:t>
      </w:r>
      <w:r w:rsidR="005C06DD" w:rsidRPr="00A40A59">
        <w:rPr>
          <w:szCs w:val="24"/>
        </w:rPr>
        <w:t xml:space="preserve">Výbor následně přijal finální usnesení </w:t>
      </w:r>
      <w:r w:rsidRPr="00A40A59">
        <w:rPr>
          <w:i/>
        </w:rPr>
        <w:t>/</w:t>
      </w:r>
      <w:proofErr w:type="spellStart"/>
      <w:r w:rsidRPr="00A40A59">
        <w:rPr>
          <w:i/>
        </w:rPr>
        <w:t>usn</w:t>
      </w:r>
      <w:proofErr w:type="spellEnd"/>
      <w:r w:rsidRPr="00A40A59">
        <w:rPr>
          <w:i/>
        </w:rPr>
        <w:t>. č. 4</w:t>
      </w:r>
      <w:r w:rsidR="0097381C">
        <w:rPr>
          <w:i/>
        </w:rPr>
        <w:t>85</w:t>
      </w:r>
      <w:r w:rsidRPr="00A40A59">
        <w:rPr>
          <w:i/>
        </w:rPr>
        <w:t>,</w:t>
      </w:r>
      <w:r w:rsidRPr="00A40A59">
        <w:t xml:space="preserve"> </w:t>
      </w:r>
      <w:r w:rsidRPr="00A40A59">
        <w:rPr>
          <w:i/>
          <w:iCs/>
        </w:rPr>
        <w:t xml:space="preserve">hlasování </w:t>
      </w:r>
      <w:r>
        <w:rPr>
          <w:i/>
          <w:iCs/>
        </w:rPr>
        <w:t>6</w:t>
      </w:r>
      <w:r w:rsidRPr="00A40A59">
        <w:rPr>
          <w:i/>
          <w:iCs/>
        </w:rPr>
        <w:t>-0-</w:t>
      </w:r>
      <w:r w:rsidR="005C06DD">
        <w:rPr>
          <w:i/>
          <w:iCs/>
        </w:rPr>
        <w:t>0</w:t>
      </w:r>
      <w:r>
        <w:rPr>
          <w:i/>
          <w:iCs/>
        </w:rPr>
        <w:t>,</w:t>
      </w:r>
      <w:r w:rsidRPr="00803B0C">
        <w:rPr>
          <w:i/>
          <w:iCs/>
        </w:rPr>
        <w:t xml:space="preserve"> </w:t>
      </w:r>
      <w:r w:rsidR="005C06DD">
        <w:rPr>
          <w:i/>
          <w:iCs/>
        </w:rPr>
        <w:t xml:space="preserve">Plzák Pavel – pro, </w:t>
      </w:r>
      <w:proofErr w:type="spellStart"/>
      <w:r>
        <w:rPr>
          <w:i/>
          <w:iCs/>
        </w:rPr>
        <w:t>Štolpa</w:t>
      </w:r>
      <w:proofErr w:type="spellEnd"/>
      <w:r>
        <w:rPr>
          <w:i/>
          <w:iCs/>
        </w:rPr>
        <w:t xml:space="preserve"> David – pro, </w:t>
      </w:r>
      <w:r w:rsidR="0097381C">
        <w:rPr>
          <w:i/>
          <w:iCs/>
        </w:rPr>
        <w:t xml:space="preserve">Zahradník  Jan – pro, </w:t>
      </w:r>
      <w:r>
        <w:rPr>
          <w:i/>
          <w:iCs/>
        </w:rPr>
        <w:t xml:space="preserve">Černohorský Lukáš – pro, </w:t>
      </w:r>
      <w:r w:rsidRPr="00DA23D6">
        <w:rPr>
          <w:i/>
          <w:szCs w:val="24"/>
        </w:rPr>
        <w:t>Kopřiva František</w:t>
      </w:r>
      <w:r w:rsidRPr="00DA23D6">
        <w:rPr>
          <w:i/>
        </w:rPr>
        <w:t xml:space="preserve"> </w:t>
      </w:r>
      <w:r w:rsidRPr="00DA23D6">
        <w:rPr>
          <w:i/>
          <w:iCs/>
        </w:rPr>
        <w:t>–</w:t>
      </w:r>
      <w:r w:rsidRPr="00DA23D6">
        <w:rPr>
          <w:i/>
        </w:rPr>
        <w:t xml:space="preserve"> pro, </w:t>
      </w:r>
      <w:r w:rsidR="0097381C">
        <w:rPr>
          <w:i/>
        </w:rPr>
        <w:t>Veselý Ondřej</w:t>
      </w:r>
      <w:r w:rsidR="007047C4">
        <w:rPr>
          <w:i/>
        </w:rPr>
        <w:t xml:space="preserve"> </w:t>
      </w:r>
      <w:r w:rsidR="007047C4">
        <w:rPr>
          <w:i/>
          <w:iCs/>
        </w:rPr>
        <w:t xml:space="preserve">– </w:t>
      </w:r>
      <w:r>
        <w:rPr>
          <w:i/>
        </w:rPr>
        <w:t>pro</w:t>
      </w:r>
      <w:r w:rsidRPr="00DA23D6">
        <w:rPr>
          <w:i/>
        </w:rPr>
        <w:t xml:space="preserve">, </w:t>
      </w:r>
      <w:r w:rsidRPr="00DA23D6">
        <w:rPr>
          <w:i/>
          <w:iCs/>
        </w:rPr>
        <w:t>v příloze</w:t>
      </w:r>
      <w:r w:rsidRPr="00DA23D6">
        <w:rPr>
          <w:i/>
        </w:rPr>
        <w:t>/.</w:t>
      </w:r>
      <w:r w:rsidR="00C43B61" w:rsidRPr="00AA18BF">
        <w:rPr>
          <w:rFonts w:eastAsia="SimSun" w:cs="Mangal"/>
          <w:kern w:val="3"/>
          <w:szCs w:val="24"/>
          <w:lang w:eastAsia="zh-CN" w:bidi="hi-IN"/>
        </w:rPr>
        <w:tab/>
      </w:r>
    </w:p>
    <w:p w14:paraId="7492642C" w14:textId="5B64B750" w:rsidR="00FC3190" w:rsidRPr="005C06DD" w:rsidRDefault="00FC3190" w:rsidP="005C06DD">
      <w:pPr>
        <w:suppressAutoHyphens/>
        <w:ind w:left="1464"/>
        <w:jc w:val="both"/>
        <w:rPr>
          <w:szCs w:val="24"/>
          <w:lang w:eastAsia="zh-CN" w:bidi="hi-IN"/>
        </w:rPr>
      </w:pPr>
    </w:p>
    <w:p w14:paraId="290F2366" w14:textId="507D29E6" w:rsidR="00905A06" w:rsidRPr="00905A06" w:rsidRDefault="00905A06" w:rsidP="00905A06">
      <w:pPr>
        <w:pStyle w:val="Odstavecseseznamem"/>
        <w:numPr>
          <w:ilvl w:val="0"/>
          <w:numId w:val="42"/>
        </w:numPr>
        <w:pBdr>
          <w:bottom w:val="single" w:sz="4" w:space="1" w:color="auto"/>
        </w:pBdr>
        <w:spacing w:line="259" w:lineRule="auto"/>
        <w:ind w:hanging="720"/>
        <w:jc w:val="both"/>
        <w:rPr>
          <w:b/>
          <w:szCs w:val="24"/>
        </w:rPr>
      </w:pPr>
      <w:r w:rsidRPr="00905A06">
        <w:rPr>
          <w:b/>
          <w:szCs w:val="24"/>
        </w:rPr>
        <w:t xml:space="preserve">Sdělení Komise Evropskému parlamentu a Radě – Pokyny k článku 17 směrnice 2019/790 o autorském právu na jednotném digitálním trhu /kód Rady 9525/21, </w:t>
      </w:r>
      <w:proofErr w:type="gramStart"/>
      <w:r w:rsidRPr="00905A06">
        <w:rPr>
          <w:b/>
          <w:szCs w:val="24"/>
        </w:rPr>
        <w:t>KOM(2021</w:t>
      </w:r>
      <w:proofErr w:type="gramEnd"/>
      <w:r w:rsidRPr="00905A06">
        <w:rPr>
          <w:b/>
          <w:szCs w:val="24"/>
        </w:rPr>
        <w:t>) 288 v konečném znění/</w:t>
      </w:r>
    </w:p>
    <w:p w14:paraId="5CAA5ABA" w14:textId="77777777" w:rsidR="00C43B61" w:rsidRDefault="00C43B61" w:rsidP="00C43B61">
      <w:pPr>
        <w:widowControl w:val="0"/>
        <w:suppressAutoHyphens/>
        <w:autoSpaceDN w:val="0"/>
        <w:ind w:left="3534" w:hanging="1410"/>
        <w:jc w:val="both"/>
        <w:rPr>
          <w:rFonts w:eastAsia="SimSun" w:cs="Mangal"/>
          <w:kern w:val="3"/>
          <w:szCs w:val="24"/>
          <w:lang w:eastAsia="zh-CN" w:bidi="hi-IN"/>
        </w:rPr>
      </w:pPr>
    </w:p>
    <w:p w14:paraId="24AF1415" w14:textId="2F30E5A4" w:rsidR="009C77D7" w:rsidRPr="001717E6" w:rsidRDefault="00FE439F" w:rsidP="009C77D7">
      <w:pPr>
        <w:widowControl w:val="0"/>
        <w:suppressAutoHyphens/>
        <w:autoSpaceDN w:val="0"/>
        <w:ind w:firstLine="709"/>
        <w:jc w:val="both"/>
        <w:rPr>
          <w:color w:val="000000" w:themeColor="text1"/>
          <w:szCs w:val="24"/>
        </w:rPr>
      </w:pPr>
      <w:proofErr w:type="spellStart"/>
      <w:r>
        <w:rPr>
          <w:spacing w:val="-3"/>
          <w:szCs w:val="24"/>
        </w:rPr>
        <w:t>Mp</w:t>
      </w:r>
      <w:r w:rsidR="009C77D7" w:rsidRPr="001717E6">
        <w:rPr>
          <w:spacing w:val="-3"/>
          <w:szCs w:val="24"/>
        </w:rPr>
        <w:t>ř</w:t>
      </w:r>
      <w:proofErr w:type="spellEnd"/>
      <w:r w:rsidR="009C77D7" w:rsidRPr="001717E6">
        <w:rPr>
          <w:spacing w:val="-3"/>
          <w:szCs w:val="24"/>
        </w:rPr>
        <w:t xml:space="preserve">. </w:t>
      </w:r>
      <w:r w:rsidR="009C77D7" w:rsidRPr="009C77D7">
        <w:rPr>
          <w:spacing w:val="-3"/>
          <w:szCs w:val="24"/>
          <w:u w:val="single"/>
        </w:rPr>
        <w:t>F. Kopřiva</w:t>
      </w:r>
      <w:r w:rsidR="009C77D7" w:rsidRPr="00C203D9">
        <w:rPr>
          <w:spacing w:val="-3"/>
          <w:szCs w:val="24"/>
        </w:rPr>
        <w:t xml:space="preserve"> </w:t>
      </w:r>
      <w:r w:rsidR="009C77D7" w:rsidRPr="001717E6">
        <w:rPr>
          <w:color w:val="000000" w:themeColor="text1"/>
          <w:szCs w:val="24"/>
        </w:rPr>
        <w:t xml:space="preserve">uvedl, že se výbor usnesl projednat tento dokument na </w:t>
      </w:r>
      <w:r w:rsidR="00905A06">
        <w:rPr>
          <w:color w:val="000000" w:themeColor="text1"/>
          <w:szCs w:val="24"/>
        </w:rPr>
        <w:t>73</w:t>
      </w:r>
      <w:r w:rsidR="009C77D7" w:rsidRPr="001717E6">
        <w:rPr>
          <w:color w:val="000000" w:themeColor="text1"/>
          <w:szCs w:val="24"/>
        </w:rPr>
        <w:t xml:space="preserve">. schůzi konané dne </w:t>
      </w:r>
      <w:r w:rsidR="009C77D7">
        <w:rPr>
          <w:color w:val="000000" w:themeColor="text1"/>
          <w:szCs w:val="24"/>
        </w:rPr>
        <w:t>2</w:t>
      </w:r>
      <w:r w:rsidR="00905A06">
        <w:rPr>
          <w:color w:val="000000" w:themeColor="text1"/>
          <w:szCs w:val="24"/>
        </w:rPr>
        <w:t>3</w:t>
      </w:r>
      <w:r w:rsidR="009C77D7" w:rsidRPr="001717E6">
        <w:rPr>
          <w:color w:val="000000" w:themeColor="text1"/>
          <w:szCs w:val="24"/>
        </w:rPr>
        <w:t xml:space="preserve">. </w:t>
      </w:r>
      <w:r w:rsidR="00905A06">
        <w:rPr>
          <w:color w:val="000000" w:themeColor="text1"/>
          <w:szCs w:val="24"/>
        </w:rPr>
        <w:t>června</w:t>
      </w:r>
      <w:r w:rsidR="009C77D7" w:rsidRPr="001717E6">
        <w:rPr>
          <w:color w:val="000000" w:themeColor="text1"/>
          <w:szCs w:val="24"/>
        </w:rPr>
        <w:t xml:space="preserve"> 2021 prostřednictvím usnesení č. 4</w:t>
      </w:r>
      <w:r w:rsidR="00905A06">
        <w:rPr>
          <w:color w:val="000000" w:themeColor="text1"/>
          <w:szCs w:val="24"/>
        </w:rPr>
        <w:t>78</w:t>
      </w:r>
      <w:r w:rsidR="009C77D7" w:rsidRPr="001717E6">
        <w:rPr>
          <w:color w:val="000000" w:themeColor="text1"/>
          <w:szCs w:val="24"/>
        </w:rPr>
        <w:t xml:space="preserve">. Konstatoval, že poslanci obdrželi text dokumentu, rámcovou pozici vlády a stanovisko zpracované ve spolupráci s PI. </w:t>
      </w:r>
    </w:p>
    <w:p w14:paraId="4E24EBE1" w14:textId="2C37947B" w:rsidR="00F50848" w:rsidRDefault="001717E6" w:rsidP="00905A06">
      <w:pPr>
        <w:widowControl w:val="0"/>
        <w:suppressAutoHyphens/>
        <w:autoSpaceDN w:val="0"/>
        <w:ind w:firstLine="709"/>
        <w:jc w:val="both"/>
        <w:rPr>
          <w:color w:val="000000" w:themeColor="text1"/>
          <w:szCs w:val="24"/>
        </w:rPr>
      </w:pPr>
      <w:r>
        <w:rPr>
          <w:color w:val="000000" w:themeColor="text1"/>
          <w:szCs w:val="24"/>
        </w:rPr>
        <w:t>Dokument uvedl</w:t>
      </w:r>
      <w:r w:rsidR="009C77D7">
        <w:rPr>
          <w:color w:val="000000" w:themeColor="text1"/>
          <w:szCs w:val="24"/>
        </w:rPr>
        <w:t>a</w:t>
      </w:r>
      <w:r w:rsidR="00905A06">
        <w:rPr>
          <w:color w:val="000000" w:themeColor="text1"/>
          <w:szCs w:val="24"/>
        </w:rPr>
        <w:t xml:space="preserve"> vedoucí samostatného oddělení autorského práva Ministerstva kultury JUDr. </w:t>
      </w:r>
      <w:r w:rsidR="00905A06" w:rsidRPr="00FA586D">
        <w:rPr>
          <w:color w:val="000000" w:themeColor="text1"/>
          <w:szCs w:val="24"/>
          <w:u w:val="single"/>
        </w:rPr>
        <w:t xml:space="preserve">Adéla </w:t>
      </w:r>
      <w:proofErr w:type="spellStart"/>
      <w:r w:rsidR="00905A06" w:rsidRPr="00FA586D">
        <w:rPr>
          <w:color w:val="000000" w:themeColor="text1"/>
          <w:szCs w:val="24"/>
          <w:u w:val="single"/>
        </w:rPr>
        <w:t>Faladová</w:t>
      </w:r>
      <w:proofErr w:type="spellEnd"/>
      <w:r w:rsidR="00905A06">
        <w:rPr>
          <w:color w:val="000000" w:themeColor="text1"/>
          <w:szCs w:val="24"/>
        </w:rPr>
        <w:t>. Sdělení bylo vydáno na základě směrnice o autorském právu z roku 2019, která uložila Evropské komisi k článku 17 upravujících omezení odpovědnosti úložišť vydat pokyny za účelem zjednodušení aplikace</w:t>
      </w:r>
      <w:r w:rsidR="00FA586D">
        <w:rPr>
          <w:color w:val="000000" w:themeColor="text1"/>
          <w:szCs w:val="24"/>
        </w:rPr>
        <w:t>,</w:t>
      </w:r>
      <w:r w:rsidR="00905A06">
        <w:rPr>
          <w:color w:val="000000" w:themeColor="text1"/>
          <w:szCs w:val="24"/>
        </w:rPr>
        <w:t xml:space="preserve"> výkladu</w:t>
      </w:r>
      <w:r w:rsidR="00FA586D">
        <w:rPr>
          <w:color w:val="000000" w:themeColor="text1"/>
          <w:szCs w:val="24"/>
        </w:rPr>
        <w:t xml:space="preserve"> a implementace směrnice. Pokyny však byly vydány až po termínu transpozice.</w:t>
      </w:r>
    </w:p>
    <w:p w14:paraId="6B480CE5" w14:textId="0D27FBF3" w:rsidR="00FA586D" w:rsidRDefault="00FA586D" w:rsidP="00905A06">
      <w:pPr>
        <w:widowControl w:val="0"/>
        <w:suppressAutoHyphens/>
        <w:autoSpaceDN w:val="0"/>
        <w:ind w:firstLine="709"/>
        <w:jc w:val="both"/>
        <w:rPr>
          <w:color w:val="000000" w:themeColor="text1"/>
          <w:szCs w:val="24"/>
        </w:rPr>
      </w:pPr>
      <w:r>
        <w:rPr>
          <w:color w:val="000000" w:themeColor="text1"/>
          <w:szCs w:val="24"/>
        </w:rPr>
        <w:t>Zároveň podalo Polsko žalobu k Soudnímu dvoru EU proti Radě a Evropskému parlamentu týkající se otázky</w:t>
      </w:r>
      <w:r w:rsidR="007047C4">
        <w:rPr>
          <w:color w:val="000000" w:themeColor="text1"/>
          <w:szCs w:val="24"/>
        </w:rPr>
        <w:t>,</w:t>
      </w:r>
      <w:r>
        <w:rPr>
          <w:color w:val="000000" w:themeColor="text1"/>
          <w:szCs w:val="24"/>
        </w:rPr>
        <w:t xml:space="preserve"> zda je článek 17 v souladu s Evropskou listinou práv a svobod. Rozhodnutí lze očekávat do konce tohoto roku. Pozice ČR je tedy předběžná.</w:t>
      </w:r>
    </w:p>
    <w:p w14:paraId="771F9711" w14:textId="446D5226" w:rsidR="00905A06" w:rsidRDefault="00FA586D" w:rsidP="00905A06">
      <w:pPr>
        <w:widowControl w:val="0"/>
        <w:suppressAutoHyphens/>
        <w:autoSpaceDN w:val="0"/>
        <w:ind w:firstLine="709"/>
        <w:jc w:val="both"/>
        <w:rPr>
          <w:color w:val="000000" w:themeColor="text1"/>
          <w:szCs w:val="24"/>
        </w:rPr>
      </w:pPr>
      <w:r>
        <w:rPr>
          <w:color w:val="000000" w:themeColor="text1"/>
          <w:szCs w:val="24"/>
        </w:rPr>
        <w:t xml:space="preserve">Zpravodaj </w:t>
      </w:r>
      <w:r w:rsidRPr="00FA586D">
        <w:rPr>
          <w:color w:val="000000" w:themeColor="text1"/>
          <w:szCs w:val="24"/>
          <w:u w:val="single"/>
        </w:rPr>
        <w:t>F. Kopřiva</w:t>
      </w:r>
      <w:r>
        <w:rPr>
          <w:color w:val="000000" w:themeColor="text1"/>
          <w:szCs w:val="24"/>
        </w:rPr>
        <w:t xml:space="preserve"> uvedl, že Pirátská strana článek 17 kri</w:t>
      </w:r>
      <w:r w:rsidR="00BF1DBD">
        <w:rPr>
          <w:color w:val="000000" w:themeColor="text1"/>
          <w:szCs w:val="24"/>
        </w:rPr>
        <w:t>ti</w:t>
      </w:r>
      <w:r>
        <w:rPr>
          <w:color w:val="000000" w:themeColor="text1"/>
          <w:szCs w:val="24"/>
        </w:rPr>
        <w:t xml:space="preserve">zuje. Ocenil výjimky </w:t>
      </w:r>
      <w:r>
        <w:rPr>
          <w:color w:val="000000" w:themeColor="text1"/>
          <w:szCs w:val="24"/>
        </w:rPr>
        <w:lastRenderedPageBreak/>
        <w:t xml:space="preserve">v pokynech pro neziskové organizace, online </w:t>
      </w:r>
      <w:r w:rsidR="00BF1DBD">
        <w:rPr>
          <w:color w:val="000000" w:themeColor="text1"/>
          <w:szCs w:val="24"/>
        </w:rPr>
        <w:t>encyklopedie</w:t>
      </w:r>
      <w:r>
        <w:rPr>
          <w:color w:val="000000" w:themeColor="text1"/>
          <w:szCs w:val="24"/>
        </w:rPr>
        <w:t xml:space="preserve"> apod. i možnost mimosoudní</w:t>
      </w:r>
      <w:r w:rsidR="00BF1DBD">
        <w:rPr>
          <w:color w:val="000000" w:themeColor="text1"/>
          <w:szCs w:val="24"/>
        </w:rPr>
        <w:t>ho řešení</w:t>
      </w:r>
      <w:r>
        <w:rPr>
          <w:color w:val="000000" w:themeColor="text1"/>
          <w:szCs w:val="24"/>
        </w:rPr>
        <w:t xml:space="preserve"> sporů.</w:t>
      </w:r>
      <w:r w:rsidR="00BF1DBD">
        <w:rPr>
          <w:color w:val="000000" w:themeColor="text1"/>
          <w:szCs w:val="24"/>
        </w:rPr>
        <w:t xml:space="preserve"> Zajímalo jej, jestli se vláda ČR inspiruje způsobem implementace jiných zemí, např. Německo má v obsahu s vysokou hodnotou výjimky. K rámcové pozici vlády se zeptal</w:t>
      </w:r>
      <w:r w:rsidR="007047C4">
        <w:rPr>
          <w:color w:val="000000" w:themeColor="text1"/>
          <w:szCs w:val="24"/>
        </w:rPr>
        <w:t>,</w:t>
      </w:r>
      <w:r w:rsidR="00BF1DBD">
        <w:rPr>
          <w:color w:val="000000" w:themeColor="text1"/>
          <w:szCs w:val="24"/>
        </w:rPr>
        <w:t xml:space="preserve"> z jakého důvodu chybí detailní konkretizace.</w:t>
      </w:r>
    </w:p>
    <w:p w14:paraId="0556662F" w14:textId="6F65E917" w:rsidR="00905A06" w:rsidRDefault="006A67F9" w:rsidP="00E20CD9">
      <w:pPr>
        <w:widowControl w:val="0"/>
        <w:tabs>
          <w:tab w:val="left" w:pos="993"/>
        </w:tabs>
        <w:suppressAutoHyphens/>
        <w:autoSpaceDN w:val="0"/>
        <w:jc w:val="both"/>
        <w:rPr>
          <w:color w:val="000000" w:themeColor="text1"/>
          <w:szCs w:val="24"/>
        </w:rPr>
      </w:pPr>
      <w:r>
        <w:rPr>
          <w:color w:val="000000" w:themeColor="text1"/>
          <w:szCs w:val="24"/>
        </w:rPr>
        <w:t xml:space="preserve">              </w:t>
      </w:r>
      <w:r w:rsidR="00BF1DBD" w:rsidRPr="00BF1DBD">
        <w:rPr>
          <w:color w:val="000000" w:themeColor="text1"/>
          <w:szCs w:val="24"/>
          <w:u w:val="single"/>
        </w:rPr>
        <w:t>A.</w:t>
      </w:r>
      <w:r w:rsidR="00BF1DBD">
        <w:rPr>
          <w:color w:val="000000" w:themeColor="text1"/>
          <w:szCs w:val="24"/>
          <w:u w:val="single"/>
        </w:rPr>
        <w:t xml:space="preserve"> </w:t>
      </w:r>
      <w:proofErr w:type="spellStart"/>
      <w:r w:rsidR="00BF1DBD" w:rsidRPr="00BF1DBD">
        <w:rPr>
          <w:color w:val="000000" w:themeColor="text1"/>
          <w:szCs w:val="24"/>
          <w:u w:val="single"/>
        </w:rPr>
        <w:t>Faladová</w:t>
      </w:r>
      <w:proofErr w:type="spellEnd"/>
      <w:r w:rsidR="00BF1DBD" w:rsidRPr="00BF1DBD">
        <w:rPr>
          <w:color w:val="000000" w:themeColor="text1"/>
          <w:szCs w:val="24"/>
        </w:rPr>
        <w:t xml:space="preserve"> odpověděla, že návrh implementace byl vládou schválen v červnu t. r. </w:t>
      </w:r>
      <w:r w:rsidR="00BF1DBD" w:rsidRPr="00BF1DBD">
        <w:rPr>
          <w:color w:val="000000" w:themeColor="text1"/>
          <w:szCs w:val="24"/>
        </w:rPr>
        <w:br/>
        <w:t>a postoupen Poslanecké sněmovně jako sněmovní tisk. Evropská komise bude postupně hodnotit implementace v jednotlivých členských státech. Názory na německou implementaci jsou rozporuplné.</w:t>
      </w:r>
      <w:r w:rsidR="001C7FD3">
        <w:rPr>
          <w:color w:val="000000" w:themeColor="text1"/>
          <w:szCs w:val="24"/>
        </w:rPr>
        <w:t xml:space="preserve"> ČR se snažila o minimalistickou implementaci.</w:t>
      </w:r>
      <w:r w:rsidR="00E20CD9">
        <w:rPr>
          <w:color w:val="000000" w:themeColor="text1"/>
          <w:szCs w:val="24"/>
        </w:rPr>
        <w:t xml:space="preserve"> Praktické konkrétní otázky bude řešit Soudní dvůr EU. </w:t>
      </w:r>
    </w:p>
    <w:p w14:paraId="1630461A" w14:textId="2673D629" w:rsidR="00752B68" w:rsidRPr="00E20CD9" w:rsidRDefault="006A67F9" w:rsidP="00E20CD9">
      <w:pPr>
        <w:widowControl w:val="0"/>
        <w:tabs>
          <w:tab w:val="left" w:pos="993"/>
        </w:tabs>
        <w:suppressAutoHyphens/>
        <w:autoSpaceDN w:val="0"/>
        <w:jc w:val="both"/>
        <w:rPr>
          <w:color w:val="000000" w:themeColor="text1"/>
          <w:szCs w:val="24"/>
        </w:rPr>
      </w:pPr>
      <w:r>
        <w:rPr>
          <w:color w:val="000000" w:themeColor="text1"/>
          <w:szCs w:val="24"/>
        </w:rPr>
        <w:t xml:space="preserve">             </w:t>
      </w:r>
      <w:proofErr w:type="spellStart"/>
      <w:r w:rsidR="00752B68">
        <w:rPr>
          <w:color w:val="000000" w:themeColor="text1"/>
          <w:szCs w:val="24"/>
        </w:rPr>
        <w:t>Mpř</w:t>
      </w:r>
      <w:proofErr w:type="spellEnd"/>
      <w:r w:rsidR="00752B68">
        <w:rPr>
          <w:color w:val="000000" w:themeColor="text1"/>
          <w:szCs w:val="24"/>
        </w:rPr>
        <w:t xml:space="preserve">. </w:t>
      </w:r>
      <w:r w:rsidR="00752B68" w:rsidRPr="00752B68">
        <w:rPr>
          <w:color w:val="000000" w:themeColor="text1"/>
          <w:szCs w:val="24"/>
          <w:u w:val="single"/>
        </w:rPr>
        <w:t>O. Veselý</w:t>
      </w:r>
      <w:r w:rsidR="00752B68">
        <w:rPr>
          <w:color w:val="000000" w:themeColor="text1"/>
          <w:szCs w:val="24"/>
        </w:rPr>
        <w:t xml:space="preserve"> navrhnul hlasovat bod </w:t>
      </w:r>
      <w:proofErr w:type="gramStart"/>
      <w:r w:rsidR="00752B68">
        <w:rPr>
          <w:color w:val="000000" w:themeColor="text1"/>
          <w:szCs w:val="24"/>
        </w:rPr>
        <w:t>č. 3 návrhu</w:t>
      </w:r>
      <w:proofErr w:type="gramEnd"/>
      <w:r w:rsidR="00752B68">
        <w:rPr>
          <w:color w:val="000000" w:themeColor="text1"/>
          <w:szCs w:val="24"/>
        </w:rPr>
        <w:t xml:space="preserve"> usnesení zvlášť, tento bod neprošel </w:t>
      </w:r>
      <w:r w:rsidR="00752B68" w:rsidRPr="00752B68">
        <w:rPr>
          <w:i/>
          <w:color w:val="000000" w:themeColor="text1"/>
          <w:szCs w:val="24"/>
        </w:rPr>
        <w:t>/hlasování 2-0-4/.</w:t>
      </w:r>
    </w:p>
    <w:p w14:paraId="2B11A0A5" w14:textId="79A39D81" w:rsidR="00752B68" w:rsidRPr="0097381C" w:rsidRDefault="00F80269" w:rsidP="00752B68">
      <w:pPr>
        <w:ind w:firstLine="705"/>
        <w:jc w:val="both"/>
        <w:rPr>
          <w:i/>
          <w:iCs/>
        </w:rPr>
      </w:pPr>
      <w:r>
        <w:rPr>
          <w:lang w:eastAsia="zh-CN" w:bidi="hi-IN"/>
        </w:rPr>
        <w:tab/>
        <w:t xml:space="preserve">Zpravodaj </w:t>
      </w:r>
      <w:r w:rsidR="00E20CD9" w:rsidRPr="00752B68">
        <w:rPr>
          <w:u w:val="single"/>
          <w:lang w:eastAsia="zh-CN" w:bidi="hi-IN"/>
        </w:rPr>
        <w:t>F. Kopřiva</w:t>
      </w:r>
      <w:r>
        <w:rPr>
          <w:lang w:eastAsia="zh-CN" w:bidi="hi-IN"/>
        </w:rPr>
        <w:t xml:space="preserve"> </w:t>
      </w:r>
      <w:r>
        <w:rPr>
          <w:rFonts w:eastAsia="SimSun" w:cs="Mangal"/>
          <w:kern w:val="3"/>
          <w:szCs w:val="24"/>
          <w:lang w:eastAsia="zh-CN" w:bidi="hi-IN"/>
        </w:rPr>
        <w:t xml:space="preserve">navrhnul </w:t>
      </w:r>
      <w:r>
        <w:rPr>
          <w:rFonts w:eastAsia="SimSun" w:cs="Mangal"/>
          <w:kern w:val="3"/>
          <w:szCs w:val="24"/>
        </w:rPr>
        <w:t xml:space="preserve">usnesení, ve kterém výbor pro evropské záležitosti  </w:t>
      </w:r>
      <w:r w:rsidR="00752B68">
        <w:rPr>
          <w:rFonts w:eastAsia="SimSun" w:cs="Mangal"/>
          <w:kern w:val="3"/>
          <w:szCs w:val="24"/>
        </w:rPr>
        <w:br/>
        <w:t xml:space="preserve">1. </w:t>
      </w:r>
      <w:r>
        <w:rPr>
          <w:rFonts w:eastAsia="SimSun" w:cs="Mangal"/>
          <w:kern w:val="3"/>
          <w:szCs w:val="24"/>
        </w:rPr>
        <w:t>bere na vědomí</w:t>
      </w:r>
      <w:r>
        <w:rPr>
          <w:b/>
          <w:spacing w:val="60"/>
        </w:rPr>
        <w:t xml:space="preserve"> </w:t>
      </w:r>
      <w:r w:rsidR="00E20CD9" w:rsidRPr="00752B68">
        <w:rPr>
          <w:color w:val="000000"/>
          <w:szCs w:val="24"/>
        </w:rPr>
        <w:t xml:space="preserve">sdělení Komise Evropskému parlamentu a Radě, Evropskému hospodářskému a sociálnímu výboru a Výboru regionů – Pokyny k čl. 17 směrnice 2019/790 </w:t>
      </w:r>
      <w:r w:rsidR="00752B68">
        <w:rPr>
          <w:color w:val="000000"/>
          <w:szCs w:val="24"/>
        </w:rPr>
        <w:br/>
      </w:r>
      <w:r w:rsidR="00E20CD9" w:rsidRPr="00752B68">
        <w:rPr>
          <w:color w:val="000000"/>
          <w:szCs w:val="24"/>
        </w:rPr>
        <w:t xml:space="preserve">o autorském právu na jednotném digitálním trhu  /kód Rady 9525/21, </w:t>
      </w:r>
      <w:proofErr w:type="gramStart"/>
      <w:r w:rsidR="00E20CD9" w:rsidRPr="00752B68">
        <w:rPr>
          <w:color w:val="000000"/>
          <w:szCs w:val="24"/>
        </w:rPr>
        <w:t>KOM(2021</w:t>
      </w:r>
      <w:proofErr w:type="gramEnd"/>
      <w:r w:rsidR="00E20CD9" w:rsidRPr="00752B68">
        <w:rPr>
          <w:color w:val="000000"/>
          <w:szCs w:val="24"/>
        </w:rPr>
        <w:t>) 288 v konečném znění/</w:t>
      </w:r>
      <w:r w:rsidR="00752B68">
        <w:rPr>
          <w:color w:val="000000"/>
          <w:szCs w:val="24"/>
        </w:rPr>
        <w:t xml:space="preserve"> a 2. bere na vědomí </w:t>
      </w:r>
      <w:r w:rsidR="00E20CD9" w:rsidRPr="007C1EB4">
        <w:rPr>
          <w:color w:val="000000"/>
        </w:rPr>
        <w:t>rámcovou pozicí vlády</w:t>
      </w:r>
      <w:r w:rsidR="00752B68">
        <w:rPr>
          <w:color w:val="000000"/>
        </w:rPr>
        <w:t xml:space="preserve"> </w:t>
      </w:r>
      <w:r w:rsidRPr="00AC77CE">
        <w:rPr>
          <w:i/>
          <w:szCs w:val="24"/>
        </w:rPr>
        <w:t>/hlasování</w:t>
      </w:r>
      <w:r w:rsidR="007047C4">
        <w:rPr>
          <w:i/>
          <w:szCs w:val="24"/>
        </w:rPr>
        <w:t xml:space="preserve"> 6</w:t>
      </w:r>
      <w:r w:rsidRPr="00AC77CE">
        <w:rPr>
          <w:i/>
          <w:szCs w:val="24"/>
        </w:rPr>
        <w:t>-</w:t>
      </w:r>
      <w:r w:rsidR="00752B68">
        <w:rPr>
          <w:i/>
          <w:szCs w:val="24"/>
        </w:rPr>
        <w:t>0</w:t>
      </w:r>
      <w:r w:rsidRPr="00AC77CE">
        <w:rPr>
          <w:i/>
          <w:szCs w:val="24"/>
        </w:rPr>
        <w:t>-</w:t>
      </w:r>
      <w:r w:rsidR="007047C4">
        <w:rPr>
          <w:i/>
          <w:szCs w:val="24"/>
        </w:rPr>
        <w:t>0</w:t>
      </w:r>
      <w:r w:rsidRPr="00AC77CE">
        <w:rPr>
          <w:i/>
          <w:szCs w:val="24"/>
        </w:rPr>
        <w:t>/.</w:t>
      </w:r>
      <w:r>
        <w:rPr>
          <w:i/>
          <w:szCs w:val="24"/>
        </w:rPr>
        <w:t xml:space="preserve"> </w:t>
      </w:r>
      <w:r w:rsidRPr="00A40A59">
        <w:rPr>
          <w:szCs w:val="24"/>
        </w:rPr>
        <w:t xml:space="preserve">Výbor následně přijal finální usnesení </w:t>
      </w:r>
      <w:r w:rsidRPr="00A40A59">
        <w:rPr>
          <w:i/>
        </w:rPr>
        <w:t>/</w:t>
      </w:r>
      <w:proofErr w:type="spellStart"/>
      <w:r w:rsidRPr="00A40A59">
        <w:rPr>
          <w:i/>
        </w:rPr>
        <w:t>usn</w:t>
      </w:r>
      <w:proofErr w:type="spellEnd"/>
      <w:r w:rsidRPr="00A40A59">
        <w:rPr>
          <w:i/>
        </w:rPr>
        <w:t>. č. 4</w:t>
      </w:r>
      <w:r w:rsidR="00752B68">
        <w:rPr>
          <w:i/>
        </w:rPr>
        <w:t>86</w:t>
      </w:r>
      <w:r w:rsidRPr="00A40A59">
        <w:rPr>
          <w:i/>
        </w:rPr>
        <w:t>,</w:t>
      </w:r>
      <w:r w:rsidRPr="00A40A59">
        <w:t xml:space="preserve"> </w:t>
      </w:r>
      <w:r w:rsidRPr="00A40A59">
        <w:rPr>
          <w:i/>
          <w:iCs/>
        </w:rPr>
        <w:t xml:space="preserve">hlasování </w:t>
      </w:r>
      <w:r>
        <w:rPr>
          <w:i/>
          <w:iCs/>
        </w:rPr>
        <w:t>5</w:t>
      </w:r>
      <w:r w:rsidRPr="00A40A59">
        <w:rPr>
          <w:i/>
          <w:iCs/>
        </w:rPr>
        <w:t>-</w:t>
      </w:r>
      <w:r w:rsidR="00752B68">
        <w:rPr>
          <w:i/>
          <w:iCs/>
        </w:rPr>
        <w:t>0</w:t>
      </w:r>
      <w:r w:rsidRPr="00A40A59">
        <w:rPr>
          <w:i/>
          <w:iCs/>
        </w:rPr>
        <w:t>-</w:t>
      </w:r>
      <w:r w:rsidR="00752B68">
        <w:rPr>
          <w:i/>
          <w:iCs/>
        </w:rPr>
        <w:t>1</w:t>
      </w:r>
      <w:r>
        <w:rPr>
          <w:i/>
          <w:iCs/>
        </w:rPr>
        <w:t>,</w:t>
      </w:r>
      <w:r w:rsidRPr="00803B0C">
        <w:rPr>
          <w:i/>
          <w:iCs/>
        </w:rPr>
        <w:t xml:space="preserve"> </w:t>
      </w:r>
      <w:r w:rsidR="00752B68">
        <w:rPr>
          <w:i/>
          <w:iCs/>
        </w:rPr>
        <w:t xml:space="preserve">Plzák Pavel – pro, </w:t>
      </w:r>
      <w:proofErr w:type="spellStart"/>
      <w:r w:rsidR="00752B68">
        <w:rPr>
          <w:i/>
          <w:iCs/>
        </w:rPr>
        <w:t>Štolpa</w:t>
      </w:r>
      <w:proofErr w:type="spellEnd"/>
      <w:r w:rsidR="00752B68">
        <w:rPr>
          <w:i/>
          <w:iCs/>
        </w:rPr>
        <w:t xml:space="preserve"> David – pro, Zahradník  Jan – pro, Černohorský Lukáš – pro, </w:t>
      </w:r>
      <w:r w:rsidR="00752B68" w:rsidRPr="00DA23D6">
        <w:rPr>
          <w:i/>
          <w:szCs w:val="24"/>
        </w:rPr>
        <w:t>Kopřiva František</w:t>
      </w:r>
      <w:r w:rsidR="00752B68" w:rsidRPr="00DA23D6">
        <w:rPr>
          <w:i/>
        </w:rPr>
        <w:t xml:space="preserve"> </w:t>
      </w:r>
      <w:r w:rsidR="00752B68" w:rsidRPr="00DA23D6">
        <w:rPr>
          <w:i/>
          <w:iCs/>
        </w:rPr>
        <w:t>–</w:t>
      </w:r>
      <w:r w:rsidR="00752B68" w:rsidRPr="00DA23D6">
        <w:rPr>
          <w:i/>
        </w:rPr>
        <w:t xml:space="preserve"> </w:t>
      </w:r>
      <w:r w:rsidR="00752B68">
        <w:rPr>
          <w:i/>
        </w:rPr>
        <w:t>nehlasoval</w:t>
      </w:r>
      <w:r w:rsidR="00752B68" w:rsidRPr="00DA23D6">
        <w:rPr>
          <w:i/>
        </w:rPr>
        <w:t xml:space="preserve">, </w:t>
      </w:r>
      <w:r w:rsidR="007047C4">
        <w:rPr>
          <w:i/>
        </w:rPr>
        <w:t xml:space="preserve">Veselý Ondřej </w:t>
      </w:r>
      <w:r w:rsidR="007047C4">
        <w:rPr>
          <w:i/>
          <w:iCs/>
        </w:rPr>
        <w:t xml:space="preserve">– </w:t>
      </w:r>
      <w:r w:rsidR="00752B68">
        <w:rPr>
          <w:i/>
        </w:rPr>
        <w:t>pro</w:t>
      </w:r>
      <w:r w:rsidR="00752B68" w:rsidRPr="00DA23D6">
        <w:rPr>
          <w:i/>
        </w:rPr>
        <w:t xml:space="preserve">, </w:t>
      </w:r>
      <w:r w:rsidR="00752B68" w:rsidRPr="00DA23D6">
        <w:rPr>
          <w:i/>
          <w:iCs/>
        </w:rPr>
        <w:t>v příloze</w:t>
      </w:r>
      <w:r w:rsidR="00752B68" w:rsidRPr="00DA23D6">
        <w:rPr>
          <w:i/>
        </w:rPr>
        <w:t>/.</w:t>
      </w:r>
      <w:r w:rsidR="00752B68" w:rsidRPr="00AA18BF">
        <w:rPr>
          <w:rFonts w:eastAsia="SimSun" w:cs="Mangal"/>
          <w:kern w:val="3"/>
          <w:szCs w:val="24"/>
          <w:lang w:eastAsia="zh-CN" w:bidi="hi-IN"/>
        </w:rPr>
        <w:tab/>
      </w:r>
    </w:p>
    <w:p w14:paraId="7ABB2735" w14:textId="3E21A05B" w:rsidR="00FA1C9A" w:rsidRPr="00F80269" w:rsidRDefault="00FA1C9A" w:rsidP="00752B68">
      <w:pPr>
        <w:jc w:val="both"/>
      </w:pPr>
    </w:p>
    <w:p w14:paraId="3927A449" w14:textId="04D22CD4" w:rsidR="00FA1C9A" w:rsidRPr="00752B68" w:rsidRDefault="00FA1C9A" w:rsidP="00752B68">
      <w:pPr>
        <w:pStyle w:val="Odstavecseseznamem"/>
        <w:widowControl w:val="0"/>
        <w:numPr>
          <w:ilvl w:val="0"/>
          <w:numId w:val="42"/>
        </w:numPr>
        <w:pBdr>
          <w:bottom w:val="single" w:sz="4" w:space="1" w:color="auto"/>
        </w:pBdr>
        <w:suppressAutoHyphens/>
        <w:autoSpaceDN w:val="0"/>
        <w:ind w:hanging="720"/>
        <w:jc w:val="both"/>
        <w:rPr>
          <w:rFonts w:eastAsia="SimSun" w:cs="Mangal"/>
          <w:b/>
          <w:kern w:val="3"/>
          <w:szCs w:val="21"/>
          <w:lang w:eastAsia="zh-CN" w:bidi="hi-IN"/>
        </w:rPr>
      </w:pPr>
      <w:r w:rsidRPr="00752B68">
        <w:rPr>
          <w:rFonts w:eastAsia="SimSun" w:cs="Mangal"/>
          <w:b/>
          <w:kern w:val="3"/>
          <w:szCs w:val="21"/>
          <w:lang w:eastAsia="zh-CN" w:bidi="hi-IN"/>
        </w:rPr>
        <w:t xml:space="preserve">Výběr z  aktů a dokumentů EU zaslaných vládou Poslanecké sněmovně prostřednictvím výboru pro evropské záležitosti v období </w:t>
      </w:r>
      <w:r w:rsidR="00752B68">
        <w:rPr>
          <w:rFonts w:eastAsia="SimSun" w:cs="Mangal"/>
          <w:b/>
          <w:kern w:val="3"/>
          <w:szCs w:val="21"/>
          <w:lang w:eastAsia="zh-CN" w:bidi="hi-IN"/>
        </w:rPr>
        <w:t>17. června</w:t>
      </w:r>
      <w:r w:rsidRPr="00752B68">
        <w:rPr>
          <w:rFonts w:eastAsia="SimSun" w:cs="Mangal"/>
          <w:b/>
          <w:kern w:val="3"/>
          <w:szCs w:val="21"/>
          <w:lang w:eastAsia="zh-CN" w:bidi="hi-IN"/>
        </w:rPr>
        <w:t xml:space="preserve"> – </w:t>
      </w:r>
      <w:r w:rsidR="00752B68">
        <w:rPr>
          <w:rFonts w:eastAsia="SimSun" w:cs="Mangal"/>
          <w:b/>
          <w:kern w:val="3"/>
          <w:szCs w:val="21"/>
          <w:lang w:eastAsia="zh-CN" w:bidi="hi-IN"/>
        </w:rPr>
        <w:t>7. července</w:t>
      </w:r>
      <w:r w:rsidRPr="00752B68">
        <w:rPr>
          <w:rFonts w:eastAsia="SimSun" w:cs="Mangal"/>
          <w:b/>
          <w:kern w:val="3"/>
          <w:szCs w:val="21"/>
          <w:lang w:eastAsia="zh-CN" w:bidi="hi-IN"/>
        </w:rPr>
        <w:t xml:space="preserve"> 2021</w:t>
      </w:r>
    </w:p>
    <w:p w14:paraId="40D65E95" w14:textId="77777777" w:rsidR="00FA1C9A" w:rsidRPr="00FA1C9A" w:rsidRDefault="00FA1C9A" w:rsidP="00FA1C9A">
      <w:pPr>
        <w:widowControl w:val="0"/>
        <w:suppressAutoHyphens/>
        <w:autoSpaceDN w:val="0"/>
        <w:jc w:val="both"/>
        <w:textAlignment w:val="baseline"/>
        <w:rPr>
          <w:b/>
          <w:bCs/>
          <w:i/>
        </w:rPr>
      </w:pPr>
    </w:p>
    <w:p w14:paraId="58390D97" w14:textId="709E8CD0" w:rsidR="00752B68" w:rsidRDefault="00FA1C9A" w:rsidP="00752B68">
      <w:pPr>
        <w:ind w:firstLine="705"/>
        <w:jc w:val="both"/>
        <w:rPr>
          <w:rFonts w:eastAsia="SimSun" w:cs="Mangal"/>
          <w:kern w:val="3"/>
          <w:szCs w:val="24"/>
          <w:lang w:eastAsia="zh-CN" w:bidi="hi-IN"/>
        </w:rPr>
      </w:pPr>
      <w:r w:rsidRPr="00FA1C9A">
        <w:rPr>
          <w:spacing w:val="-4"/>
          <w:szCs w:val="24"/>
        </w:rPr>
        <w:t xml:space="preserve">Z tabulky dokumentů doručených výboru v období </w:t>
      </w:r>
      <w:r w:rsidR="006A67F9">
        <w:rPr>
          <w:spacing w:val="-4"/>
          <w:szCs w:val="24"/>
        </w:rPr>
        <w:t>17. června</w:t>
      </w:r>
      <w:r w:rsidRPr="00FA1C9A">
        <w:rPr>
          <w:bCs/>
        </w:rPr>
        <w:t xml:space="preserve"> </w:t>
      </w:r>
      <w:r>
        <w:rPr>
          <w:bCs/>
        </w:rPr>
        <w:t xml:space="preserve">– </w:t>
      </w:r>
      <w:r w:rsidR="006A67F9">
        <w:rPr>
          <w:bCs/>
        </w:rPr>
        <w:t>7</w:t>
      </w:r>
      <w:r>
        <w:rPr>
          <w:bCs/>
        </w:rPr>
        <w:t xml:space="preserve">. </w:t>
      </w:r>
      <w:r w:rsidRPr="00FA1C9A">
        <w:rPr>
          <w:bCs/>
        </w:rPr>
        <w:t>červ</w:t>
      </w:r>
      <w:r w:rsidR="006A67F9">
        <w:rPr>
          <w:bCs/>
        </w:rPr>
        <w:t>ence</w:t>
      </w:r>
      <w:r w:rsidRPr="00FA1C9A">
        <w:rPr>
          <w:rFonts w:eastAsia="SimSun" w:cs="Mangal"/>
          <w:kern w:val="3"/>
          <w:szCs w:val="24"/>
        </w:rPr>
        <w:t xml:space="preserve"> 2021 </w:t>
      </w:r>
      <w:r w:rsidRPr="00FA1C9A">
        <w:rPr>
          <w:rFonts w:eastAsia="SimSun" w:cs="Mangal"/>
          <w:kern w:val="3"/>
          <w:szCs w:val="24"/>
          <w:lang w:eastAsia="zh-CN" w:bidi="hi-IN"/>
        </w:rPr>
        <w:t>b</w:t>
      </w:r>
      <w:r w:rsidRPr="00FA1C9A">
        <w:rPr>
          <w:spacing w:val="-4"/>
          <w:szCs w:val="24"/>
        </w:rPr>
        <w:t>yl vybrán</w:t>
      </w:r>
      <w:r w:rsidR="00752B68">
        <w:rPr>
          <w:spacing w:val="-4"/>
          <w:szCs w:val="24"/>
        </w:rPr>
        <w:t xml:space="preserve"> dokument</w:t>
      </w:r>
      <w:r w:rsidRPr="00FA1C9A">
        <w:rPr>
          <w:spacing w:val="-4"/>
          <w:szCs w:val="24"/>
        </w:rPr>
        <w:t xml:space="preserve"> č. 9</w:t>
      </w:r>
      <w:r w:rsidR="00752B68">
        <w:rPr>
          <w:spacing w:val="-4"/>
          <w:szCs w:val="24"/>
        </w:rPr>
        <w:t>902</w:t>
      </w:r>
      <w:r w:rsidRPr="00FA1C9A">
        <w:rPr>
          <w:spacing w:val="-4"/>
          <w:szCs w:val="24"/>
        </w:rPr>
        <w:t xml:space="preserve">/21 </w:t>
      </w:r>
      <w:r w:rsidR="005E6EED">
        <w:rPr>
          <w:spacing w:val="-4"/>
          <w:szCs w:val="24"/>
        </w:rPr>
        <w:t xml:space="preserve">– </w:t>
      </w:r>
      <w:r w:rsidR="00752B68">
        <w:rPr>
          <w:spacing w:val="-4"/>
          <w:szCs w:val="24"/>
        </w:rPr>
        <w:t xml:space="preserve">zpravodajka H. </w:t>
      </w:r>
      <w:proofErr w:type="spellStart"/>
      <w:r w:rsidR="00752B68">
        <w:rPr>
          <w:spacing w:val="-4"/>
          <w:szCs w:val="24"/>
        </w:rPr>
        <w:t>Langšádlová</w:t>
      </w:r>
      <w:proofErr w:type="spellEnd"/>
      <w:r w:rsidR="00752B68">
        <w:rPr>
          <w:spacing w:val="-4"/>
          <w:szCs w:val="24"/>
        </w:rPr>
        <w:t xml:space="preserve"> </w:t>
      </w:r>
      <w:r w:rsidRPr="00752B68">
        <w:rPr>
          <w:i/>
        </w:rPr>
        <w:t>/</w:t>
      </w:r>
      <w:proofErr w:type="spellStart"/>
      <w:r w:rsidRPr="00752B68">
        <w:rPr>
          <w:i/>
        </w:rPr>
        <w:t>usn</w:t>
      </w:r>
      <w:proofErr w:type="spellEnd"/>
      <w:r w:rsidRPr="00752B68">
        <w:rPr>
          <w:i/>
        </w:rPr>
        <w:t>. č. 4</w:t>
      </w:r>
      <w:r w:rsidR="00752B68" w:rsidRPr="00752B68">
        <w:rPr>
          <w:i/>
        </w:rPr>
        <w:t>87</w:t>
      </w:r>
      <w:r w:rsidRPr="00752B68">
        <w:rPr>
          <w:i/>
        </w:rPr>
        <w:t xml:space="preserve">, </w:t>
      </w:r>
      <w:r w:rsidRPr="00752B68">
        <w:rPr>
          <w:i/>
          <w:iCs/>
        </w:rPr>
        <w:t xml:space="preserve">hlasování 6-0-0, </w:t>
      </w:r>
      <w:r w:rsidR="00752B68">
        <w:rPr>
          <w:i/>
          <w:iCs/>
        </w:rPr>
        <w:t xml:space="preserve">Plzák Pavel – pro, </w:t>
      </w:r>
      <w:proofErr w:type="spellStart"/>
      <w:r w:rsidR="00752B68">
        <w:rPr>
          <w:i/>
          <w:iCs/>
        </w:rPr>
        <w:t>Štolpa</w:t>
      </w:r>
      <w:proofErr w:type="spellEnd"/>
      <w:r w:rsidR="00752B68">
        <w:rPr>
          <w:i/>
          <w:iCs/>
        </w:rPr>
        <w:t xml:space="preserve"> David – pro, Zahradník  Jan – pro, Černohorský Lukáš – pro, </w:t>
      </w:r>
      <w:r w:rsidR="00752B68" w:rsidRPr="00DA23D6">
        <w:rPr>
          <w:i/>
          <w:szCs w:val="24"/>
        </w:rPr>
        <w:t>Kopřiva František</w:t>
      </w:r>
      <w:r w:rsidR="00752B68" w:rsidRPr="00DA23D6">
        <w:rPr>
          <w:i/>
        </w:rPr>
        <w:t xml:space="preserve"> </w:t>
      </w:r>
      <w:r w:rsidR="00752B68" w:rsidRPr="00DA23D6">
        <w:rPr>
          <w:i/>
          <w:iCs/>
        </w:rPr>
        <w:t>–</w:t>
      </w:r>
      <w:r w:rsidR="00752B68" w:rsidRPr="00DA23D6">
        <w:rPr>
          <w:i/>
        </w:rPr>
        <w:t xml:space="preserve"> </w:t>
      </w:r>
      <w:r w:rsidR="00752B68">
        <w:rPr>
          <w:i/>
        </w:rPr>
        <w:t>pro</w:t>
      </w:r>
      <w:r w:rsidR="00752B68" w:rsidRPr="00DA23D6">
        <w:rPr>
          <w:i/>
        </w:rPr>
        <w:t xml:space="preserve">, </w:t>
      </w:r>
      <w:r w:rsidR="007047C4">
        <w:rPr>
          <w:i/>
        </w:rPr>
        <w:t xml:space="preserve">Veselý Ondřej </w:t>
      </w:r>
      <w:r w:rsidR="007047C4">
        <w:rPr>
          <w:i/>
          <w:iCs/>
        </w:rPr>
        <w:t xml:space="preserve">– </w:t>
      </w:r>
      <w:r w:rsidR="00752B68">
        <w:rPr>
          <w:i/>
        </w:rPr>
        <w:t>pro</w:t>
      </w:r>
      <w:r w:rsidR="00752B68" w:rsidRPr="00DA23D6">
        <w:rPr>
          <w:i/>
        </w:rPr>
        <w:t xml:space="preserve">, </w:t>
      </w:r>
      <w:r w:rsidR="00752B68" w:rsidRPr="00DA23D6">
        <w:rPr>
          <w:i/>
          <w:iCs/>
        </w:rPr>
        <w:t>v příloze</w:t>
      </w:r>
      <w:r w:rsidR="00752B68" w:rsidRPr="00DA23D6">
        <w:rPr>
          <w:i/>
        </w:rPr>
        <w:t>/.</w:t>
      </w:r>
      <w:r w:rsidR="00752B68" w:rsidRPr="00AA18BF">
        <w:rPr>
          <w:rFonts w:eastAsia="SimSun" w:cs="Mangal"/>
          <w:kern w:val="3"/>
          <w:szCs w:val="24"/>
          <w:lang w:eastAsia="zh-CN" w:bidi="hi-IN"/>
        </w:rPr>
        <w:tab/>
      </w:r>
    </w:p>
    <w:p w14:paraId="7C29ED05" w14:textId="6DA9B4CB" w:rsidR="00752B68" w:rsidRDefault="00752B68" w:rsidP="00752B68">
      <w:pPr>
        <w:ind w:firstLine="705"/>
        <w:jc w:val="both"/>
        <w:rPr>
          <w:rFonts w:eastAsia="SimSun" w:cs="Mangal"/>
          <w:kern w:val="3"/>
          <w:szCs w:val="24"/>
          <w:lang w:eastAsia="zh-CN" w:bidi="hi-IN"/>
        </w:rPr>
      </w:pPr>
    </w:p>
    <w:p w14:paraId="2289D3B2" w14:textId="705126D7" w:rsidR="00752B68" w:rsidRPr="00752B68" w:rsidRDefault="00752B68" w:rsidP="00752B68">
      <w:pPr>
        <w:pStyle w:val="Odstavecseseznamem"/>
        <w:numPr>
          <w:ilvl w:val="0"/>
          <w:numId w:val="42"/>
        </w:numPr>
        <w:pBdr>
          <w:bottom w:val="single" w:sz="4" w:space="1" w:color="auto"/>
        </w:pBdr>
        <w:ind w:hanging="720"/>
        <w:jc w:val="both"/>
        <w:rPr>
          <w:b/>
          <w:iCs/>
        </w:rPr>
      </w:pPr>
      <w:r w:rsidRPr="00752B68">
        <w:rPr>
          <w:b/>
          <w:iCs/>
        </w:rPr>
        <w:t>Sdělení předsedy</w:t>
      </w:r>
    </w:p>
    <w:p w14:paraId="744C0362" w14:textId="77777777" w:rsidR="00752B68" w:rsidRPr="00752B68" w:rsidRDefault="00752B68" w:rsidP="00752B68">
      <w:pPr>
        <w:jc w:val="both"/>
        <w:rPr>
          <w:i/>
          <w:iCs/>
        </w:rPr>
      </w:pPr>
    </w:p>
    <w:p w14:paraId="4D22D639" w14:textId="30BACBC9" w:rsidR="00752B68" w:rsidRPr="006A67F9" w:rsidRDefault="006A67F9" w:rsidP="006A67F9">
      <w:pPr>
        <w:autoSpaceDE w:val="0"/>
        <w:autoSpaceDN w:val="0"/>
        <w:adjustRightInd w:val="0"/>
        <w:ind w:firstLine="708"/>
        <w:jc w:val="both"/>
        <w:rPr>
          <w:rFonts w:eastAsia="SimSun"/>
          <w:color w:val="2F2F2F"/>
          <w:szCs w:val="24"/>
        </w:rPr>
      </w:pPr>
      <w:proofErr w:type="spellStart"/>
      <w:r w:rsidRPr="006A67F9">
        <w:rPr>
          <w:rFonts w:eastAsia="SimSun"/>
          <w:bCs/>
          <w:color w:val="2F2F2F"/>
          <w:szCs w:val="24"/>
        </w:rPr>
        <w:t>Mpř</w:t>
      </w:r>
      <w:proofErr w:type="spellEnd"/>
      <w:r w:rsidRPr="006A67F9">
        <w:rPr>
          <w:rFonts w:eastAsia="SimSun"/>
          <w:bCs/>
          <w:color w:val="2F2F2F"/>
          <w:szCs w:val="24"/>
        </w:rPr>
        <w:t xml:space="preserve">. </w:t>
      </w:r>
      <w:r w:rsidRPr="006A67F9">
        <w:rPr>
          <w:rFonts w:eastAsia="SimSun"/>
          <w:bCs/>
          <w:color w:val="2F2F2F"/>
          <w:szCs w:val="24"/>
          <w:u w:val="single"/>
        </w:rPr>
        <w:t>F. Kopřiva</w:t>
      </w:r>
      <w:r w:rsidRPr="006A67F9">
        <w:rPr>
          <w:rFonts w:eastAsia="SimSun"/>
          <w:bCs/>
          <w:color w:val="2F2F2F"/>
          <w:szCs w:val="24"/>
        </w:rPr>
        <w:t xml:space="preserve"> informoval, že </w:t>
      </w:r>
      <w:r w:rsidRPr="006A67F9">
        <w:rPr>
          <w:rFonts w:eastAsia="SimSun"/>
          <w:color w:val="2F2F2F"/>
          <w:szCs w:val="24"/>
        </w:rPr>
        <w:t>dne</w:t>
      </w:r>
      <w:r w:rsidRPr="006A67F9">
        <w:rPr>
          <w:rFonts w:eastAsia="SimSun"/>
          <w:bCs/>
          <w:color w:val="2F2F2F"/>
          <w:szCs w:val="24"/>
        </w:rPr>
        <w:t xml:space="preserve"> 28. září 2021 se</w:t>
      </w:r>
      <w:r>
        <w:rPr>
          <w:rFonts w:eastAsia="SimSun"/>
          <w:bCs/>
          <w:color w:val="2F2F2F"/>
          <w:szCs w:val="24"/>
        </w:rPr>
        <w:t xml:space="preserve"> </w:t>
      </w:r>
      <w:r w:rsidRPr="006A67F9">
        <w:rPr>
          <w:rFonts w:eastAsia="SimSun"/>
          <w:bCs/>
          <w:color w:val="2F2F2F"/>
          <w:szCs w:val="24"/>
        </w:rPr>
        <w:t xml:space="preserve">formou videokonference koná </w:t>
      </w:r>
      <w:r w:rsidR="00752B68" w:rsidRPr="006A67F9">
        <w:rPr>
          <w:rFonts w:eastAsia="SimSun"/>
          <w:bCs/>
          <w:color w:val="2F2F2F"/>
          <w:szCs w:val="24"/>
        </w:rPr>
        <w:t>Meziparlamentní konferenc</w:t>
      </w:r>
      <w:r>
        <w:rPr>
          <w:rFonts w:eastAsia="SimSun"/>
          <w:bCs/>
          <w:color w:val="2F2F2F"/>
          <w:szCs w:val="24"/>
        </w:rPr>
        <w:t>e</w:t>
      </w:r>
      <w:r w:rsidR="00752B68" w:rsidRPr="006A67F9">
        <w:rPr>
          <w:rFonts w:eastAsia="SimSun"/>
          <w:bCs/>
          <w:color w:val="2F2F2F"/>
          <w:szCs w:val="24"/>
        </w:rPr>
        <w:t xml:space="preserve"> o stabilitě, hospodářské koordinaci a správě v Evropské unii</w:t>
      </w:r>
      <w:r>
        <w:rPr>
          <w:rFonts w:eastAsia="SimSun"/>
          <w:color w:val="2F2F2F"/>
          <w:szCs w:val="24"/>
        </w:rPr>
        <w:t xml:space="preserve"> (SECG). Zájemci se přihlásí na</w:t>
      </w:r>
      <w:r w:rsidR="00752B68" w:rsidRPr="006A67F9">
        <w:rPr>
          <w:rFonts w:eastAsia="SimSun"/>
          <w:color w:val="2F2F2F"/>
          <w:szCs w:val="24"/>
        </w:rPr>
        <w:t xml:space="preserve"> sekretariát výboru.</w:t>
      </w:r>
    </w:p>
    <w:p w14:paraId="4C81398C" w14:textId="77777777" w:rsidR="00752B68" w:rsidRDefault="00752B68" w:rsidP="00752B68">
      <w:pPr>
        <w:autoSpaceDE w:val="0"/>
        <w:autoSpaceDN w:val="0"/>
        <w:adjustRightInd w:val="0"/>
        <w:rPr>
          <w:rFonts w:ascii="Calibri" w:eastAsia="SimSun" w:hAnsi="Calibri" w:cs="Calibri"/>
          <w:color w:val="2F2F2F"/>
          <w:sz w:val="22"/>
          <w:szCs w:val="22"/>
        </w:rPr>
      </w:pPr>
    </w:p>
    <w:p w14:paraId="14899ED5" w14:textId="77777777" w:rsidR="00752B68" w:rsidRDefault="00752B68" w:rsidP="00752B68">
      <w:pPr>
        <w:jc w:val="both"/>
        <w:rPr>
          <w:b/>
          <w:bCs/>
          <w:spacing w:val="-3"/>
          <w:szCs w:val="24"/>
          <w:u w:val="single"/>
        </w:rPr>
      </w:pPr>
    </w:p>
    <w:p w14:paraId="48A564ED" w14:textId="5F999C71" w:rsidR="00E91096" w:rsidRDefault="008A7288" w:rsidP="00B74FC7">
      <w:pPr>
        <w:tabs>
          <w:tab w:val="left" w:pos="-720"/>
          <w:tab w:val="left" w:pos="308"/>
          <w:tab w:val="left" w:pos="591"/>
        </w:tabs>
        <w:ind w:left="591" w:hanging="567"/>
      </w:pPr>
      <w:r w:rsidRPr="008A7288">
        <w:rPr>
          <w:b/>
          <w:bCs/>
          <w:i/>
        </w:rPr>
        <w:tab/>
      </w:r>
      <w:r w:rsidR="00916CEB">
        <w:rPr>
          <w:b/>
          <w:bCs/>
          <w:i/>
        </w:rPr>
        <w:tab/>
      </w:r>
    </w:p>
    <w:p w14:paraId="7072ED17" w14:textId="1EFC5CA1" w:rsidR="00E91096" w:rsidRPr="00E91096" w:rsidRDefault="00774F35" w:rsidP="00E91096">
      <w:pPr>
        <w:ind w:left="1"/>
        <w:jc w:val="both"/>
        <w:rPr>
          <w:sz w:val="20"/>
        </w:rPr>
      </w:pPr>
      <w:r w:rsidRPr="00E91096">
        <w:rPr>
          <w:sz w:val="20"/>
        </w:rPr>
        <w:t xml:space="preserve">Schůze skončila </w:t>
      </w:r>
      <w:r w:rsidR="007047C4" w:rsidRPr="00E91096">
        <w:rPr>
          <w:sz w:val="20"/>
        </w:rPr>
        <w:t>v</w:t>
      </w:r>
      <w:r w:rsidR="00A379D9">
        <w:rPr>
          <w:sz w:val="20"/>
        </w:rPr>
        <w:t> 1</w:t>
      </w:r>
      <w:r w:rsidR="00752B68">
        <w:rPr>
          <w:sz w:val="20"/>
        </w:rPr>
        <w:t>4</w:t>
      </w:r>
      <w:r w:rsidR="00916CEB">
        <w:rPr>
          <w:sz w:val="20"/>
        </w:rPr>
        <w:t>.</w:t>
      </w:r>
      <w:r w:rsidR="00752B68">
        <w:rPr>
          <w:sz w:val="20"/>
        </w:rPr>
        <w:t>30</w:t>
      </w:r>
      <w:r w:rsidR="00840A79" w:rsidRPr="00E91096">
        <w:rPr>
          <w:sz w:val="20"/>
        </w:rPr>
        <w:t> </w:t>
      </w:r>
      <w:r w:rsidR="00E76C2B" w:rsidRPr="00E91096">
        <w:rPr>
          <w:sz w:val="20"/>
        </w:rPr>
        <w:t>hodin.</w:t>
      </w:r>
    </w:p>
    <w:p w14:paraId="67FB4DB9" w14:textId="05563BDE" w:rsidR="00774F35" w:rsidRPr="00E91096" w:rsidRDefault="00774F35" w:rsidP="00E91096">
      <w:pPr>
        <w:ind w:left="1"/>
        <w:jc w:val="both"/>
        <w:rPr>
          <w:sz w:val="18"/>
          <w:szCs w:val="18"/>
        </w:rPr>
      </w:pPr>
      <w:r w:rsidRPr="00E91096">
        <w:rPr>
          <w:i/>
          <w:iCs/>
          <w:sz w:val="18"/>
          <w:szCs w:val="18"/>
        </w:rPr>
        <w:t>/zapsala Eva Hadravová/</w:t>
      </w:r>
    </w:p>
    <w:p w14:paraId="6ACA0FA6" w14:textId="083AA0AB" w:rsidR="00E91096" w:rsidRDefault="00136343" w:rsidP="00774F35">
      <w:pPr>
        <w:pStyle w:val="Bezmezer"/>
        <w:rPr>
          <w:rFonts w:ascii="Times New Roman" w:hAnsi="Times New Roman"/>
          <w:sz w:val="24"/>
          <w:szCs w:val="24"/>
        </w:rPr>
      </w:pPr>
      <w:r>
        <w:rPr>
          <w:rFonts w:ascii="Times New Roman" w:hAnsi="Times New Roman"/>
          <w:sz w:val="24"/>
          <w:szCs w:val="24"/>
        </w:rPr>
        <w:tab/>
      </w:r>
    </w:p>
    <w:p w14:paraId="4C326C8E" w14:textId="3E46B096" w:rsidR="00040C7C" w:rsidRDefault="00040C7C" w:rsidP="00774F35">
      <w:pPr>
        <w:pStyle w:val="Bezmezer"/>
        <w:rPr>
          <w:rFonts w:ascii="Times New Roman" w:hAnsi="Times New Roman"/>
          <w:sz w:val="24"/>
          <w:szCs w:val="24"/>
        </w:rPr>
      </w:pPr>
    </w:p>
    <w:p w14:paraId="38F14C80" w14:textId="65A72022" w:rsidR="00E95441" w:rsidRDefault="00E95441" w:rsidP="00774F35">
      <w:pPr>
        <w:pStyle w:val="Bezmezer"/>
        <w:rPr>
          <w:rFonts w:ascii="Times New Roman" w:hAnsi="Times New Roman"/>
          <w:sz w:val="24"/>
          <w:szCs w:val="24"/>
        </w:rPr>
      </w:pPr>
    </w:p>
    <w:p w14:paraId="5788B4CE" w14:textId="274C500F" w:rsidR="00916CEB" w:rsidRDefault="00916CEB" w:rsidP="00774F35">
      <w:pPr>
        <w:pStyle w:val="Bezmezer"/>
        <w:rPr>
          <w:rFonts w:ascii="Times New Roman" w:hAnsi="Times New Roman"/>
          <w:sz w:val="24"/>
          <w:szCs w:val="24"/>
        </w:rPr>
      </w:pPr>
    </w:p>
    <w:p w14:paraId="35A8071F" w14:textId="77777777" w:rsidR="00916CEB" w:rsidRDefault="00916CEB" w:rsidP="00774F35">
      <w:pPr>
        <w:pStyle w:val="Bezmezer"/>
        <w:rPr>
          <w:rFonts w:ascii="Times New Roman" w:hAnsi="Times New Roman"/>
          <w:sz w:val="24"/>
          <w:szCs w:val="24"/>
        </w:rPr>
      </w:pPr>
    </w:p>
    <w:p w14:paraId="2EE190B1" w14:textId="1068580A" w:rsidR="00DF00BB" w:rsidRDefault="00752B68" w:rsidP="00E91096">
      <w:pPr>
        <w:pStyle w:val="Bezmezer"/>
        <w:ind w:firstLine="709"/>
        <w:rPr>
          <w:rFonts w:ascii="Times New Roman" w:hAnsi="Times New Roman"/>
          <w:sz w:val="24"/>
          <w:szCs w:val="24"/>
        </w:rPr>
      </w:pPr>
      <w:r>
        <w:rPr>
          <w:rFonts w:ascii="Times New Roman" w:hAnsi="Times New Roman"/>
          <w:sz w:val="24"/>
          <w:szCs w:val="24"/>
        </w:rPr>
        <w:t>Ondřej Veselý</w:t>
      </w:r>
      <w:r w:rsidR="00265610">
        <w:rPr>
          <w:rFonts w:ascii="Times New Roman" w:hAnsi="Times New Roman"/>
          <w:sz w:val="24"/>
          <w:szCs w:val="24"/>
        </w:rPr>
        <w:tab/>
      </w:r>
      <w:r w:rsidR="007A6BCD">
        <w:rPr>
          <w:rFonts w:ascii="Times New Roman" w:hAnsi="Times New Roman"/>
          <w:sz w:val="24"/>
          <w:szCs w:val="24"/>
        </w:rPr>
        <w:t>v. r.</w:t>
      </w:r>
      <w:r w:rsidR="007B0F46">
        <w:rPr>
          <w:rFonts w:ascii="Times New Roman" w:hAnsi="Times New Roman"/>
          <w:sz w:val="24"/>
          <w:szCs w:val="24"/>
        </w:rPr>
        <w:tab/>
      </w:r>
      <w:r w:rsidR="007B0F46">
        <w:rPr>
          <w:rFonts w:ascii="Times New Roman" w:hAnsi="Times New Roman"/>
          <w:sz w:val="24"/>
          <w:szCs w:val="24"/>
        </w:rPr>
        <w:tab/>
      </w:r>
      <w:r w:rsidR="007B0F46">
        <w:rPr>
          <w:rFonts w:ascii="Times New Roman" w:hAnsi="Times New Roman"/>
          <w:sz w:val="24"/>
          <w:szCs w:val="24"/>
        </w:rPr>
        <w:tab/>
      </w:r>
      <w:r w:rsidR="00AD2A7D">
        <w:rPr>
          <w:rFonts w:ascii="Times New Roman" w:hAnsi="Times New Roman"/>
          <w:sz w:val="24"/>
          <w:szCs w:val="24"/>
        </w:rPr>
        <w:t xml:space="preserve">          </w:t>
      </w:r>
      <w:r w:rsidR="004839DB">
        <w:rPr>
          <w:rFonts w:ascii="Times New Roman" w:hAnsi="Times New Roman"/>
          <w:sz w:val="24"/>
          <w:szCs w:val="24"/>
        </w:rPr>
        <w:t xml:space="preserve"> </w:t>
      </w:r>
      <w:r>
        <w:rPr>
          <w:rFonts w:ascii="Times New Roman" w:hAnsi="Times New Roman"/>
          <w:sz w:val="24"/>
          <w:szCs w:val="24"/>
        </w:rPr>
        <w:tab/>
      </w:r>
      <w:r w:rsidR="003B3FC1">
        <w:rPr>
          <w:rFonts w:ascii="Times New Roman" w:hAnsi="Times New Roman"/>
          <w:sz w:val="24"/>
          <w:szCs w:val="24"/>
        </w:rPr>
        <w:t xml:space="preserve">           </w:t>
      </w:r>
      <w:r w:rsidR="00916CEB">
        <w:rPr>
          <w:rFonts w:ascii="Times New Roman" w:hAnsi="Times New Roman"/>
          <w:sz w:val="24"/>
          <w:szCs w:val="24"/>
        </w:rPr>
        <w:t>František Kopřiva</w:t>
      </w:r>
      <w:r w:rsidR="004839DB">
        <w:rPr>
          <w:rFonts w:ascii="Times New Roman" w:hAnsi="Times New Roman"/>
          <w:sz w:val="24"/>
          <w:szCs w:val="24"/>
        </w:rPr>
        <w:t xml:space="preserve"> </w:t>
      </w:r>
      <w:r w:rsidR="007A6BCD">
        <w:rPr>
          <w:rFonts w:ascii="Times New Roman" w:hAnsi="Times New Roman"/>
          <w:sz w:val="24"/>
          <w:szCs w:val="24"/>
        </w:rPr>
        <w:t>v. r.</w:t>
      </w:r>
      <w:bookmarkStart w:id="0" w:name="_GoBack"/>
      <w:bookmarkEnd w:id="0"/>
    </w:p>
    <w:p w14:paraId="1E78B204" w14:textId="170A4CDB" w:rsidR="00DC6BB2" w:rsidRDefault="00DF00BB" w:rsidP="006F794D">
      <w:pPr>
        <w:pStyle w:val="Bezmezer"/>
        <w:ind w:firstLine="709"/>
        <w:rPr>
          <w:rFonts w:ascii="Times New Roman" w:hAnsi="Times New Roman"/>
          <w:sz w:val="24"/>
          <w:szCs w:val="24"/>
        </w:rPr>
      </w:pPr>
      <w:r>
        <w:rPr>
          <w:rFonts w:ascii="Times New Roman" w:hAnsi="Times New Roman"/>
          <w:sz w:val="24"/>
          <w:szCs w:val="24"/>
        </w:rPr>
        <w:t xml:space="preserve">ověřovatel výboru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16CEB">
        <w:rPr>
          <w:rFonts w:ascii="Times New Roman" w:hAnsi="Times New Roman"/>
          <w:sz w:val="24"/>
          <w:szCs w:val="24"/>
        </w:rPr>
        <w:t>místo</w:t>
      </w:r>
      <w:r>
        <w:rPr>
          <w:rFonts w:ascii="Times New Roman" w:hAnsi="Times New Roman"/>
          <w:sz w:val="24"/>
          <w:szCs w:val="24"/>
        </w:rPr>
        <w:t>p</w:t>
      </w:r>
      <w:r w:rsidR="00774F35" w:rsidRPr="00AD5B6A">
        <w:rPr>
          <w:rFonts w:ascii="Times New Roman" w:hAnsi="Times New Roman"/>
          <w:sz w:val="24"/>
          <w:szCs w:val="24"/>
        </w:rPr>
        <w:t>ředseda výboru</w:t>
      </w:r>
    </w:p>
    <w:sectPr w:rsidR="00DC6BB2" w:rsidSect="000F57A8">
      <w:headerReference w:type="even" r:id="rId8"/>
      <w:headerReference w:type="default" r:id="rId9"/>
      <w:pgSz w:w="11906" w:h="16838"/>
      <w:pgMar w:top="1276"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A1E56" w14:textId="77777777" w:rsidR="008C6BE7" w:rsidRDefault="008C6BE7">
      <w:r>
        <w:separator/>
      </w:r>
    </w:p>
  </w:endnote>
  <w:endnote w:type="continuationSeparator" w:id="0">
    <w:p w14:paraId="159778CC" w14:textId="77777777" w:rsidR="008C6BE7" w:rsidRDefault="008C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248B2" w14:textId="77777777" w:rsidR="008C6BE7" w:rsidRDefault="008C6BE7">
      <w:r>
        <w:separator/>
      </w:r>
    </w:p>
  </w:footnote>
  <w:footnote w:type="continuationSeparator" w:id="0">
    <w:p w14:paraId="062EE555" w14:textId="77777777" w:rsidR="008C6BE7" w:rsidRDefault="008C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78E02" w14:textId="77777777" w:rsidR="00B82226" w:rsidRDefault="00B8222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EFFD0A5" w14:textId="77777777" w:rsidR="00B82226" w:rsidRDefault="00B822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8291" w14:textId="56F1FA2B" w:rsidR="00B82226" w:rsidRDefault="00B8222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A6BCD">
      <w:rPr>
        <w:rStyle w:val="slostrnky"/>
        <w:noProof/>
      </w:rPr>
      <w:t>5</w:t>
    </w:r>
    <w:r>
      <w:rPr>
        <w:rStyle w:val="slostrnky"/>
      </w:rPr>
      <w:fldChar w:fldCharType="end"/>
    </w:r>
  </w:p>
  <w:p w14:paraId="47E9E884" w14:textId="77777777" w:rsidR="00B82226" w:rsidRDefault="00B822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CBC3E8A"/>
    <w:lvl w:ilvl="0">
      <w:start w:val="1"/>
      <w:numFmt w:val="decimal"/>
      <w:pStyle w:val="slovanseznam3"/>
      <w:lvlText w:val="%1."/>
      <w:lvlJc w:val="left"/>
      <w:pPr>
        <w:tabs>
          <w:tab w:val="num" w:pos="926"/>
        </w:tabs>
        <w:ind w:left="926" w:hanging="360"/>
      </w:pPr>
    </w:lvl>
  </w:abstractNum>
  <w:abstractNum w:abstractNumId="1" w15:restartNumberingAfterBreak="0">
    <w:nsid w:val="03B736D0"/>
    <w:multiLevelType w:val="hybridMultilevel"/>
    <w:tmpl w:val="76E21E9C"/>
    <w:lvl w:ilvl="0" w:tplc="8D7064E8">
      <w:start w:val="398"/>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 w15:restartNumberingAfterBreak="0">
    <w:nsid w:val="057E5F63"/>
    <w:multiLevelType w:val="multilevel"/>
    <w:tmpl w:val="C1AC942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136657"/>
    <w:multiLevelType w:val="hybridMultilevel"/>
    <w:tmpl w:val="37D8A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54DDC"/>
    <w:multiLevelType w:val="hybridMultilevel"/>
    <w:tmpl w:val="498869F0"/>
    <w:lvl w:ilvl="0" w:tplc="9D5EB204">
      <w:start w:val="1"/>
      <w:numFmt w:val="bullet"/>
      <w:lvlText w:val="•"/>
      <w:lvlJc w:val="left"/>
      <w:pPr>
        <w:tabs>
          <w:tab w:val="num" w:pos="720"/>
        </w:tabs>
        <w:ind w:left="720" w:hanging="360"/>
      </w:pPr>
      <w:rPr>
        <w:rFonts w:ascii="Arial" w:hAnsi="Arial" w:hint="default"/>
      </w:rPr>
    </w:lvl>
    <w:lvl w:ilvl="1" w:tplc="E9A26E86">
      <w:start w:val="1"/>
      <w:numFmt w:val="bullet"/>
      <w:lvlText w:val="•"/>
      <w:lvlJc w:val="left"/>
      <w:pPr>
        <w:tabs>
          <w:tab w:val="num" w:pos="1440"/>
        </w:tabs>
        <w:ind w:left="1440" w:hanging="360"/>
      </w:pPr>
      <w:rPr>
        <w:rFonts w:ascii="Arial" w:hAnsi="Arial" w:hint="default"/>
      </w:rPr>
    </w:lvl>
    <w:lvl w:ilvl="2" w:tplc="A18E4DA4" w:tentative="1">
      <w:start w:val="1"/>
      <w:numFmt w:val="bullet"/>
      <w:lvlText w:val="•"/>
      <w:lvlJc w:val="left"/>
      <w:pPr>
        <w:tabs>
          <w:tab w:val="num" w:pos="2160"/>
        </w:tabs>
        <w:ind w:left="2160" w:hanging="360"/>
      </w:pPr>
      <w:rPr>
        <w:rFonts w:ascii="Arial" w:hAnsi="Arial" w:hint="default"/>
      </w:rPr>
    </w:lvl>
    <w:lvl w:ilvl="3" w:tplc="03563D02" w:tentative="1">
      <w:start w:val="1"/>
      <w:numFmt w:val="bullet"/>
      <w:lvlText w:val="•"/>
      <w:lvlJc w:val="left"/>
      <w:pPr>
        <w:tabs>
          <w:tab w:val="num" w:pos="2880"/>
        </w:tabs>
        <w:ind w:left="2880" w:hanging="360"/>
      </w:pPr>
      <w:rPr>
        <w:rFonts w:ascii="Arial" w:hAnsi="Arial" w:hint="default"/>
      </w:rPr>
    </w:lvl>
    <w:lvl w:ilvl="4" w:tplc="E4A42D3E" w:tentative="1">
      <w:start w:val="1"/>
      <w:numFmt w:val="bullet"/>
      <w:lvlText w:val="•"/>
      <w:lvlJc w:val="left"/>
      <w:pPr>
        <w:tabs>
          <w:tab w:val="num" w:pos="3600"/>
        </w:tabs>
        <w:ind w:left="3600" w:hanging="360"/>
      </w:pPr>
      <w:rPr>
        <w:rFonts w:ascii="Arial" w:hAnsi="Arial" w:hint="default"/>
      </w:rPr>
    </w:lvl>
    <w:lvl w:ilvl="5" w:tplc="02B07A30" w:tentative="1">
      <w:start w:val="1"/>
      <w:numFmt w:val="bullet"/>
      <w:lvlText w:val="•"/>
      <w:lvlJc w:val="left"/>
      <w:pPr>
        <w:tabs>
          <w:tab w:val="num" w:pos="4320"/>
        </w:tabs>
        <w:ind w:left="4320" w:hanging="360"/>
      </w:pPr>
      <w:rPr>
        <w:rFonts w:ascii="Arial" w:hAnsi="Arial" w:hint="default"/>
      </w:rPr>
    </w:lvl>
    <w:lvl w:ilvl="6" w:tplc="0CA468B4" w:tentative="1">
      <w:start w:val="1"/>
      <w:numFmt w:val="bullet"/>
      <w:lvlText w:val="•"/>
      <w:lvlJc w:val="left"/>
      <w:pPr>
        <w:tabs>
          <w:tab w:val="num" w:pos="5040"/>
        </w:tabs>
        <w:ind w:left="5040" w:hanging="360"/>
      </w:pPr>
      <w:rPr>
        <w:rFonts w:ascii="Arial" w:hAnsi="Arial" w:hint="default"/>
      </w:rPr>
    </w:lvl>
    <w:lvl w:ilvl="7" w:tplc="30161A70" w:tentative="1">
      <w:start w:val="1"/>
      <w:numFmt w:val="bullet"/>
      <w:lvlText w:val="•"/>
      <w:lvlJc w:val="left"/>
      <w:pPr>
        <w:tabs>
          <w:tab w:val="num" w:pos="5760"/>
        </w:tabs>
        <w:ind w:left="5760" w:hanging="360"/>
      </w:pPr>
      <w:rPr>
        <w:rFonts w:ascii="Arial" w:hAnsi="Arial" w:hint="default"/>
      </w:rPr>
    </w:lvl>
    <w:lvl w:ilvl="8" w:tplc="A808EA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E57B4"/>
    <w:multiLevelType w:val="hybridMultilevel"/>
    <w:tmpl w:val="FAF4E432"/>
    <w:lvl w:ilvl="0" w:tplc="47BEA0B6">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0CD0289E"/>
    <w:multiLevelType w:val="hybridMultilevel"/>
    <w:tmpl w:val="925C40E4"/>
    <w:numStyleLink w:val="Importovanstyl2"/>
  </w:abstractNum>
  <w:abstractNum w:abstractNumId="7" w15:restartNumberingAfterBreak="0">
    <w:nsid w:val="0D036A2F"/>
    <w:multiLevelType w:val="hybridMultilevel"/>
    <w:tmpl w:val="9244B1EA"/>
    <w:lvl w:ilvl="0" w:tplc="F30E0220">
      <w:start w:val="1"/>
      <w:numFmt w:val="bullet"/>
      <w:lvlText w:val="•"/>
      <w:lvlJc w:val="left"/>
      <w:pPr>
        <w:tabs>
          <w:tab w:val="num" w:pos="720"/>
        </w:tabs>
        <w:ind w:left="720" w:hanging="360"/>
      </w:pPr>
      <w:rPr>
        <w:rFonts w:ascii="Arial" w:hAnsi="Arial" w:hint="default"/>
      </w:rPr>
    </w:lvl>
    <w:lvl w:ilvl="1" w:tplc="EEA2523A">
      <w:start w:val="1"/>
      <w:numFmt w:val="bullet"/>
      <w:lvlText w:val="•"/>
      <w:lvlJc w:val="left"/>
      <w:pPr>
        <w:tabs>
          <w:tab w:val="num" w:pos="1440"/>
        </w:tabs>
        <w:ind w:left="1440" w:hanging="360"/>
      </w:pPr>
      <w:rPr>
        <w:rFonts w:ascii="Arial" w:hAnsi="Arial" w:hint="default"/>
      </w:rPr>
    </w:lvl>
    <w:lvl w:ilvl="2" w:tplc="F4FE49D6" w:tentative="1">
      <w:start w:val="1"/>
      <w:numFmt w:val="bullet"/>
      <w:lvlText w:val="•"/>
      <w:lvlJc w:val="left"/>
      <w:pPr>
        <w:tabs>
          <w:tab w:val="num" w:pos="2160"/>
        </w:tabs>
        <w:ind w:left="2160" w:hanging="360"/>
      </w:pPr>
      <w:rPr>
        <w:rFonts w:ascii="Arial" w:hAnsi="Arial" w:hint="default"/>
      </w:rPr>
    </w:lvl>
    <w:lvl w:ilvl="3" w:tplc="FADED43E" w:tentative="1">
      <w:start w:val="1"/>
      <w:numFmt w:val="bullet"/>
      <w:lvlText w:val="•"/>
      <w:lvlJc w:val="left"/>
      <w:pPr>
        <w:tabs>
          <w:tab w:val="num" w:pos="2880"/>
        </w:tabs>
        <w:ind w:left="2880" w:hanging="360"/>
      </w:pPr>
      <w:rPr>
        <w:rFonts w:ascii="Arial" w:hAnsi="Arial" w:hint="default"/>
      </w:rPr>
    </w:lvl>
    <w:lvl w:ilvl="4" w:tplc="0912465C" w:tentative="1">
      <w:start w:val="1"/>
      <w:numFmt w:val="bullet"/>
      <w:lvlText w:val="•"/>
      <w:lvlJc w:val="left"/>
      <w:pPr>
        <w:tabs>
          <w:tab w:val="num" w:pos="3600"/>
        </w:tabs>
        <w:ind w:left="3600" w:hanging="360"/>
      </w:pPr>
      <w:rPr>
        <w:rFonts w:ascii="Arial" w:hAnsi="Arial" w:hint="default"/>
      </w:rPr>
    </w:lvl>
    <w:lvl w:ilvl="5" w:tplc="A7AE5E34" w:tentative="1">
      <w:start w:val="1"/>
      <w:numFmt w:val="bullet"/>
      <w:lvlText w:val="•"/>
      <w:lvlJc w:val="left"/>
      <w:pPr>
        <w:tabs>
          <w:tab w:val="num" w:pos="4320"/>
        </w:tabs>
        <w:ind w:left="4320" w:hanging="360"/>
      </w:pPr>
      <w:rPr>
        <w:rFonts w:ascii="Arial" w:hAnsi="Arial" w:hint="default"/>
      </w:rPr>
    </w:lvl>
    <w:lvl w:ilvl="6" w:tplc="80DE6070" w:tentative="1">
      <w:start w:val="1"/>
      <w:numFmt w:val="bullet"/>
      <w:lvlText w:val="•"/>
      <w:lvlJc w:val="left"/>
      <w:pPr>
        <w:tabs>
          <w:tab w:val="num" w:pos="5040"/>
        </w:tabs>
        <w:ind w:left="5040" w:hanging="360"/>
      </w:pPr>
      <w:rPr>
        <w:rFonts w:ascii="Arial" w:hAnsi="Arial" w:hint="default"/>
      </w:rPr>
    </w:lvl>
    <w:lvl w:ilvl="7" w:tplc="033ED9CE" w:tentative="1">
      <w:start w:val="1"/>
      <w:numFmt w:val="bullet"/>
      <w:lvlText w:val="•"/>
      <w:lvlJc w:val="left"/>
      <w:pPr>
        <w:tabs>
          <w:tab w:val="num" w:pos="5760"/>
        </w:tabs>
        <w:ind w:left="5760" w:hanging="360"/>
      </w:pPr>
      <w:rPr>
        <w:rFonts w:ascii="Arial" w:hAnsi="Arial" w:hint="default"/>
      </w:rPr>
    </w:lvl>
    <w:lvl w:ilvl="8" w:tplc="53CC24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3357A4"/>
    <w:multiLevelType w:val="hybridMultilevel"/>
    <w:tmpl w:val="EA50C04C"/>
    <w:lvl w:ilvl="0" w:tplc="C0ACF9AC">
      <w:start w:val="1"/>
      <w:numFmt w:val="bullet"/>
      <w:lvlText w:val="•"/>
      <w:lvlJc w:val="left"/>
      <w:pPr>
        <w:tabs>
          <w:tab w:val="num" w:pos="720"/>
        </w:tabs>
        <w:ind w:left="720" w:hanging="360"/>
      </w:pPr>
      <w:rPr>
        <w:rFonts w:ascii="Arial" w:hAnsi="Arial" w:hint="default"/>
      </w:rPr>
    </w:lvl>
    <w:lvl w:ilvl="1" w:tplc="EC0C18A6" w:tentative="1">
      <w:start w:val="1"/>
      <w:numFmt w:val="bullet"/>
      <w:lvlText w:val="•"/>
      <w:lvlJc w:val="left"/>
      <w:pPr>
        <w:tabs>
          <w:tab w:val="num" w:pos="1440"/>
        </w:tabs>
        <w:ind w:left="1440" w:hanging="360"/>
      </w:pPr>
      <w:rPr>
        <w:rFonts w:ascii="Arial" w:hAnsi="Arial" w:hint="default"/>
      </w:rPr>
    </w:lvl>
    <w:lvl w:ilvl="2" w:tplc="FD065F62">
      <w:start w:val="1"/>
      <w:numFmt w:val="bullet"/>
      <w:lvlText w:val="•"/>
      <w:lvlJc w:val="left"/>
      <w:pPr>
        <w:tabs>
          <w:tab w:val="num" w:pos="2160"/>
        </w:tabs>
        <w:ind w:left="2160" w:hanging="360"/>
      </w:pPr>
      <w:rPr>
        <w:rFonts w:ascii="Arial" w:hAnsi="Arial" w:hint="default"/>
      </w:rPr>
    </w:lvl>
    <w:lvl w:ilvl="3" w:tplc="94924286" w:tentative="1">
      <w:start w:val="1"/>
      <w:numFmt w:val="bullet"/>
      <w:lvlText w:val="•"/>
      <w:lvlJc w:val="left"/>
      <w:pPr>
        <w:tabs>
          <w:tab w:val="num" w:pos="2880"/>
        </w:tabs>
        <w:ind w:left="2880" w:hanging="360"/>
      </w:pPr>
      <w:rPr>
        <w:rFonts w:ascii="Arial" w:hAnsi="Arial" w:hint="default"/>
      </w:rPr>
    </w:lvl>
    <w:lvl w:ilvl="4" w:tplc="5D981974" w:tentative="1">
      <w:start w:val="1"/>
      <w:numFmt w:val="bullet"/>
      <w:lvlText w:val="•"/>
      <w:lvlJc w:val="left"/>
      <w:pPr>
        <w:tabs>
          <w:tab w:val="num" w:pos="3600"/>
        </w:tabs>
        <w:ind w:left="3600" w:hanging="360"/>
      </w:pPr>
      <w:rPr>
        <w:rFonts w:ascii="Arial" w:hAnsi="Arial" w:hint="default"/>
      </w:rPr>
    </w:lvl>
    <w:lvl w:ilvl="5" w:tplc="BF02210E" w:tentative="1">
      <w:start w:val="1"/>
      <w:numFmt w:val="bullet"/>
      <w:lvlText w:val="•"/>
      <w:lvlJc w:val="left"/>
      <w:pPr>
        <w:tabs>
          <w:tab w:val="num" w:pos="4320"/>
        </w:tabs>
        <w:ind w:left="4320" w:hanging="360"/>
      </w:pPr>
      <w:rPr>
        <w:rFonts w:ascii="Arial" w:hAnsi="Arial" w:hint="default"/>
      </w:rPr>
    </w:lvl>
    <w:lvl w:ilvl="6" w:tplc="685ABAC0" w:tentative="1">
      <w:start w:val="1"/>
      <w:numFmt w:val="bullet"/>
      <w:lvlText w:val="•"/>
      <w:lvlJc w:val="left"/>
      <w:pPr>
        <w:tabs>
          <w:tab w:val="num" w:pos="5040"/>
        </w:tabs>
        <w:ind w:left="5040" w:hanging="360"/>
      </w:pPr>
      <w:rPr>
        <w:rFonts w:ascii="Arial" w:hAnsi="Arial" w:hint="default"/>
      </w:rPr>
    </w:lvl>
    <w:lvl w:ilvl="7" w:tplc="111CE4DA" w:tentative="1">
      <w:start w:val="1"/>
      <w:numFmt w:val="bullet"/>
      <w:lvlText w:val="•"/>
      <w:lvlJc w:val="left"/>
      <w:pPr>
        <w:tabs>
          <w:tab w:val="num" w:pos="5760"/>
        </w:tabs>
        <w:ind w:left="5760" w:hanging="360"/>
      </w:pPr>
      <w:rPr>
        <w:rFonts w:ascii="Arial" w:hAnsi="Arial" w:hint="default"/>
      </w:rPr>
    </w:lvl>
    <w:lvl w:ilvl="8" w:tplc="452AB9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386DA6"/>
    <w:multiLevelType w:val="hybridMultilevel"/>
    <w:tmpl w:val="55E0EFA2"/>
    <w:lvl w:ilvl="0" w:tplc="F786811A">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175A0502"/>
    <w:multiLevelType w:val="hybridMultilevel"/>
    <w:tmpl w:val="925C40E4"/>
    <w:styleLink w:val="Importovanstyl2"/>
    <w:lvl w:ilvl="0" w:tplc="E6F6171E">
      <w:start w:val="1"/>
      <w:numFmt w:val="decimal"/>
      <w:lvlText w:val="%1."/>
      <w:lvlJc w:val="left"/>
      <w:pPr>
        <w:ind w:left="690" w:hanging="330"/>
      </w:pPr>
      <w:rPr>
        <w:rFonts w:hAnsi="Arial Unicode MS"/>
        <w:caps w:val="0"/>
        <w:smallCaps w:val="0"/>
        <w:strike w:val="0"/>
        <w:dstrike w:val="0"/>
        <w:color w:val="000000"/>
        <w:spacing w:val="0"/>
        <w:w w:val="100"/>
        <w:kern w:val="0"/>
        <w:position w:val="0"/>
        <w:sz w:val="22"/>
        <w:szCs w:val="22"/>
        <w:highlight w:val="none"/>
        <w:vertAlign w:val="baseline"/>
      </w:rPr>
    </w:lvl>
    <w:lvl w:ilvl="1" w:tplc="549A024C">
      <w:start w:val="1"/>
      <w:numFmt w:val="lowerLetter"/>
      <w:lvlText w:val="%2."/>
      <w:lvlJc w:val="left"/>
      <w:pPr>
        <w:ind w:left="1410" w:hanging="330"/>
      </w:pPr>
      <w:rPr>
        <w:rFonts w:hAnsi="Arial Unicode MS"/>
        <w:caps w:val="0"/>
        <w:smallCaps w:val="0"/>
        <w:strike w:val="0"/>
        <w:dstrike w:val="0"/>
        <w:color w:val="000000"/>
        <w:spacing w:val="0"/>
        <w:w w:val="100"/>
        <w:kern w:val="0"/>
        <w:position w:val="0"/>
        <w:sz w:val="22"/>
        <w:szCs w:val="22"/>
        <w:highlight w:val="none"/>
        <w:vertAlign w:val="baseline"/>
      </w:rPr>
    </w:lvl>
    <w:lvl w:ilvl="2" w:tplc="9E501422">
      <w:start w:val="1"/>
      <w:numFmt w:val="lowerRoman"/>
      <w:lvlText w:val="%3."/>
      <w:lvlJc w:val="left"/>
      <w:pPr>
        <w:ind w:left="2136" w:hanging="266"/>
      </w:pPr>
      <w:rPr>
        <w:rFonts w:hAnsi="Arial Unicode MS"/>
        <w:caps w:val="0"/>
        <w:smallCaps w:val="0"/>
        <w:strike w:val="0"/>
        <w:dstrike w:val="0"/>
        <w:color w:val="000000"/>
        <w:spacing w:val="0"/>
        <w:w w:val="100"/>
        <w:kern w:val="0"/>
        <w:position w:val="0"/>
        <w:sz w:val="22"/>
        <w:szCs w:val="22"/>
        <w:highlight w:val="none"/>
        <w:vertAlign w:val="baseline"/>
      </w:rPr>
    </w:lvl>
    <w:lvl w:ilvl="3" w:tplc="BDF873A0">
      <w:start w:val="1"/>
      <w:numFmt w:val="decimal"/>
      <w:lvlText w:val="%4."/>
      <w:lvlJc w:val="left"/>
      <w:pPr>
        <w:ind w:left="2850" w:hanging="330"/>
      </w:pPr>
      <w:rPr>
        <w:rFonts w:hAnsi="Arial Unicode MS"/>
        <w:caps w:val="0"/>
        <w:smallCaps w:val="0"/>
        <w:strike w:val="0"/>
        <w:dstrike w:val="0"/>
        <w:color w:val="000000"/>
        <w:spacing w:val="0"/>
        <w:w w:val="100"/>
        <w:kern w:val="0"/>
        <w:position w:val="0"/>
        <w:sz w:val="22"/>
        <w:szCs w:val="22"/>
        <w:highlight w:val="none"/>
        <w:vertAlign w:val="baseline"/>
      </w:rPr>
    </w:lvl>
    <w:lvl w:ilvl="4" w:tplc="5AEEE9B0">
      <w:start w:val="1"/>
      <w:numFmt w:val="lowerLetter"/>
      <w:lvlText w:val="%5."/>
      <w:lvlJc w:val="left"/>
      <w:pPr>
        <w:ind w:left="3570" w:hanging="330"/>
      </w:pPr>
      <w:rPr>
        <w:rFonts w:hAnsi="Arial Unicode MS"/>
        <w:caps w:val="0"/>
        <w:smallCaps w:val="0"/>
        <w:strike w:val="0"/>
        <w:dstrike w:val="0"/>
        <w:color w:val="000000"/>
        <w:spacing w:val="0"/>
        <w:w w:val="100"/>
        <w:kern w:val="0"/>
        <w:position w:val="0"/>
        <w:sz w:val="22"/>
        <w:szCs w:val="22"/>
        <w:highlight w:val="none"/>
        <w:vertAlign w:val="baseline"/>
      </w:rPr>
    </w:lvl>
    <w:lvl w:ilvl="5" w:tplc="91643564">
      <w:start w:val="1"/>
      <w:numFmt w:val="lowerRoman"/>
      <w:lvlText w:val="%6."/>
      <w:lvlJc w:val="left"/>
      <w:pPr>
        <w:ind w:left="4296" w:hanging="266"/>
      </w:pPr>
      <w:rPr>
        <w:rFonts w:hAnsi="Arial Unicode MS"/>
        <w:caps w:val="0"/>
        <w:smallCaps w:val="0"/>
        <w:strike w:val="0"/>
        <w:dstrike w:val="0"/>
        <w:color w:val="000000"/>
        <w:spacing w:val="0"/>
        <w:w w:val="100"/>
        <w:kern w:val="0"/>
        <w:position w:val="0"/>
        <w:sz w:val="22"/>
        <w:szCs w:val="22"/>
        <w:highlight w:val="none"/>
        <w:vertAlign w:val="baseline"/>
      </w:rPr>
    </w:lvl>
    <w:lvl w:ilvl="6" w:tplc="A3987994">
      <w:start w:val="1"/>
      <w:numFmt w:val="decimal"/>
      <w:lvlText w:val="%7."/>
      <w:lvlJc w:val="left"/>
      <w:pPr>
        <w:ind w:left="5010" w:hanging="330"/>
      </w:pPr>
      <w:rPr>
        <w:rFonts w:hAnsi="Arial Unicode MS"/>
        <w:caps w:val="0"/>
        <w:smallCaps w:val="0"/>
        <w:strike w:val="0"/>
        <w:dstrike w:val="0"/>
        <w:color w:val="000000"/>
        <w:spacing w:val="0"/>
        <w:w w:val="100"/>
        <w:kern w:val="0"/>
        <w:position w:val="0"/>
        <w:sz w:val="22"/>
        <w:szCs w:val="22"/>
        <w:highlight w:val="none"/>
        <w:vertAlign w:val="baseline"/>
      </w:rPr>
    </w:lvl>
    <w:lvl w:ilvl="7" w:tplc="C5B2E43C">
      <w:start w:val="1"/>
      <w:numFmt w:val="lowerLetter"/>
      <w:lvlText w:val="%8."/>
      <w:lvlJc w:val="left"/>
      <w:pPr>
        <w:ind w:left="5730" w:hanging="330"/>
      </w:pPr>
      <w:rPr>
        <w:rFonts w:hAnsi="Arial Unicode MS"/>
        <w:caps w:val="0"/>
        <w:smallCaps w:val="0"/>
        <w:strike w:val="0"/>
        <w:dstrike w:val="0"/>
        <w:color w:val="000000"/>
        <w:spacing w:val="0"/>
        <w:w w:val="100"/>
        <w:kern w:val="0"/>
        <w:position w:val="0"/>
        <w:sz w:val="22"/>
        <w:szCs w:val="22"/>
        <w:highlight w:val="none"/>
        <w:vertAlign w:val="baseline"/>
      </w:rPr>
    </w:lvl>
    <w:lvl w:ilvl="8" w:tplc="95486E42">
      <w:start w:val="1"/>
      <w:numFmt w:val="lowerRoman"/>
      <w:lvlText w:val="%9."/>
      <w:lvlJc w:val="left"/>
      <w:pPr>
        <w:ind w:left="6456" w:hanging="266"/>
      </w:pPr>
      <w:rPr>
        <w:rFonts w:hAnsi="Arial Unicode MS"/>
        <w:caps w:val="0"/>
        <w:smallCaps w:val="0"/>
        <w:strike w:val="0"/>
        <w:dstrike w:val="0"/>
        <w:color w:val="000000"/>
        <w:spacing w:val="0"/>
        <w:w w:val="100"/>
        <w:kern w:val="0"/>
        <w:position w:val="0"/>
        <w:sz w:val="22"/>
        <w:szCs w:val="22"/>
        <w:highlight w:val="none"/>
        <w:vertAlign w:val="baseline"/>
      </w:rPr>
    </w:lvl>
  </w:abstractNum>
  <w:abstractNum w:abstractNumId="11" w15:restartNumberingAfterBreak="0">
    <w:nsid w:val="185231AF"/>
    <w:multiLevelType w:val="hybridMultilevel"/>
    <w:tmpl w:val="E2B26208"/>
    <w:lvl w:ilvl="0" w:tplc="30DCCC70">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1DA03529"/>
    <w:multiLevelType w:val="hybridMultilevel"/>
    <w:tmpl w:val="90B4CAD0"/>
    <w:lvl w:ilvl="0" w:tplc="637847CA">
      <w:start w:val="8"/>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E537BFF"/>
    <w:multiLevelType w:val="hybridMultilevel"/>
    <w:tmpl w:val="A23EB63E"/>
    <w:lvl w:ilvl="0" w:tplc="F6409654">
      <w:start w:val="1"/>
      <w:numFmt w:val="decimal"/>
      <w:lvlText w:val="%1."/>
      <w:lvlJc w:val="left"/>
      <w:pPr>
        <w:ind w:left="1069" w:hanging="360"/>
      </w:pPr>
      <w:rPr>
        <w:rFonts w:ascii="Times New Roman" w:eastAsia="Calibri" w:hAnsi="Times New Roman" w:cs="Times New Roman"/>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4" w15:restartNumberingAfterBreak="0">
    <w:nsid w:val="2258316C"/>
    <w:multiLevelType w:val="hybridMultilevel"/>
    <w:tmpl w:val="60BA1762"/>
    <w:lvl w:ilvl="0" w:tplc="67768EF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24626C25"/>
    <w:multiLevelType w:val="hybridMultilevel"/>
    <w:tmpl w:val="8DFA44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9DC1049"/>
    <w:multiLevelType w:val="multilevel"/>
    <w:tmpl w:val="95F67BE0"/>
    <w:lvl w:ilvl="0">
      <w:start w:val="1"/>
      <w:numFmt w:val="decimal"/>
      <w:lvlText w:val="%1."/>
      <w:lvlJc w:val="left"/>
      <w:pPr>
        <w:tabs>
          <w:tab w:val="num" w:pos="-380"/>
        </w:tabs>
        <w:ind w:left="360" w:hanging="360"/>
      </w:pPr>
      <w:rPr>
        <w:b/>
      </w:rPr>
    </w:lvl>
    <w:lvl w:ilvl="1">
      <w:start w:val="1"/>
      <w:numFmt w:val="lowerLetter"/>
      <w:lvlText w:val="%2."/>
      <w:lvlJc w:val="left"/>
      <w:pPr>
        <w:tabs>
          <w:tab w:val="num" w:pos="-380"/>
        </w:tabs>
        <w:ind w:left="1080" w:hanging="360"/>
      </w:pPr>
    </w:lvl>
    <w:lvl w:ilvl="2">
      <w:start w:val="1"/>
      <w:numFmt w:val="lowerRoman"/>
      <w:lvlText w:val="%3."/>
      <w:lvlJc w:val="right"/>
      <w:pPr>
        <w:tabs>
          <w:tab w:val="num" w:pos="-380"/>
        </w:tabs>
        <w:ind w:left="1800" w:hanging="180"/>
      </w:pPr>
    </w:lvl>
    <w:lvl w:ilvl="3">
      <w:start w:val="1"/>
      <w:numFmt w:val="decimal"/>
      <w:lvlText w:val="%4."/>
      <w:lvlJc w:val="left"/>
      <w:pPr>
        <w:tabs>
          <w:tab w:val="num" w:pos="-380"/>
        </w:tabs>
        <w:ind w:left="2520" w:hanging="360"/>
      </w:pPr>
    </w:lvl>
    <w:lvl w:ilvl="4">
      <w:start w:val="1"/>
      <w:numFmt w:val="lowerLetter"/>
      <w:lvlText w:val="%5."/>
      <w:lvlJc w:val="left"/>
      <w:pPr>
        <w:tabs>
          <w:tab w:val="num" w:pos="-380"/>
        </w:tabs>
        <w:ind w:left="3240" w:hanging="360"/>
      </w:pPr>
    </w:lvl>
    <w:lvl w:ilvl="5">
      <w:start w:val="1"/>
      <w:numFmt w:val="lowerRoman"/>
      <w:lvlText w:val="%6."/>
      <w:lvlJc w:val="right"/>
      <w:pPr>
        <w:tabs>
          <w:tab w:val="num" w:pos="-380"/>
        </w:tabs>
        <w:ind w:left="3960" w:hanging="180"/>
      </w:pPr>
    </w:lvl>
    <w:lvl w:ilvl="6">
      <w:start w:val="1"/>
      <w:numFmt w:val="decimal"/>
      <w:lvlText w:val="%7."/>
      <w:lvlJc w:val="left"/>
      <w:pPr>
        <w:tabs>
          <w:tab w:val="num" w:pos="-380"/>
        </w:tabs>
        <w:ind w:left="4680" w:hanging="360"/>
      </w:pPr>
    </w:lvl>
    <w:lvl w:ilvl="7">
      <w:start w:val="1"/>
      <w:numFmt w:val="lowerLetter"/>
      <w:lvlText w:val="%8."/>
      <w:lvlJc w:val="left"/>
      <w:pPr>
        <w:tabs>
          <w:tab w:val="num" w:pos="-380"/>
        </w:tabs>
        <w:ind w:left="5400" w:hanging="360"/>
      </w:pPr>
    </w:lvl>
    <w:lvl w:ilvl="8">
      <w:start w:val="1"/>
      <w:numFmt w:val="lowerRoman"/>
      <w:lvlText w:val="%9."/>
      <w:lvlJc w:val="right"/>
      <w:pPr>
        <w:tabs>
          <w:tab w:val="num" w:pos="-380"/>
        </w:tabs>
        <w:ind w:left="6120" w:hanging="180"/>
      </w:pPr>
    </w:lvl>
  </w:abstractNum>
  <w:abstractNum w:abstractNumId="17" w15:restartNumberingAfterBreak="0">
    <w:nsid w:val="316A5FF0"/>
    <w:multiLevelType w:val="hybridMultilevel"/>
    <w:tmpl w:val="A43ADBCA"/>
    <w:lvl w:ilvl="0" w:tplc="5A0CF2E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3557763E"/>
    <w:multiLevelType w:val="hybridMultilevel"/>
    <w:tmpl w:val="454CF6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39A236B6"/>
    <w:multiLevelType w:val="hybridMultilevel"/>
    <w:tmpl w:val="8DFA44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B4E6877"/>
    <w:multiLevelType w:val="hybridMultilevel"/>
    <w:tmpl w:val="7C74D018"/>
    <w:lvl w:ilvl="0" w:tplc="AAB6B2BC">
      <w:start w:val="1"/>
      <w:numFmt w:val="upperRoman"/>
      <w:pStyle w:val="PS-slovanseznam"/>
      <w:lvlText w:val="%1."/>
      <w:lvlJc w:val="left"/>
      <w:pPr>
        <w:ind w:left="1791"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21" w15:restartNumberingAfterBreak="0">
    <w:nsid w:val="4230674B"/>
    <w:multiLevelType w:val="hybridMultilevel"/>
    <w:tmpl w:val="26862F7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1377FD"/>
    <w:multiLevelType w:val="hybridMultilevel"/>
    <w:tmpl w:val="2F6E0A3E"/>
    <w:lvl w:ilvl="0" w:tplc="3A88C132">
      <w:start w:val="12"/>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3" w15:restartNumberingAfterBreak="0">
    <w:nsid w:val="4E3F04DD"/>
    <w:multiLevelType w:val="hybridMultilevel"/>
    <w:tmpl w:val="22B84C6A"/>
    <w:lvl w:ilvl="0" w:tplc="EFEE226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12E1CF6"/>
    <w:multiLevelType w:val="hybridMultilevel"/>
    <w:tmpl w:val="08CAAAEC"/>
    <w:lvl w:ilvl="0" w:tplc="DEAAD9C2">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4188"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6541FE7"/>
    <w:multiLevelType w:val="hybridMultilevel"/>
    <w:tmpl w:val="B0DA4642"/>
    <w:lvl w:ilvl="0" w:tplc="3CEA4D24">
      <w:start w:val="14"/>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1637"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70F2406"/>
    <w:multiLevelType w:val="hybridMultilevel"/>
    <w:tmpl w:val="947E4A52"/>
    <w:lvl w:ilvl="0" w:tplc="FCA6F6C6">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7AF2586"/>
    <w:multiLevelType w:val="hybridMultilevel"/>
    <w:tmpl w:val="ECF03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0045E6"/>
    <w:multiLevelType w:val="hybridMultilevel"/>
    <w:tmpl w:val="80F80C10"/>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782CB7"/>
    <w:multiLevelType w:val="hybridMultilevel"/>
    <w:tmpl w:val="619C3C00"/>
    <w:lvl w:ilvl="0" w:tplc="0405000F">
      <w:start w:val="1"/>
      <w:numFmt w:val="decimal"/>
      <w:lvlText w:val="%1."/>
      <w:lvlJc w:val="left"/>
      <w:pPr>
        <w:ind w:left="644" w:hanging="360"/>
      </w:pPr>
    </w:lvl>
    <w:lvl w:ilvl="1" w:tplc="04050019">
      <w:start w:val="1"/>
      <w:numFmt w:val="lowerLetter"/>
      <w:lvlText w:val="%2."/>
      <w:lvlJc w:val="left"/>
      <w:pPr>
        <w:ind w:left="1353"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61861822"/>
    <w:multiLevelType w:val="hybridMultilevel"/>
    <w:tmpl w:val="299EF5D4"/>
    <w:lvl w:ilvl="0" w:tplc="8EEC5E2C">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51F2BE2"/>
    <w:multiLevelType w:val="multilevel"/>
    <w:tmpl w:val="5D12DFB0"/>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2" w15:restartNumberingAfterBreak="0">
    <w:nsid w:val="66604960"/>
    <w:multiLevelType w:val="hybridMultilevel"/>
    <w:tmpl w:val="188C2FFE"/>
    <w:lvl w:ilvl="0" w:tplc="B12EBF20">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B34753A"/>
    <w:multiLevelType w:val="hybridMultilevel"/>
    <w:tmpl w:val="7390F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0C6100"/>
    <w:multiLevelType w:val="hybridMultilevel"/>
    <w:tmpl w:val="4EDCB7B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5" w15:restartNumberingAfterBreak="0">
    <w:nsid w:val="6E66136D"/>
    <w:multiLevelType w:val="hybridMultilevel"/>
    <w:tmpl w:val="619E6B40"/>
    <w:lvl w:ilvl="0" w:tplc="F38AACBE">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739B4861"/>
    <w:multiLevelType w:val="hybridMultilevel"/>
    <w:tmpl w:val="C792D0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7" w15:restartNumberingAfterBreak="0">
    <w:nsid w:val="751E3E99"/>
    <w:multiLevelType w:val="hybridMultilevel"/>
    <w:tmpl w:val="E4645102"/>
    <w:lvl w:ilvl="0" w:tplc="CE8A0582">
      <w:start w:val="1"/>
      <w:numFmt w:val="decimal"/>
      <w:lvlText w:val="%1."/>
      <w:lvlJc w:val="left"/>
      <w:pPr>
        <w:tabs>
          <w:tab w:val="num" w:pos="720"/>
        </w:tabs>
        <w:ind w:left="720" w:hanging="360"/>
      </w:pPr>
    </w:lvl>
    <w:lvl w:ilvl="1" w:tplc="0F2668E8">
      <w:start w:val="1"/>
      <w:numFmt w:val="decimal"/>
      <w:lvlText w:val="%2."/>
      <w:lvlJc w:val="left"/>
      <w:pPr>
        <w:tabs>
          <w:tab w:val="num" w:pos="360"/>
        </w:tabs>
        <w:ind w:left="360" w:hanging="360"/>
      </w:pPr>
      <w:rPr>
        <w:b w:val="0"/>
      </w:rPr>
    </w:lvl>
    <w:lvl w:ilvl="2" w:tplc="E9E24924">
      <w:start w:val="49"/>
      <w:numFmt w:val="bullet"/>
      <w:lvlText w:val="•"/>
      <w:lvlJc w:val="left"/>
      <w:pPr>
        <w:tabs>
          <w:tab w:val="num" w:pos="2160"/>
        </w:tabs>
        <w:ind w:left="2160" w:hanging="360"/>
      </w:pPr>
      <w:rPr>
        <w:rFonts w:ascii="Arial" w:hAnsi="Arial" w:hint="default"/>
      </w:rPr>
    </w:lvl>
    <w:lvl w:ilvl="3" w:tplc="4FA4E100" w:tentative="1">
      <w:start w:val="1"/>
      <w:numFmt w:val="decimal"/>
      <w:lvlText w:val="%4."/>
      <w:lvlJc w:val="left"/>
      <w:pPr>
        <w:tabs>
          <w:tab w:val="num" w:pos="2880"/>
        </w:tabs>
        <w:ind w:left="2880" w:hanging="360"/>
      </w:pPr>
    </w:lvl>
    <w:lvl w:ilvl="4" w:tplc="3ACAE358" w:tentative="1">
      <w:start w:val="1"/>
      <w:numFmt w:val="decimal"/>
      <w:lvlText w:val="%5."/>
      <w:lvlJc w:val="left"/>
      <w:pPr>
        <w:tabs>
          <w:tab w:val="num" w:pos="3600"/>
        </w:tabs>
        <w:ind w:left="3600" w:hanging="360"/>
      </w:pPr>
    </w:lvl>
    <w:lvl w:ilvl="5" w:tplc="5F607B54" w:tentative="1">
      <w:start w:val="1"/>
      <w:numFmt w:val="decimal"/>
      <w:lvlText w:val="%6."/>
      <w:lvlJc w:val="left"/>
      <w:pPr>
        <w:tabs>
          <w:tab w:val="num" w:pos="4320"/>
        </w:tabs>
        <w:ind w:left="4320" w:hanging="360"/>
      </w:pPr>
    </w:lvl>
    <w:lvl w:ilvl="6" w:tplc="EC26084A" w:tentative="1">
      <w:start w:val="1"/>
      <w:numFmt w:val="decimal"/>
      <w:lvlText w:val="%7."/>
      <w:lvlJc w:val="left"/>
      <w:pPr>
        <w:tabs>
          <w:tab w:val="num" w:pos="5040"/>
        </w:tabs>
        <w:ind w:left="5040" w:hanging="360"/>
      </w:pPr>
    </w:lvl>
    <w:lvl w:ilvl="7" w:tplc="6DFE1A34" w:tentative="1">
      <w:start w:val="1"/>
      <w:numFmt w:val="decimal"/>
      <w:lvlText w:val="%8."/>
      <w:lvlJc w:val="left"/>
      <w:pPr>
        <w:tabs>
          <w:tab w:val="num" w:pos="5760"/>
        </w:tabs>
        <w:ind w:left="5760" w:hanging="360"/>
      </w:pPr>
    </w:lvl>
    <w:lvl w:ilvl="8" w:tplc="BBFE89D4" w:tentative="1">
      <w:start w:val="1"/>
      <w:numFmt w:val="decimal"/>
      <w:lvlText w:val="%9."/>
      <w:lvlJc w:val="left"/>
      <w:pPr>
        <w:tabs>
          <w:tab w:val="num" w:pos="6480"/>
        </w:tabs>
        <w:ind w:left="6480" w:hanging="360"/>
      </w:pPr>
    </w:lvl>
  </w:abstractNum>
  <w:abstractNum w:abstractNumId="38" w15:restartNumberingAfterBreak="0">
    <w:nsid w:val="76B13A58"/>
    <w:multiLevelType w:val="hybridMultilevel"/>
    <w:tmpl w:val="8DFA44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84C57E2"/>
    <w:multiLevelType w:val="hybridMultilevel"/>
    <w:tmpl w:val="90FC8972"/>
    <w:lvl w:ilvl="0" w:tplc="5CDE2D2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D407E4"/>
    <w:multiLevelType w:val="hybridMultilevel"/>
    <w:tmpl w:val="EBB88B88"/>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0"/>
  </w:num>
  <w:num w:numId="3">
    <w:abstractNumId w:val="0"/>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5"/>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33"/>
  </w:num>
  <w:num w:numId="15">
    <w:abstractNumId w:val="21"/>
  </w:num>
  <w:num w:numId="16">
    <w:abstractNumId w:val="27"/>
  </w:num>
  <w:num w:numId="17">
    <w:abstractNumId w:val="40"/>
  </w:num>
  <w:num w:numId="18">
    <w:abstractNumId w:val="1"/>
  </w:num>
  <w:num w:numId="19">
    <w:abstractNumId w:val="13"/>
  </w:num>
  <w:num w:numId="20">
    <w:abstractNumId w:val="3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31"/>
  </w:num>
  <w:num w:numId="25">
    <w:abstractNumId w:val="1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0"/>
  </w:num>
  <w:num w:numId="32">
    <w:abstractNumId w:val="6"/>
    <w:lvlOverride w:ilvl="0">
      <w:lvl w:ilvl="0" w:tplc="B05AE16C">
        <w:start w:val="1"/>
        <w:numFmt w:val="decimal"/>
        <w:lvlText w:val="%1."/>
        <w:lvlJc w:val="left"/>
        <w:pPr>
          <w:ind w:left="690" w:hanging="330"/>
        </w:pPr>
        <w:rPr>
          <w:rFonts w:hAnsi="Arial Unicode MS"/>
          <w:b/>
          <w:caps w:val="0"/>
          <w:smallCaps w:val="0"/>
          <w:strike w:val="0"/>
          <w:dstrike w:val="0"/>
          <w:outline w:val="0"/>
          <w:emboss w:val="0"/>
          <w:imprint w:val="0"/>
          <w:spacing w:val="0"/>
          <w:w w:val="100"/>
          <w:kern w:val="0"/>
          <w:position w:val="0"/>
          <w:sz w:val="24"/>
          <w:szCs w:val="24"/>
          <w:highlight w:val="none"/>
          <w:vertAlign w:val="baseline"/>
        </w:rPr>
      </w:lvl>
    </w:lvlOverride>
  </w:num>
  <w:num w:numId="33">
    <w:abstractNumId w:val="6"/>
    <w:lvlOverride w:ilvl="0">
      <w:lvl w:ilvl="0" w:tplc="B05AE16C">
        <w:start w:val="1"/>
        <w:numFmt w:val="decimal"/>
        <w:lvlText w:val="%1."/>
        <w:lvlJc w:val="left"/>
        <w:pPr>
          <w:ind w:left="684" w:hanging="327"/>
        </w:pPr>
        <w:rPr>
          <w:rFonts w:hAnsi="Arial Unicode MS"/>
          <w:b/>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610B688">
        <w:start w:val="1"/>
        <w:numFmt w:val="lowerLetter"/>
        <w:lvlText w:val="%2."/>
        <w:lvlJc w:val="left"/>
        <w:pPr>
          <w:ind w:left="1404" w:hanging="32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F728D12">
        <w:start w:val="1"/>
        <w:numFmt w:val="lowerRoman"/>
        <w:lvlText w:val="%3."/>
        <w:lvlJc w:val="left"/>
        <w:pPr>
          <w:ind w:left="2130" w:hanging="26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676E938">
        <w:start w:val="1"/>
        <w:numFmt w:val="decimal"/>
        <w:lvlText w:val="%4."/>
        <w:lvlJc w:val="left"/>
        <w:pPr>
          <w:ind w:left="2844" w:hanging="32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F0CFE28">
        <w:start w:val="1"/>
        <w:numFmt w:val="lowerLetter"/>
        <w:lvlText w:val="%5."/>
        <w:lvlJc w:val="left"/>
        <w:pPr>
          <w:ind w:left="3564" w:hanging="32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DA2E210">
        <w:start w:val="1"/>
        <w:numFmt w:val="lowerRoman"/>
        <w:lvlText w:val="%6."/>
        <w:lvlJc w:val="left"/>
        <w:pPr>
          <w:ind w:left="4290" w:hanging="26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5B04EEE">
        <w:start w:val="1"/>
        <w:numFmt w:val="decimal"/>
        <w:lvlText w:val="%7."/>
        <w:lvlJc w:val="left"/>
        <w:pPr>
          <w:ind w:left="5004" w:hanging="32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ACC89CC">
        <w:start w:val="1"/>
        <w:numFmt w:val="lowerLetter"/>
        <w:lvlText w:val="%8."/>
        <w:lvlJc w:val="left"/>
        <w:pPr>
          <w:ind w:left="5724" w:hanging="32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CACA3200">
        <w:start w:val="1"/>
        <w:numFmt w:val="lowerRoman"/>
        <w:lvlText w:val="%9."/>
        <w:lvlJc w:val="left"/>
        <w:pPr>
          <w:ind w:left="6450" w:hanging="26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4">
    <w:abstractNumId w:val="1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8"/>
  </w:num>
  <w:num w:numId="38">
    <w:abstractNumId w:val="4"/>
  </w:num>
  <w:num w:numId="39">
    <w:abstractNumId w:val="7"/>
  </w:num>
  <w:num w:numId="40">
    <w:abstractNumId w:val="18"/>
  </w:num>
  <w:num w:numId="41">
    <w:abstractNumId w:val="39"/>
  </w:num>
  <w:num w:numId="42">
    <w:abstractNumId w:val="2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9"/>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05"/>
    <w:rsid w:val="0000036A"/>
    <w:rsid w:val="000004EF"/>
    <w:rsid w:val="000005CC"/>
    <w:rsid w:val="000005FA"/>
    <w:rsid w:val="000009F0"/>
    <w:rsid w:val="00001125"/>
    <w:rsid w:val="00001187"/>
    <w:rsid w:val="000017AC"/>
    <w:rsid w:val="00002E31"/>
    <w:rsid w:val="00003C39"/>
    <w:rsid w:val="000043AA"/>
    <w:rsid w:val="00004514"/>
    <w:rsid w:val="00005DBA"/>
    <w:rsid w:val="0001059F"/>
    <w:rsid w:val="0001135C"/>
    <w:rsid w:val="000116AD"/>
    <w:rsid w:val="000127CD"/>
    <w:rsid w:val="00012B06"/>
    <w:rsid w:val="00012F3D"/>
    <w:rsid w:val="00013C59"/>
    <w:rsid w:val="000158BC"/>
    <w:rsid w:val="00015F29"/>
    <w:rsid w:val="00017DAB"/>
    <w:rsid w:val="00020BFC"/>
    <w:rsid w:val="00022CF1"/>
    <w:rsid w:val="00022D8F"/>
    <w:rsid w:val="0002352A"/>
    <w:rsid w:val="000250C6"/>
    <w:rsid w:val="0002516F"/>
    <w:rsid w:val="00025752"/>
    <w:rsid w:val="00026FDC"/>
    <w:rsid w:val="00027C76"/>
    <w:rsid w:val="00030426"/>
    <w:rsid w:val="00031262"/>
    <w:rsid w:val="000329B3"/>
    <w:rsid w:val="00032A30"/>
    <w:rsid w:val="000333C8"/>
    <w:rsid w:val="00033A3D"/>
    <w:rsid w:val="00034049"/>
    <w:rsid w:val="00035945"/>
    <w:rsid w:val="00036E83"/>
    <w:rsid w:val="00037525"/>
    <w:rsid w:val="00037B1F"/>
    <w:rsid w:val="00037C93"/>
    <w:rsid w:val="000408DB"/>
    <w:rsid w:val="000408F0"/>
    <w:rsid w:val="00040C7C"/>
    <w:rsid w:val="00041247"/>
    <w:rsid w:val="000435E6"/>
    <w:rsid w:val="00043943"/>
    <w:rsid w:val="00043F54"/>
    <w:rsid w:val="00046673"/>
    <w:rsid w:val="00047BC8"/>
    <w:rsid w:val="00047D08"/>
    <w:rsid w:val="000510E6"/>
    <w:rsid w:val="000529C8"/>
    <w:rsid w:val="00054BC4"/>
    <w:rsid w:val="00054F1A"/>
    <w:rsid w:val="000553F2"/>
    <w:rsid w:val="0006091C"/>
    <w:rsid w:val="00060962"/>
    <w:rsid w:val="00061F28"/>
    <w:rsid w:val="00061FB6"/>
    <w:rsid w:val="0006302F"/>
    <w:rsid w:val="0006327C"/>
    <w:rsid w:val="00063D25"/>
    <w:rsid w:val="00064016"/>
    <w:rsid w:val="000643C5"/>
    <w:rsid w:val="00064AA7"/>
    <w:rsid w:val="00066166"/>
    <w:rsid w:val="00066866"/>
    <w:rsid w:val="000700B2"/>
    <w:rsid w:val="000705F8"/>
    <w:rsid w:val="00070BB1"/>
    <w:rsid w:val="00071572"/>
    <w:rsid w:val="00071F6F"/>
    <w:rsid w:val="000720A0"/>
    <w:rsid w:val="00072113"/>
    <w:rsid w:val="0007290D"/>
    <w:rsid w:val="00072953"/>
    <w:rsid w:val="00072C7A"/>
    <w:rsid w:val="00073A5D"/>
    <w:rsid w:val="00073EC9"/>
    <w:rsid w:val="000753FA"/>
    <w:rsid w:val="000755B9"/>
    <w:rsid w:val="000761E0"/>
    <w:rsid w:val="00077372"/>
    <w:rsid w:val="0008086F"/>
    <w:rsid w:val="00083322"/>
    <w:rsid w:val="0008366E"/>
    <w:rsid w:val="00084938"/>
    <w:rsid w:val="000852EA"/>
    <w:rsid w:val="00085381"/>
    <w:rsid w:val="00085DC4"/>
    <w:rsid w:val="000861F0"/>
    <w:rsid w:val="00087717"/>
    <w:rsid w:val="00087B6D"/>
    <w:rsid w:val="00090B76"/>
    <w:rsid w:val="00090C82"/>
    <w:rsid w:val="00090D64"/>
    <w:rsid w:val="00091939"/>
    <w:rsid w:val="0009323C"/>
    <w:rsid w:val="00093428"/>
    <w:rsid w:val="00094EB4"/>
    <w:rsid w:val="00096A1B"/>
    <w:rsid w:val="00096E75"/>
    <w:rsid w:val="00097338"/>
    <w:rsid w:val="00097375"/>
    <w:rsid w:val="000A0669"/>
    <w:rsid w:val="000A0766"/>
    <w:rsid w:val="000A0767"/>
    <w:rsid w:val="000A091D"/>
    <w:rsid w:val="000A16AE"/>
    <w:rsid w:val="000A21A7"/>
    <w:rsid w:val="000A2721"/>
    <w:rsid w:val="000A367A"/>
    <w:rsid w:val="000A4A10"/>
    <w:rsid w:val="000A4FC0"/>
    <w:rsid w:val="000A5DE0"/>
    <w:rsid w:val="000A6246"/>
    <w:rsid w:val="000A65C7"/>
    <w:rsid w:val="000A6719"/>
    <w:rsid w:val="000A7B9E"/>
    <w:rsid w:val="000A7C99"/>
    <w:rsid w:val="000B00C9"/>
    <w:rsid w:val="000B0720"/>
    <w:rsid w:val="000B1246"/>
    <w:rsid w:val="000B199F"/>
    <w:rsid w:val="000B226F"/>
    <w:rsid w:val="000B258C"/>
    <w:rsid w:val="000B3129"/>
    <w:rsid w:val="000B3BFD"/>
    <w:rsid w:val="000B471C"/>
    <w:rsid w:val="000B4B00"/>
    <w:rsid w:val="000B6B31"/>
    <w:rsid w:val="000B795F"/>
    <w:rsid w:val="000C0167"/>
    <w:rsid w:val="000C0687"/>
    <w:rsid w:val="000C0B15"/>
    <w:rsid w:val="000C16BC"/>
    <w:rsid w:val="000C19B9"/>
    <w:rsid w:val="000C1AD6"/>
    <w:rsid w:val="000C1F94"/>
    <w:rsid w:val="000C4398"/>
    <w:rsid w:val="000C487C"/>
    <w:rsid w:val="000C50A3"/>
    <w:rsid w:val="000C5FD6"/>
    <w:rsid w:val="000C7348"/>
    <w:rsid w:val="000C77E8"/>
    <w:rsid w:val="000D01B6"/>
    <w:rsid w:val="000D0D72"/>
    <w:rsid w:val="000D1439"/>
    <w:rsid w:val="000D1983"/>
    <w:rsid w:val="000D1DC8"/>
    <w:rsid w:val="000D26CA"/>
    <w:rsid w:val="000D26CE"/>
    <w:rsid w:val="000D45A7"/>
    <w:rsid w:val="000D484D"/>
    <w:rsid w:val="000D5466"/>
    <w:rsid w:val="000D5C1D"/>
    <w:rsid w:val="000D6844"/>
    <w:rsid w:val="000D6877"/>
    <w:rsid w:val="000D71E6"/>
    <w:rsid w:val="000D77CC"/>
    <w:rsid w:val="000E0270"/>
    <w:rsid w:val="000E02F7"/>
    <w:rsid w:val="000E040D"/>
    <w:rsid w:val="000E09C8"/>
    <w:rsid w:val="000E0BFC"/>
    <w:rsid w:val="000E1971"/>
    <w:rsid w:val="000E21BD"/>
    <w:rsid w:val="000E292F"/>
    <w:rsid w:val="000E297C"/>
    <w:rsid w:val="000E299F"/>
    <w:rsid w:val="000E3E96"/>
    <w:rsid w:val="000E453A"/>
    <w:rsid w:val="000E4A16"/>
    <w:rsid w:val="000E4A40"/>
    <w:rsid w:val="000E4FE5"/>
    <w:rsid w:val="000E5581"/>
    <w:rsid w:val="000E5D2D"/>
    <w:rsid w:val="000F08EA"/>
    <w:rsid w:val="000F1084"/>
    <w:rsid w:val="000F11EE"/>
    <w:rsid w:val="000F132A"/>
    <w:rsid w:val="000F137C"/>
    <w:rsid w:val="000F276F"/>
    <w:rsid w:val="000F28C5"/>
    <w:rsid w:val="000F358C"/>
    <w:rsid w:val="000F3820"/>
    <w:rsid w:val="000F57A8"/>
    <w:rsid w:val="000F6A06"/>
    <w:rsid w:val="000F6D12"/>
    <w:rsid w:val="001001C6"/>
    <w:rsid w:val="001009A6"/>
    <w:rsid w:val="001018EA"/>
    <w:rsid w:val="00102B91"/>
    <w:rsid w:val="00102E57"/>
    <w:rsid w:val="0010328C"/>
    <w:rsid w:val="00103B89"/>
    <w:rsid w:val="00104D40"/>
    <w:rsid w:val="00104E5E"/>
    <w:rsid w:val="00105E2F"/>
    <w:rsid w:val="00106BBD"/>
    <w:rsid w:val="00107433"/>
    <w:rsid w:val="0011032E"/>
    <w:rsid w:val="00110B3B"/>
    <w:rsid w:val="00111590"/>
    <w:rsid w:val="0011167D"/>
    <w:rsid w:val="00111D22"/>
    <w:rsid w:val="00112114"/>
    <w:rsid w:val="0011359B"/>
    <w:rsid w:val="00113796"/>
    <w:rsid w:val="001137C7"/>
    <w:rsid w:val="001139DC"/>
    <w:rsid w:val="00114856"/>
    <w:rsid w:val="0011617F"/>
    <w:rsid w:val="00116F11"/>
    <w:rsid w:val="0011785B"/>
    <w:rsid w:val="0012019E"/>
    <w:rsid w:val="00120561"/>
    <w:rsid w:val="00120870"/>
    <w:rsid w:val="001217DA"/>
    <w:rsid w:val="00121DA9"/>
    <w:rsid w:val="0012250E"/>
    <w:rsid w:val="00122686"/>
    <w:rsid w:val="001226E6"/>
    <w:rsid w:val="001235CB"/>
    <w:rsid w:val="0012363E"/>
    <w:rsid w:val="001237FD"/>
    <w:rsid w:val="00124675"/>
    <w:rsid w:val="00124CA6"/>
    <w:rsid w:val="00126070"/>
    <w:rsid w:val="00126205"/>
    <w:rsid w:val="001263F6"/>
    <w:rsid w:val="0012700B"/>
    <w:rsid w:val="0012702B"/>
    <w:rsid w:val="00127D5C"/>
    <w:rsid w:val="0013097B"/>
    <w:rsid w:val="00130984"/>
    <w:rsid w:val="00132B3D"/>
    <w:rsid w:val="00132F03"/>
    <w:rsid w:val="001330CF"/>
    <w:rsid w:val="001339D5"/>
    <w:rsid w:val="00133BB7"/>
    <w:rsid w:val="00133CAA"/>
    <w:rsid w:val="00134055"/>
    <w:rsid w:val="00135D6D"/>
    <w:rsid w:val="00136206"/>
    <w:rsid w:val="00136343"/>
    <w:rsid w:val="00136581"/>
    <w:rsid w:val="00136658"/>
    <w:rsid w:val="00136662"/>
    <w:rsid w:val="00136825"/>
    <w:rsid w:val="00136D7D"/>
    <w:rsid w:val="00136E34"/>
    <w:rsid w:val="00137368"/>
    <w:rsid w:val="00137503"/>
    <w:rsid w:val="00141162"/>
    <w:rsid w:val="00141A30"/>
    <w:rsid w:val="00141EC4"/>
    <w:rsid w:val="00143082"/>
    <w:rsid w:val="00145740"/>
    <w:rsid w:val="00146DAD"/>
    <w:rsid w:val="001475D8"/>
    <w:rsid w:val="001476B4"/>
    <w:rsid w:val="001502C2"/>
    <w:rsid w:val="00150B1A"/>
    <w:rsid w:val="0015117C"/>
    <w:rsid w:val="001511A6"/>
    <w:rsid w:val="00151581"/>
    <w:rsid w:val="001523C0"/>
    <w:rsid w:val="00152BC0"/>
    <w:rsid w:val="00152EB4"/>
    <w:rsid w:val="00153488"/>
    <w:rsid w:val="0015352A"/>
    <w:rsid w:val="00153583"/>
    <w:rsid w:val="00153B74"/>
    <w:rsid w:val="00153C23"/>
    <w:rsid w:val="00153D4E"/>
    <w:rsid w:val="00153F67"/>
    <w:rsid w:val="00155491"/>
    <w:rsid w:val="00155C8F"/>
    <w:rsid w:val="00156205"/>
    <w:rsid w:val="001564E9"/>
    <w:rsid w:val="00157454"/>
    <w:rsid w:val="00157A11"/>
    <w:rsid w:val="00157BCD"/>
    <w:rsid w:val="00157C17"/>
    <w:rsid w:val="00157E5A"/>
    <w:rsid w:val="00160B77"/>
    <w:rsid w:val="00161021"/>
    <w:rsid w:val="00161B18"/>
    <w:rsid w:val="00161F18"/>
    <w:rsid w:val="0016300E"/>
    <w:rsid w:val="00163D19"/>
    <w:rsid w:val="00163FBA"/>
    <w:rsid w:val="0016426C"/>
    <w:rsid w:val="00164BD2"/>
    <w:rsid w:val="00164C5F"/>
    <w:rsid w:val="00165327"/>
    <w:rsid w:val="00165C47"/>
    <w:rsid w:val="00166ACE"/>
    <w:rsid w:val="00167D74"/>
    <w:rsid w:val="00170166"/>
    <w:rsid w:val="0017174F"/>
    <w:rsid w:val="001717E6"/>
    <w:rsid w:val="00171814"/>
    <w:rsid w:val="001720C9"/>
    <w:rsid w:val="00172583"/>
    <w:rsid w:val="00173148"/>
    <w:rsid w:val="001745B6"/>
    <w:rsid w:val="00175B01"/>
    <w:rsid w:val="0017622D"/>
    <w:rsid w:val="0017665A"/>
    <w:rsid w:val="00176891"/>
    <w:rsid w:val="00176B8F"/>
    <w:rsid w:val="00177F13"/>
    <w:rsid w:val="00177F70"/>
    <w:rsid w:val="00180BB3"/>
    <w:rsid w:val="00180F63"/>
    <w:rsid w:val="00181AB6"/>
    <w:rsid w:val="001827D4"/>
    <w:rsid w:val="00182DDC"/>
    <w:rsid w:val="00182DE6"/>
    <w:rsid w:val="00184559"/>
    <w:rsid w:val="00184641"/>
    <w:rsid w:val="00184C27"/>
    <w:rsid w:val="00184C57"/>
    <w:rsid w:val="00185BFE"/>
    <w:rsid w:val="001869D1"/>
    <w:rsid w:val="001875A4"/>
    <w:rsid w:val="00187CEF"/>
    <w:rsid w:val="001901EE"/>
    <w:rsid w:val="0019047F"/>
    <w:rsid w:val="00190BEE"/>
    <w:rsid w:val="00191C52"/>
    <w:rsid w:val="00191FD5"/>
    <w:rsid w:val="00192612"/>
    <w:rsid w:val="001930E9"/>
    <w:rsid w:val="00193984"/>
    <w:rsid w:val="00194C31"/>
    <w:rsid w:val="0019571B"/>
    <w:rsid w:val="001A00A5"/>
    <w:rsid w:val="001A20A3"/>
    <w:rsid w:val="001A33AB"/>
    <w:rsid w:val="001A417E"/>
    <w:rsid w:val="001A4D4B"/>
    <w:rsid w:val="001A4E39"/>
    <w:rsid w:val="001A60CB"/>
    <w:rsid w:val="001A61DC"/>
    <w:rsid w:val="001A6739"/>
    <w:rsid w:val="001A69F1"/>
    <w:rsid w:val="001A6B2F"/>
    <w:rsid w:val="001A740D"/>
    <w:rsid w:val="001B078A"/>
    <w:rsid w:val="001B0843"/>
    <w:rsid w:val="001B1842"/>
    <w:rsid w:val="001B2115"/>
    <w:rsid w:val="001B231D"/>
    <w:rsid w:val="001B242C"/>
    <w:rsid w:val="001B2804"/>
    <w:rsid w:val="001B354F"/>
    <w:rsid w:val="001B373E"/>
    <w:rsid w:val="001B3BBA"/>
    <w:rsid w:val="001B3E11"/>
    <w:rsid w:val="001B3E82"/>
    <w:rsid w:val="001B507E"/>
    <w:rsid w:val="001B58F6"/>
    <w:rsid w:val="001B6659"/>
    <w:rsid w:val="001B76F6"/>
    <w:rsid w:val="001C0859"/>
    <w:rsid w:val="001C15EB"/>
    <w:rsid w:val="001C1C71"/>
    <w:rsid w:val="001C2F97"/>
    <w:rsid w:val="001C4366"/>
    <w:rsid w:val="001C4C42"/>
    <w:rsid w:val="001C54A9"/>
    <w:rsid w:val="001C54B0"/>
    <w:rsid w:val="001C70DE"/>
    <w:rsid w:val="001C7FD3"/>
    <w:rsid w:val="001D16F0"/>
    <w:rsid w:val="001D1839"/>
    <w:rsid w:val="001D4933"/>
    <w:rsid w:val="001D4B84"/>
    <w:rsid w:val="001D5583"/>
    <w:rsid w:val="001D682F"/>
    <w:rsid w:val="001D6AFC"/>
    <w:rsid w:val="001E017B"/>
    <w:rsid w:val="001E1B56"/>
    <w:rsid w:val="001E1B9A"/>
    <w:rsid w:val="001E1C7C"/>
    <w:rsid w:val="001E1EB0"/>
    <w:rsid w:val="001E35C0"/>
    <w:rsid w:val="001E38F0"/>
    <w:rsid w:val="001E493D"/>
    <w:rsid w:val="001E63CC"/>
    <w:rsid w:val="001E6F29"/>
    <w:rsid w:val="001E73F5"/>
    <w:rsid w:val="001E75B7"/>
    <w:rsid w:val="001E7CEA"/>
    <w:rsid w:val="001E7D6F"/>
    <w:rsid w:val="001F0D92"/>
    <w:rsid w:val="001F1569"/>
    <w:rsid w:val="001F1BBC"/>
    <w:rsid w:val="001F1D62"/>
    <w:rsid w:val="001F200E"/>
    <w:rsid w:val="001F26E7"/>
    <w:rsid w:val="001F32E4"/>
    <w:rsid w:val="001F468F"/>
    <w:rsid w:val="001F5089"/>
    <w:rsid w:val="001F6CC3"/>
    <w:rsid w:val="001F76D6"/>
    <w:rsid w:val="0020032B"/>
    <w:rsid w:val="0020064C"/>
    <w:rsid w:val="00200B65"/>
    <w:rsid w:val="00200DA3"/>
    <w:rsid w:val="00200DBC"/>
    <w:rsid w:val="00201993"/>
    <w:rsid w:val="00202078"/>
    <w:rsid w:val="00202994"/>
    <w:rsid w:val="00203087"/>
    <w:rsid w:val="0020397C"/>
    <w:rsid w:val="00204C63"/>
    <w:rsid w:val="00205722"/>
    <w:rsid w:val="00205ACD"/>
    <w:rsid w:val="002060ED"/>
    <w:rsid w:val="002073FE"/>
    <w:rsid w:val="002105FC"/>
    <w:rsid w:val="00210FFA"/>
    <w:rsid w:val="00211F4E"/>
    <w:rsid w:val="00212195"/>
    <w:rsid w:val="0021235E"/>
    <w:rsid w:val="00212FB2"/>
    <w:rsid w:val="00213128"/>
    <w:rsid w:val="00213165"/>
    <w:rsid w:val="00213865"/>
    <w:rsid w:val="0021428E"/>
    <w:rsid w:val="002143BD"/>
    <w:rsid w:val="00214596"/>
    <w:rsid w:val="002157A5"/>
    <w:rsid w:val="002159DA"/>
    <w:rsid w:val="00215EAD"/>
    <w:rsid w:val="0021633A"/>
    <w:rsid w:val="00217E04"/>
    <w:rsid w:val="00220C87"/>
    <w:rsid w:val="00220DE7"/>
    <w:rsid w:val="0022161D"/>
    <w:rsid w:val="002219BB"/>
    <w:rsid w:val="00221EF2"/>
    <w:rsid w:val="0022271B"/>
    <w:rsid w:val="00227B19"/>
    <w:rsid w:val="00227FB6"/>
    <w:rsid w:val="00230605"/>
    <w:rsid w:val="002308B6"/>
    <w:rsid w:val="002309CD"/>
    <w:rsid w:val="002316D9"/>
    <w:rsid w:val="00231CDD"/>
    <w:rsid w:val="002321EA"/>
    <w:rsid w:val="002329EC"/>
    <w:rsid w:val="00232A5E"/>
    <w:rsid w:val="00235549"/>
    <w:rsid w:val="002362B3"/>
    <w:rsid w:val="00236C64"/>
    <w:rsid w:val="00236D0B"/>
    <w:rsid w:val="002374F0"/>
    <w:rsid w:val="00237F39"/>
    <w:rsid w:val="0024023D"/>
    <w:rsid w:val="00240EB8"/>
    <w:rsid w:val="002417DA"/>
    <w:rsid w:val="00241C12"/>
    <w:rsid w:val="00244228"/>
    <w:rsid w:val="002443D0"/>
    <w:rsid w:val="00245178"/>
    <w:rsid w:val="00245968"/>
    <w:rsid w:val="00245B82"/>
    <w:rsid w:val="00246FB7"/>
    <w:rsid w:val="00247344"/>
    <w:rsid w:val="00250D8F"/>
    <w:rsid w:val="00251B38"/>
    <w:rsid w:val="002531F9"/>
    <w:rsid w:val="002536DE"/>
    <w:rsid w:val="002540DB"/>
    <w:rsid w:val="00255939"/>
    <w:rsid w:val="00255BA4"/>
    <w:rsid w:val="00255E59"/>
    <w:rsid w:val="00256124"/>
    <w:rsid w:val="002561E2"/>
    <w:rsid w:val="00256CD3"/>
    <w:rsid w:val="00256E84"/>
    <w:rsid w:val="00261204"/>
    <w:rsid w:val="00262155"/>
    <w:rsid w:val="00262F8D"/>
    <w:rsid w:val="0026459B"/>
    <w:rsid w:val="0026537E"/>
    <w:rsid w:val="00265610"/>
    <w:rsid w:val="00266CD6"/>
    <w:rsid w:val="0027033C"/>
    <w:rsid w:val="002703B0"/>
    <w:rsid w:val="00270C7D"/>
    <w:rsid w:val="00270DA3"/>
    <w:rsid w:val="002722F6"/>
    <w:rsid w:val="002739D0"/>
    <w:rsid w:val="00273E89"/>
    <w:rsid w:val="0027481B"/>
    <w:rsid w:val="00276CAA"/>
    <w:rsid w:val="00276D25"/>
    <w:rsid w:val="0027763B"/>
    <w:rsid w:val="00277BE2"/>
    <w:rsid w:val="002800E0"/>
    <w:rsid w:val="00280E52"/>
    <w:rsid w:val="0028142A"/>
    <w:rsid w:val="002814CC"/>
    <w:rsid w:val="00281B3B"/>
    <w:rsid w:val="0028235B"/>
    <w:rsid w:val="002830F3"/>
    <w:rsid w:val="00283170"/>
    <w:rsid w:val="0028466F"/>
    <w:rsid w:val="00285246"/>
    <w:rsid w:val="00286833"/>
    <w:rsid w:val="00287959"/>
    <w:rsid w:val="002903F2"/>
    <w:rsid w:val="0029043C"/>
    <w:rsid w:val="002921AF"/>
    <w:rsid w:val="00292691"/>
    <w:rsid w:val="002929CB"/>
    <w:rsid w:val="00293800"/>
    <w:rsid w:val="00293C30"/>
    <w:rsid w:val="002942F9"/>
    <w:rsid w:val="002950FF"/>
    <w:rsid w:val="00295711"/>
    <w:rsid w:val="00295780"/>
    <w:rsid w:val="00297832"/>
    <w:rsid w:val="00297975"/>
    <w:rsid w:val="002A10F4"/>
    <w:rsid w:val="002A194F"/>
    <w:rsid w:val="002A1F81"/>
    <w:rsid w:val="002A32BD"/>
    <w:rsid w:val="002A3E0E"/>
    <w:rsid w:val="002A4F64"/>
    <w:rsid w:val="002A59B4"/>
    <w:rsid w:val="002A5F5D"/>
    <w:rsid w:val="002A6C05"/>
    <w:rsid w:val="002A72B5"/>
    <w:rsid w:val="002A77BF"/>
    <w:rsid w:val="002A7D47"/>
    <w:rsid w:val="002B0C9E"/>
    <w:rsid w:val="002B1115"/>
    <w:rsid w:val="002B12C4"/>
    <w:rsid w:val="002B1F4A"/>
    <w:rsid w:val="002B26BE"/>
    <w:rsid w:val="002B2EFA"/>
    <w:rsid w:val="002B3098"/>
    <w:rsid w:val="002B34AD"/>
    <w:rsid w:val="002B4059"/>
    <w:rsid w:val="002B41F0"/>
    <w:rsid w:val="002B65AC"/>
    <w:rsid w:val="002B69EB"/>
    <w:rsid w:val="002B7039"/>
    <w:rsid w:val="002B780B"/>
    <w:rsid w:val="002C01CE"/>
    <w:rsid w:val="002C03AB"/>
    <w:rsid w:val="002C0686"/>
    <w:rsid w:val="002C1E8E"/>
    <w:rsid w:val="002C2848"/>
    <w:rsid w:val="002C2D3C"/>
    <w:rsid w:val="002C2D45"/>
    <w:rsid w:val="002C37EF"/>
    <w:rsid w:val="002C3862"/>
    <w:rsid w:val="002C44CF"/>
    <w:rsid w:val="002C478A"/>
    <w:rsid w:val="002C57EB"/>
    <w:rsid w:val="002C5B7F"/>
    <w:rsid w:val="002C68CC"/>
    <w:rsid w:val="002C7734"/>
    <w:rsid w:val="002D0B9A"/>
    <w:rsid w:val="002D0F17"/>
    <w:rsid w:val="002D17E8"/>
    <w:rsid w:val="002D237A"/>
    <w:rsid w:val="002D325A"/>
    <w:rsid w:val="002D4001"/>
    <w:rsid w:val="002D45F8"/>
    <w:rsid w:val="002D53D6"/>
    <w:rsid w:val="002D70CA"/>
    <w:rsid w:val="002E127F"/>
    <w:rsid w:val="002E183B"/>
    <w:rsid w:val="002E19E4"/>
    <w:rsid w:val="002E22D2"/>
    <w:rsid w:val="002E272B"/>
    <w:rsid w:val="002E2C39"/>
    <w:rsid w:val="002E3544"/>
    <w:rsid w:val="002E3A0F"/>
    <w:rsid w:val="002E4226"/>
    <w:rsid w:val="002E5773"/>
    <w:rsid w:val="002E6221"/>
    <w:rsid w:val="002E628E"/>
    <w:rsid w:val="002E6A69"/>
    <w:rsid w:val="002F0256"/>
    <w:rsid w:val="002F24AB"/>
    <w:rsid w:val="002F2E06"/>
    <w:rsid w:val="002F2EAB"/>
    <w:rsid w:val="002F47CD"/>
    <w:rsid w:val="002F49BA"/>
    <w:rsid w:val="00300842"/>
    <w:rsid w:val="00301318"/>
    <w:rsid w:val="003015A5"/>
    <w:rsid w:val="00301C14"/>
    <w:rsid w:val="00302469"/>
    <w:rsid w:val="003027C0"/>
    <w:rsid w:val="00303DD1"/>
    <w:rsid w:val="00304243"/>
    <w:rsid w:val="00304E0A"/>
    <w:rsid w:val="0030595A"/>
    <w:rsid w:val="00305B53"/>
    <w:rsid w:val="003060B6"/>
    <w:rsid w:val="0030716F"/>
    <w:rsid w:val="00307CC4"/>
    <w:rsid w:val="00307D08"/>
    <w:rsid w:val="00310141"/>
    <w:rsid w:val="00310D0D"/>
    <w:rsid w:val="003114ED"/>
    <w:rsid w:val="0031150B"/>
    <w:rsid w:val="003122C5"/>
    <w:rsid w:val="00312384"/>
    <w:rsid w:val="00312459"/>
    <w:rsid w:val="00312813"/>
    <w:rsid w:val="00312AB4"/>
    <w:rsid w:val="003136CF"/>
    <w:rsid w:val="00313829"/>
    <w:rsid w:val="003146C5"/>
    <w:rsid w:val="003163C7"/>
    <w:rsid w:val="003164CA"/>
    <w:rsid w:val="00316DB4"/>
    <w:rsid w:val="003179EA"/>
    <w:rsid w:val="003218AB"/>
    <w:rsid w:val="00322589"/>
    <w:rsid w:val="0032299B"/>
    <w:rsid w:val="00322C0F"/>
    <w:rsid w:val="00322F57"/>
    <w:rsid w:val="00323653"/>
    <w:rsid w:val="00323A27"/>
    <w:rsid w:val="00324DDE"/>
    <w:rsid w:val="00325B81"/>
    <w:rsid w:val="00325C86"/>
    <w:rsid w:val="00326A3E"/>
    <w:rsid w:val="00326CA0"/>
    <w:rsid w:val="00327250"/>
    <w:rsid w:val="00330844"/>
    <w:rsid w:val="00332DED"/>
    <w:rsid w:val="003332DF"/>
    <w:rsid w:val="00335714"/>
    <w:rsid w:val="00336962"/>
    <w:rsid w:val="00336BAA"/>
    <w:rsid w:val="003372F4"/>
    <w:rsid w:val="00340EDE"/>
    <w:rsid w:val="003419DB"/>
    <w:rsid w:val="00342879"/>
    <w:rsid w:val="00342A88"/>
    <w:rsid w:val="00343A35"/>
    <w:rsid w:val="00343CAE"/>
    <w:rsid w:val="00345955"/>
    <w:rsid w:val="00345B1D"/>
    <w:rsid w:val="00345F05"/>
    <w:rsid w:val="00345F34"/>
    <w:rsid w:val="00345FE2"/>
    <w:rsid w:val="00347228"/>
    <w:rsid w:val="00350506"/>
    <w:rsid w:val="003510AF"/>
    <w:rsid w:val="00351D38"/>
    <w:rsid w:val="00352430"/>
    <w:rsid w:val="00353399"/>
    <w:rsid w:val="00355011"/>
    <w:rsid w:val="0035674F"/>
    <w:rsid w:val="003568F3"/>
    <w:rsid w:val="00357D08"/>
    <w:rsid w:val="003600EA"/>
    <w:rsid w:val="0036045C"/>
    <w:rsid w:val="003607EC"/>
    <w:rsid w:val="00360AE3"/>
    <w:rsid w:val="00360D16"/>
    <w:rsid w:val="0036126F"/>
    <w:rsid w:val="00361801"/>
    <w:rsid w:val="003645B8"/>
    <w:rsid w:val="003646F7"/>
    <w:rsid w:val="00364B08"/>
    <w:rsid w:val="00365140"/>
    <w:rsid w:val="00365675"/>
    <w:rsid w:val="00365793"/>
    <w:rsid w:val="00366D06"/>
    <w:rsid w:val="00367422"/>
    <w:rsid w:val="0036797D"/>
    <w:rsid w:val="00367EC1"/>
    <w:rsid w:val="0037011D"/>
    <w:rsid w:val="00372A37"/>
    <w:rsid w:val="00372AA5"/>
    <w:rsid w:val="00373941"/>
    <w:rsid w:val="003740AA"/>
    <w:rsid w:val="003740D0"/>
    <w:rsid w:val="003744CD"/>
    <w:rsid w:val="003753AE"/>
    <w:rsid w:val="003754D0"/>
    <w:rsid w:val="003771B1"/>
    <w:rsid w:val="003777EE"/>
    <w:rsid w:val="003801D5"/>
    <w:rsid w:val="00380B50"/>
    <w:rsid w:val="00380E76"/>
    <w:rsid w:val="003813E7"/>
    <w:rsid w:val="00381735"/>
    <w:rsid w:val="00381C4C"/>
    <w:rsid w:val="0038205F"/>
    <w:rsid w:val="00382AAD"/>
    <w:rsid w:val="00382C39"/>
    <w:rsid w:val="00383F41"/>
    <w:rsid w:val="00384815"/>
    <w:rsid w:val="00385405"/>
    <w:rsid w:val="00385A8F"/>
    <w:rsid w:val="00385AEE"/>
    <w:rsid w:val="00386FF4"/>
    <w:rsid w:val="0039107F"/>
    <w:rsid w:val="00391369"/>
    <w:rsid w:val="00392027"/>
    <w:rsid w:val="00392931"/>
    <w:rsid w:val="00392B2D"/>
    <w:rsid w:val="00393096"/>
    <w:rsid w:val="003933BB"/>
    <w:rsid w:val="003936F6"/>
    <w:rsid w:val="00393AC7"/>
    <w:rsid w:val="00393CA8"/>
    <w:rsid w:val="00393E05"/>
    <w:rsid w:val="00394ED3"/>
    <w:rsid w:val="0039564F"/>
    <w:rsid w:val="00395862"/>
    <w:rsid w:val="00395E91"/>
    <w:rsid w:val="00396838"/>
    <w:rsid w:val="003969D1"/>
    <w:rsid w:val="00397A84"/>
    <w:rsid w:val="00397A87"/>
    <w:rsid w:val="003A07B0"/>
    <w:rsid w:val="003A1550"/>
    <w:rsid w:val="003A19FD"/>
    <w:rsid w:val="003A1E50"/>
    <w:rsid w:val="003A2A31"/>
    <w:rsid w:val="003A32A8"/>
    <w:rsid w:val="003A3392"/>
    <w:rsid w:val="003A3551"/>
    <w:rsid w:val="003A3C71"/>
    <w:rsid w:val="003A41F7"/>
    <w:rsid w:val="003A5F87"/>
    <w:rsid w:val="003A6138"/>
    <w:rsid w:val="003A6ADE"/>
    <w:rsid w:val="003A6CC5"/>
    <w:rsid w:val="003A779E"/>
    <w:rsid w:val="003A7BDE"/>
    <w:rsid w:val="003B0BB6"/>
    <w:rsid w:val="003B19E5"/>
    <w:rsid w:val="003B2564"/>
    <w:rsid w:val="003B28DB"/>
    <w:rsid w:val="003B2A9A"/>
    <w:rsid w:val="003B395C"/>
    <w:rsid w:val="003B3DC1"/>
    <w:rsid w:val="003B3EC6"/>
    <w:rsid w:val="003B3FC1"/>
    <w:rsid w:val="003B432C"/>
    <w:rsid w:val="003B4E45"/>
    <w:rsid w:val="003B5338"/>
    <w:rsid w:val="003B5BF5"/>
    <w:rsid w:val="003B5CE1"/>
    <w:rsid w:val="003B5EA7"/>
    <w:rsid w:val="003B6515"/>
    <w:rsid w:val="003B6E7A"/>
    <w:rsid w:val="003B7371"/>
    <w:rsid w:val="003B7D07"/>
    <w:rsid w:val="003B7F67"/>
    <w:rsid w:val="003C0FF3"/>
    <w:rsid w:val="003C1964"/>
    <w:rsid w:val="003C1C72"/>
    <w:rsid w:val="003C301F"/>
    <w:rsid w:val="003C36E2"/>
    <w:rsid w:val="003C5066"/>
    <w:rsid w:val="003C5B3F"/>
    <w:rsid w:val="003C6599"/>
    <w:rsid w:val="003C7231"/>
    <w:rsid w:val="003C777D"/>
    <w:rsid w:val="003C7800"/>
    <w:rsid w:val="003C7F10"/>
    <w:rsid w:val="003D0406"/>
    <w:rsid w:val="003D0A27"/>
    <w:rsid w:val="003D0A77"/>
    <w:rsid w:val="003D0F00"/>
    <w:rsid w:val="003D1F12"/>
    <w:rsid w:val="003D2DD9"/>
    <w:rsid w:val="003D3D95"/>
    <w:rsid w:val="003D4BD6"/>
    <w:rsid w:val="003D5872"/>
    <w:rsid w:val="003D5C06"/>
    <w:rsid w:val="003D7661"/>
    <w:rsid w:val="003E0326"/>
    <w:rsid w:val="003E05C1"/>
    <w:rsid w:val="003E0F69"/>
    <w:rsid w:val="003E0FAC"/>
    <w:rsid w:val="003E20E9"/>
    <w:rsid w:val="003E3430"/>
    <w:rsid w:val="003E3B2F"/>
    <w:rsid w:val="003E3C1C"/>
    <w:rsid w:val="003E462F"/>
    <w:rsid w:val="003E482D"/>
    <w:rsid w:val="003E4E0B"/>
    <w:rsid w:val="003E6AC8"/>
    <w:rsid w:val="003E7910"/>
    <w:rsid w:val="003E79DE"/>
    <w:rsid w:val="003F0C87"/>
    <w:rsid w:val="003F0DDA"/>
    <w:rsid w:val="003F1527"/>
    <w:rsid w:val="003F24C6"/>
    <w:rsid w:val="003F482E"/>
    <w:rsid w:val="003F4BF1"/>
    <w:rsid w:val="003F5340"/>
    <w:rsid w:val="003F61D8"/>
    <w:rsid w:val="003F68A1"/>
    <w:rsid w:val="003F6D3D"/>
    <w:rsid w:val="003F753F"/>
    <w:rsid w:val="004001B8"/>
    <w:rsid w:val="0040039D"/>
    <w:rsid w:val="00400435"/>
    <w:rsid w:val="0040078A"/>
    <w:rsid w:val="0040084E"/>
    <w:rsid w:val="004037C2"/>
    <w:rsid w:val="0040477C"/>
    <w:rsid w:val="00404C01"/>
    <w:rsid w:val="00405054"/>
    <w:rsid w:val="00406C4A"/>
    <w:rsid w:val="0040734D"/>
    <w:rsid w:val="004078EB"/>
    <w:rsid w:val="00407D0E"/>
    <w:rsid w:val="00410D99"/>
    <w:rsid w:val="00410DC8"/>
    <w:rsid w:val="00410E14"/>
    <w:rsid w:val="00411DF4"/>
    <w:rsid w:val="004122D0"/>
    <w:rsid w:val="00412948"/>
    <w:rsid w:val="00414170"/>
    <w:rsid w:val="00414253"/>
    <w:rsid w:val="00414CC6"/>
    <w:rsid w:val="0041539B"/>
    <w:rsid w:val="0041607D"/>
    <w:rsid w:val="00416238"/>
    <w:rsid w:val="00416BD6"/>
    <w:rsid w:val="00416D6F"/>
    <w:rsid w:val="004175E1"/>
    <w:rsid w:val="0041779D"/>
    <w:rsid w:val="004215A6"/>
    <w:rsid w:val="0042307E"/>
    <w:rsid w:val="00424E2A"/>
    <w:rsid w:val="00424E3F"/>
    <w:rsid w:val="00425ED3"/>
    <w:rsid w:val="00426230"/>
    <w:rsid w:val="00430331"/>
    <w:rsid w:val="00430394"/>
    <w:rsid w:val="0043069B"/>
    <w:rsid w:val="00432545"/>
    <w:rsid w:val="00433407"/>
    <w:rsid w:val="00434A3A"/>
    <w:rsid w:val="00434B08"/>
    <w:rsid w:val="004353BF"/>
    <w:rsid w:val="004366EF"/>
    <w:rsid w:val="00436DC9"/>
    <w:rsid w:val="00436E56"/>
    <w:rsid w:val="00440A21"/>
    <w:rsid w:val="0044162A"/>
    <w:rsid w:val="0044171C"/>
    <w:rsid w:val="004422AD"/>
    <w:rsid w:val="0044232C"/>
    <w:rsid w:val="00442750"/>
    <w:rsid w:val="0044349B"/>
    <w:rsid w:val="0044352C"/>
    <w:rsid w:val="00444754"/>
    <w:rsid w:val="004448DD"/>
    <w:rsid w:val="004449BC"/>
    <w:rsid w:val="00445851"/>
    <w:rsid w:val="0044667A"/>
    <w:rsid w:val="004469F6"/>
    <w:rsid w:val="0044775F"/>
    <w:rsid w:val="004526C8"/>
    <w:rsid w:val="00453BE2"/>
    <w:rsid w:val="004540A1"/>
    <w:rsid w:val="0045412E"/>
    <w:rsid w:val="004542B8"/>
    <w:rsid w:val="00455EA2"/>
    <w:rsid w:val="004563B5"/>
    <w:rsid w:val="00460805"/>
    <w:rsid w:val="004608C0"/>
    <w:rsid w:val="004620F1"/>
    <w:rsid w:val="00462AE4"/>
    <w:rsid w:val="0046508F"/>
    <w:rsid w:val="00467100"/>
    <w:rsid w:val="00467A94"/>
    <w:rsid w:val="004707F4"/>
    <w:rsid w:val="0047236E"/>
    <w:rsid w:val="004727D0"/>
    <w:rsid w:val="0047316E"/>
    <w:rsid w:val="0047407F"/>
    <w:rsid w:val="00475191"/>
    <w:rsid w:val="004757DD"/>
    <w:rsid w:val="0047757B"/>
    <w:rsid w:val="00480DF1"/>
    <w:rsid w:val="004812FF"/>
    <w:rsid w:val="00482A7C"/>
    <w:rsid w:val="00482EE5"/>
    <w:rsid w:val="004839DB"/>
    <w:rsid w:val="004869A7"/>
    <w:rsid w:val="0049211D"/>
    <w:rsid w:val="00492446"/>
    <w:rsid w:val="004928F7"/>
    <w:rsid w:val="00493A60"/>
    <w:rsid w:val="00493AF1"/>
    <w:rsid w:val="00494715"/>
    <w:rsid w:val="0049564C"/>
    <w:rsid w:val="00495EBB"/>
    <w:rsid w:val="00495ECD"/>
    <w:rsid w:val="0049668D"/>
    <w:rsid w:val="00496A50"/>
    <w:rsid w:val="0049777D"/>
    <w:rsid w:val="00497852"/>
    <w:rsid w:val="00497AAE"/>
    <w:rsid w:val="004A0E7D"/>
    <w:rsid w:val="004A0EF3"/>
    <w:rsid w:val="004A1BB7"/>
    <w:rsid w:val="004A1CF7"/>
    <w:rsid w:val="004A1DAB"/>
    <w:rsid w:val="004A21B6"/>
    <w:rsid w:val="004A279B"/>
    <w:rsid w:val="004A319F"/>
    <w:rsid w:val="004A38A2"/>
    <w:rsid w:val="004A3D4F"/>
    <w:rsid w:val="004A40A8"/>
    <w:rsid w:val="004A40CB"/>
    <w:rsid w:val="004A4487"/>
    <w:rsid w:val="004A4C2F"/>
    <w:rsid w:val="004A4E50"/>
    <w:rsid w:val="004A552C"/>
    <w:rsid w:val="004A57F1"/>
    <w:rsid w:val="004A612A"/>
    <w:rsid w:val="004A66E9"/>
    <w:rsid w:val="004A695D"/>
    <w:rsid w:val="004A6B45"/>
    <w:rsid w:val="004A6E05"/>
    <w:rsid w:val="004A6FAD"/>
    <w:rsid w:val="004A70A6"/>
    <w:rsid w:val="004B1C1A"/>
    <w:rsid w:val="004B2540"/>
    <w:rsid w:val="004B2955"/>
    <w:rsid w:val="004B327A"/>
    <w:rsid w:val="004B34F2"/>
    <w:rsid w:val="004B351D"/>
    <w:rsid w:val="004B38E7"/>
    <w:rsid w:val="004B3C41"/>
    <w:rsid w:val="004B41B3"/>
    <w:rsid w:val="004B41DC"/>
    <w:rsid w:val="004B4695"/>
    <w:rsid w:val="004B4ED1"/>
    <w:rsid w:val="004B518B"/>
    <w:rsid w:val="004B580C"/>
    <w:rsid w:val="004B615E"/>
    <w:rsid w:val="004B67AB"/>
    <w:rsid w:val="004B6991"/>
    <w:rsid w:val="004B7512"/>
    <w:rsid w:val="004B7791"/>
    <w:rsid w:val="004C0013"/>
    <w:rsid w:val="004C11A3"/>
    <w:rsid w:val="004C161C"/>
    <w:rsid w:val="004C1684"/>
    <w:rsid w:val="004C3061"/>
    <w:rsid w:val="004C4A43"/>
    <w:rsid w:val="004C4B08"/>
    <w:rsid w:val="004C5065"/>
    <w:rsid w:val="004C5D14"/>
    <w:rsid w:val="004C6017"/>
    <w:rsid w:val="004C7779"/>
    <w:rsid w:val="004C7870"/>
    <w:rsid w:val="004C7BE0"/>
    <w:rsid w:val="004D056C"/>
    <w:rsid w:val="004D08AC"/>
    <w:rsid w:val="004D0CA7"/>
    <w:rsid w:val="004D201C"/>
    <w:rsid w:val="004D2421"/>
    <w:rsid w:val="004D3AC4"/>
    <w:rsid w:val="004D410F"/>
    <w:rsid w:val="004D47EB"/>
    <w:rsid w:val="004E02EB"/>
    <w:rsid w:val="004E0B40"/>
    <w:rsid w:val="004E145B"/>
    <w:rsid w:val="004E158B"/>
    <w:rsid w:val="004E1999"/>
    <w:rsid w:val="004E1DE1"/>
    <w:rsid w:val="004E200A"/>
    <w:rsid w:val="004E2DC0"/>
    <w:rsid w:val="004E4FF7"/>
    <w:rsid w:val="004E51D6"/>
    <w:rsid w:val="004E58EF"/>
    <w:rsid w:val="004E61E9"/>
    <w:rsid w:val="004E7053"/>
    <w:rsid w:val="004E7099"/>
    <w:rsid w:val="004E74AD"/>
    <w:rsid w:val="004E7C8A"/>
    <w:rsid w:val="004F1260"/>
    <w:rsid w:val="004F1511"/>
    <w:rsid w:val="004F2109"/>
    <w:rsid w:val="004F2FC4"/>
    <w:rsid w:val="004F4220"/>
    <w:rsid w:val="004F459D"/>
    <w:rsid w:val="004F4D55"/>
    <w:rsid w:val="004F5B08"/>
    <w:rsid w:val="004F5C6B"/>
    <w:rsid w:val="004F6B21"/>
    <w:rsid w:val="00500709"/>
    <w:rsid w:val="00500FB5"/>
    <w:rsid w:val="00501095"/>
    <w:rsid w:val="00501452"/>
    <w:rsid w:val="00501988"/>
    <w:rsid w:val="00502350"/>
    <w:rsid w:val="005031A0"/>
    <w:rsid w:val="00503737"/>
    <w:rsid w:val="00503DDB"/>
    <w:rsid w:val="00504B08"/>
    <w:rsid w:val="00505CA4"/>
    <w:rsid w:val="00506208"/>
    <w:rsid w:val="005064E1"/>
    <w:rsid w:val="0050673C"/>
    <w:rsid w:val="0051097A"/>
    <w:rsid w:val="00510B34"/>
    <w:rsid w:val="0051152C"/>
    <w:rsid w:val="00513981"/>
    <w:rsid w:val="00513BB3"/>
    <w:rsid w:val="00515396"/>
    <w:rsid w:val="00516ED3"/>
    <w:rsid w:val="00520604"/>
    <w:rsid w:val="00520F41"/>
    <w:rsid w:val="00521A23"/>
    <w:rsid w:val="0052275A"/>
    <w:rsid w:val="00522AFB"/>
    <w:rsid w:val="005234AB"/>
    <w:rsid w:val="00524483"/>
    <w:rsid w:val="005263CB"/>
    <w:rsid w:val="005271FC"/>
    <w:rsid w:val="0052767A"/>
    <w:rsid w:val="005278CA"/>
    <w:rsid w:val="0053171A"/>
    <w:rsid w:val="00531966"/>
    <w:rsid w:val="00531D91"/>
    <w:rsid w:val="00531F59"/>
    <w:rsid w:val="0053386F"/>
    <w:rsid w:val="0053392A"/>
    <w:rsid w:val="005346B6"/>
    <w:rsid w:val="005348A6"/>
    <w:rsid w:val="00535D29"/>
    <w:rsid w:val="005375B2"/>
    <w:rsid w:val="00542CF3"/>
    <w:rsid w:val="00544373"/>
    <w:rsid w:val="00544700"/>
    <w:rsid w:val="00544B73"/>
    <w:rsid w:val="00544D17"/>
    <w:rsid w:val="00547302"/>
    <w:rsid w:val="005473DF"/>
    <w:rsid w:val="00547D75"/>
    <w:rsid w:val="00551253"/>
    <w:rsid w:val="005526AF"/>
    <w:rsid w:val="0055352A"/>
    <w:rsid w:val="00553895"/>
    <w:rsid w:val="00554590"/>
    <w:rsid w:val="005546C3"/>
    <w:rsid w:val="0055473B"/>
    <w:rsid w:val="005558B6"/>
    <w:rsid w:val="00556FC8"/>
    <w:rsid w:val="0055759A"/>
    <w:rsid w:val="00560F69"/>
    <w:rsid w:val="005629F5"/>
    <w:rsid w:val="00562D50"/>
    <w:rsid w:val="00564564"/>
    <w:rsid w:val="00565B52"/>
    <w:rsid w:val="005660F0"/>
    <w:rsid w:val="00566102"/>
    <w:rsid w:val="00566C34"/>
    <w:rsid w:val="00567687"/>
    <w:rsid w:val="005678E3"/>
    <w:rsid w:val="00570365"/>
    <w:rsid w:val="00572616"/>
    <w:rsid w:val="00573F7A"/>
    <w:rsid w:val="00574336"/>
    <w:rsid w:val="00576572"/>
    <w:rsid w:val="005770C3"/>
    <w:rsid w:val="005777C1"/>
    <w:rsid w:val="005806A0"/>
    <w:rsid w:val="00581278"/>
    <w:rsid w:val="005816BA"/>
    <w:rsid w:val="005817E6"/>
    <w:rsid w:val="005822F7"/>
    <w:rsid w:val="00583BCF"/>
    <w:rsid w:val="005842E6"/>
    <w:rsid w:val="0058450D"/>
    <w:rsid w:val="00584CC7"/>
    <w:rsid w:val="00585482"/>
    <w:rsid w:val="0058574F"/>
    <w:rsid w:val="00585D75"/>
    <w:rsid w:val="005869EE"/>
    <w:rsid w:val="00587E33"/>
    <w:rsid w:val="0059160A"/>
    <w:rsid w:val="00592E31"/>
    <w:rsid w:val="00593092"/>
    <w:rsid w:val="00594A23"/>
    <w:rsid w:val="00594D1E"/>
    <w:rsid w:val="00595225"/>
    <w:rsid w:val="00596AE2"/>
    <w:rsid w:val="00597637"/>
    <w:rsid w:val="005A0F8A"/>
    <w:rsid w:val="005A11F8"/>
    <w:rsid w:val="005A1B15"/>
    <w:rsid w:val="005A2231"/>
    <w:rsid w:val="005A285C"/>
    <w:rsid w:val="005A34BA"/>
    <w:rsid w:val="005A3EF4"/>
    <w:rsid w:val="005A3FF7"/>
    <w:rsid w:val="005A42F9"/>
    <w:rsid w:val="005A5006"/>
    <w:rsid w:val="005A5803"/>
    <w:rsid w:val="005A5CDC"/>
    <w:rsid w:val="005A7A37"/>
    <w:rsid w:val="005A7F92"/>
    <w:rsid w:val="005B0341"/>
    <w:rsid w:val="005B1886"/>
    <w:rsid w:val="005B1EBC"/>
    <w:rsid w:val="005B440F"/>
    <w:rsid w:val="005B475C"/>
    <w:rsid w:val="005B5422"/>
    <w:rsid w:val="005B57FD"/>
    <w:rsid w:val="005B6C34"/>
    <w:rsid w:val="005C0463"/>
    <w:rsid w:val="005C06DD"/>
    <w:rsid w:val="005C2D61"/>
    <w:rsid w:val="005C5028"/>
    <w:rsid w:val="005C6315"/>
    <w:rsid w:val="005C7648"/>
    <w:rsid w:val="005C79D5"/>
    <w:rsid w:val="005C7AC5"/>
    <w:rsid w:val="005D0501"/>
    <w:rsid w:val="005D059E"/>
    <w:rsid w:val="005D10B4"/>
    <w:rsid w:val="005D1204"/>
    <w:rsid w:val="005D160B"/>
    <w:rsid w:val="005D1E41"/>
    <w:rsid w:val="005D2012"/>
    <w:rsid w:val="005D2A38"/>
    <w:rsid w:val="005D303C"/>
    <w:rsid w:val="005D35A7"/>
    <w:rsid w:val="005D3A43"/>
    <w:rsid w:val="005D42F2"/>
    <w:rsid w:val="005D48DB"/>
    <w:rsid w:val="005D532D"/>
    <w:rsid w:val="005D6452"/>
    <w:rsid w:val="005D6717"/>
    <w:rsid w:val="005D6A82"/>
    <w:rsid w:val="005D7AEB"/>
    <w:rsid w:val="005E270C"/>
    <w:rsid w:val="005E2E97"/>
    <w:rsid w:val="005E40CE"/>
    <w:rsid w:val="005E42FE"/>
    <w:rsid w:val="005E55F0"/>
    <w:rsid w:val="005E6EED"/>
    <w:rsid w:val="005E758C"/>
    <w:rsid w:val="005F0126"/>
    <w:rsid w:val="005F1D9B"/>
    <w:rsid w:val="005F1F6C"/>
    <w:rsid w:val="005F21A1"/>
    <w:rsid w:val="005F2C84"/>
    <w:rsid w:val="005F3004"/>
    <w:rsid w:val="005F33C3"/>
    <w:rsid w:val="005F357C"/>
    <w:rsid w:val="005F39D5"/>
    <w:rsid w:val="005F3AF9"/>
    <w:rsid w:val="005F4067"/>
    <w:rsid w:val="005F4B06"/>
    <w:rsid w:val="005F5679"/>
    <w:rsid w:val="005F658D"/>
    <w:rsid w:val="005F6F89"/>
    <w:rsid w:val="00600861"/>
    <w:rsid w:val="00600931"/>
    <w:rsid w:val="00601121"/>
    <w:rsid w:val="00601C7B"/>
    <w:rsid w:val="0060223C"/>
    <w:rsid w:val="006026C0"/>
    <w:rsid w:val="0060334B"/>
    <w:rsid w:val="00603839"/>
    <w:rsid w:val="00604EE4"/>
    <w:rsid w:val="00605B7F"/>
    <w:rsid w:val="00606C05"/>
    <w:rsid w:val="00607C45"/>
    <w:rsid w:val="00607CF5"/>
    <w:rsid w:val="00607FB0"/>
    <w:rsid w:val="006102E6"/>
    <w:rsid w:val="00610564"/>
    <w:rsid w:val="00611A84"/>
    <w:rsid w:val="00611B74"/>
    <w:rsid w:val="00611E66"/>
    <w:rsid w:val="006126C2"/>
    <w:rsid w:val="00612B27"/>
    <w:rsid w:val="0061358C"/>
    <w:rsid w:val="00613E2E"/>
    <w:rsid w:val="006143D0"/>
    <w:rsid w:val="00614737"/>
    <w:rsid w:val="00614AE5"/>
    <w:rsid w:val="00614D60"/>
    <w:rsid w:val="0061528C"/>
    <w:rsid w:val="00616026"/>
    <w:rsid w:val="00616E1C"/>
    <w:rsid w:val="00617101"/>
    <w:rsid w:val="00617AE2"/>
    <w:rsid w:val="00620108"/>
    <w:rsid w:val="0062095F"/>
    <w:rsid w:val="00623175"/>
    <w:rsid w:val="006251AB"/>
    <w:rsid w:val="006257B3"/>
    <w:rsid w:val="0062590F"/>
    <w:rsid w:val="00626112"/>
    <w:rsid w:val="00626E48"/>
    <w:rsid w:val="006279C8"/>
    <w:rsid w:val="00627D10"/>
    <w:rsid w:val="006307C7"/>
    <w:rsid w:val="00630A45"/>
    <w:rsid w:val="00630CEC"/>
    <w:rsid w:val="00630EFE"/>
    <w:rsid w:val="00631DA0"/>
    <w:rsid w:val="00632D22"/>
    <w:rsid w:val="0063355D"/>
    <w:rsid w:val="00633C35"/>
    <w:rsid w:val="00635BCF"/>
    <w:rsid w:val="00636B6B"/>
    <w:rsid w:val="006371B2"/>
    <w:rsid w:val="006371B3"/>
    <w:rsid w:val="00637539"/>
    <w:rsid w:val="0064054C"/>
    <w:rsid w:val="00641E1D"/>
    <w:rsid w:val="00642880"/>
    <w:rsid w:val="00643C90"/>
    <w:rsid w:val="00644404"/>
    <w:rsid w:val="0064520E"/>
    <w:rsid w:val="006452E6"/>
    <w:rsid w:val="006463CF"/>
    <w:rsid w:val="00647237"/>
    <w:rsid w:val="0064776B"/>
    <w:rsid w:val="00647EBD"/>
    <w:rsid w:val="00650BFF"/>
    <w:rsid w:val="00651243"/>
    <w:rsid w:val="006515BA"/>
    <w:rsid w:val="00652F07"/>
    <w:rsid w:val="00653659"/>
    <w:rsid w:val="00653B1C"/>
    <w:rsid w:val="00653B75"/>
    <w:rsid w:val="0065420D"/>
    <w:rsid w:val="00655EDB"/>
    <w:rsid w:val="006562FF"/>
    <w:rsid w:val="00656393"/>
    <w:rsid w:val="006569A3"/>
    <w:rsid w:val="0065795D"/>
    <w:rsid w:val="00660208"/>
    <w:rsid w:val="00660213"/>
    <w:rsid w:val="006623D6"/>
    <w:rsid w:val="00662880"/>
    <w:rsid w:val="00662997"/>
    <w:rsid w:val="006637A2"/>
    <w:rsid w:val="0066438F"/>
    <w:rsid w:val="00665AB4"/>
    <w:rsid w:val="00665C94"/>
    <w:rsid w:val="00666265"/>
    <w:rsid w:val="006665A3"/>
    <w:rsid w:val="0067025C"/>
    <w:rsid w:val="00671211"/>
    <w:rsid w:val="00671F77"/>
    <w:rsid w:val="0067344B"/>
    <w:rsid w:val="00674901"/>
    <w:rsid w:val="00675138"/>
    <w:rsid w:val="00675E36"/>
    <w:rsid w:val="00675ECF"/>
    <w:rsid w:val="00676174"/>
    <w:rsid w:val="006766DE"/>
    <w:rsid w:val="00677D74"/>
    <w:rsid w:val="006800EB"/>
    <w:rsid w:val="0068072A"/>
    <w:rsid w:val="00680A24"/>
    <w:rsid w:val="00680AE5"/>
    <w:rsid w:val="006824F0"/>
    <w:rsid w:val="00682B3C"/>
    <w:rsid w:val="006849C2"/>
    <w:rsid w:val="00684CDF"/>
    <w:rsid w:val="0068551A"/>
    <w:rsid w:val="00686109"/>
    <w:rsid w:val="006869F8"/>
    <w:rsid w:val="00687BA6"/>
    <w:rsid w:val="00687F80"/>
    <w:rsid w:val="00690D7D"/>
    <w:rsid w:val="006937EF"/>
    <w:rsid w:val="00695324"/>
    <w:rsid w:val="0069536D"/>
    <w:rsid w:val="006959C5"/>
    <w:rsid w:val="006972AB"/>
    <w:rsid w:val="006975CD"/>
    <w:rsid w:val="006979A6"/>
    <w:rsid w:val="00697C0A"/>
    <w:rsid w:val="00697CBA"/>
    <w:rsid w:val="006A018A"/>
    <w:rsid w:val="006A0225"/>
    <w:rsid w:val="006A02D5"/>
    <w:rsid w:val="006A0A91"/>
    <w:rsid w:val="006A1D99"/>
    <w:rsid w:val="006A1DBF"/>
    <w:rsid w:val="006A1E0A"/>
    <w:rsid w:val="006A2314"/>
    <w:rsid w:val="006A3051"/>
    <w:rsid w:val="006A30C2"/>
    <w:rsid w:val="006A3169"/>
    <w:rsid w:val="006A59A3"/>
    <w:rsid w:val="006A5C50"/>
    <w:rsid w:val="006A5D7D"/>
    <w:rsid w:val="006A67F9"/>
    <w:rsid w:val="006A6CA0"/>
    <w:rsid w:val="006A6FE1"/>
    <w:rsid w:val="006A7499"/>
    <w:rsid w:val="006B0836"/>
    <w:rsid w:val="006B2A9E"/>
    <w:rsid w:val="006B2EB2"/>
    <w:rsid w:val="006B339E"/>
    <w:rsid w:val="006B4107"/>
    <w:rsid w:val="006B4381"/>
    <w:rsid w:val="006B5391"/>
    <w:rsid w:val="006B5E93"/>
    <w:rsid w:val="006B5F2C"/>
    <w:rsid w:val="006B6CF0"/>
    <w:rsid w:val="006B711C"/>
    <w:rsid w:val="006B73FB"/>
    <w:rsid w:val="006B755F"/>
    <w:rsid w:val="006B7ADC"/>
    <w:rsid w:val="006B7B95"/>
    <w:rsid w:val="006B7E5A"/>
    <w:rsid w:val="006B7EA6"/>
    <w:rsid w:val="006C2F94"/>
    <w:rsid w:val="006C3634"/>
    <w:rsid w:val="006C3826"/>
    <w:rsid w:val="006C55EC"/>
    <w:rsid w:val="006C5716"/>
    <w:rsid w:val="006C5A68"/>
    <w:rsid w:val="006C6EFD"/>
    <w:rsid w:val="006C7260"/>
    <w:rsid w:val="006D186F"/>
    <w:rsid w:val="006D1FD1"/>
    <w:rsid w:val="006D282E"/>
    <w:rsid w:val="006D4DA4"/>
    <w:rsid w:val="006D7D84"/>
    <w:rsid w:val="006E0889"/>
    <w:rsid w:val="006E1235"/>
    <w:rsid w:val="006E1862"/>
    <w:rsid w:val="006E254B"/>
    <w:rsid w:val="006E26E1"/>
    <w:rsid w:val="006E28A0"/>
    <w:rsid w:val="006E3296"/>
    <w:rsid w:val="006E39AF"/>
    <w:rsid w:val="006E3A67"/>
    <w:rsid w:val="006E46C1"/>
    <w:rsid w:val="006E48EC"/>
    <w:rsid w:val="006E521D"/>
    <w:rsid w:val="006F08DD"/>
    <w:rsid w:val="006F1432"/>
    <w:rsid w:val="006F199B"/>
    <w:rsid w:val="006F4C3D"/>
    <w:rsid w:val="006F5636"/>
    <w:rsid w:val="006F794D"/>
    <w:rsid w:val="0070108B"/>
    <w:rsid w:val="0070115F"/>
    <w:rsid w:val="0070263B"/>
    <w:rsid w:val="00702866"/>
    <w:rsid w:val="007041A8"/>
    <w:rsid w:val="007047C4"/>
    <w:rsid w:val="00704BE0"/>
    <w:rsid w:val="0070582B"/>
    <w:rsid w:val="007060D8"/>
    <w:rsid w:val="0070672E"/>
    <w:rsid w:val="00706CD7"/>
    <w:rsid w:val="00706DDD"/>
    <w:rsid w:val="00710168"/>
    <w:rsid w:val="00710E9D"/>
    <w:rsid w:val="00711184"/>
    <w:rsid w:val="00712A41"/>
    <w:rsid w:val="00713166"/>
    <w:rsid w:val="007141DD"/>
    <w:rsid w:val="00714715"/>
    <w:rsid w:val="00714C55"/>
    <w:rsid w:val="00714D8C"/>
    <w:rsid w:val="00714DDF"/>
    <w:rsid w:val="00715FC0"/>
    <w:rsid w:val="00716023"/>
    <w:rsid w:val="00716DD9"/>
    <w:rsid w:val="00717D18"/>
    <w:rsid w:val="0072052D"/>
    <w:rsid w:val="0072085D"/>
    <w:rsid w:val="007217AE"/>
    <w:rsid w:val="0072210D"/>
    <w:rsid w:val="00722700"/>
    <w:rsid w:val="00722C67"/>
    <w:rsid w:val="00723B92"/>
    <w:rsid w:val="007244EE"/>
    <w:rsid w:val="00726644"/>
    <w:rsid w:val="007268D9"/>
    <w:rsid w:val="00726A1B"/>
    <w:rsid w:val="00727ADD"/>
    <w:rsid w:val="00727E10"/>
    <w:rsid w:val="0073029E"/>
    <w:rsid w:val="0073313A"/>
    <w:rsid w:val="00734E16"/>
    <w:rsid w:val="00736406"/>
    <w:rsid w:val="00736F23"/>
    <w:rsid w:val="00737D55"/>
    <w:rsid w:val="00740240"/>
    <w:rsid w:val="007402DC"/>
    <w:rsid w:val="00740A28"/>
    <w:rsid w:val="00740DCF"/>
    <w:rsid w:val="00740DDD"/>
    <w:rsid w:val="007414E0"/>
    <w:rsid w:val="00743384"/>
    <w:rsid w:val="00743D13"/>
    <w:rsid w:val="00744172"/>
    <w:rsid w:val="00744C91"/>
    <w:rsid w:val="00744D72"/>
    <w:rsid w:val="00745227"/>
    <w:rsid w:val="00745258"/>
    <w:rsid w:val="00745287"/>
    <w:rsid w:val="007454FC"/>
    <w:rsid w:val="00745AFD"/>
    <w:rsid w:val="007463F3"/>
    <w:rsid w:val="00746A14"/>
    <w:rsid w:val="00746E8A"/>
    <w:rsid w:val="0075028C"/>
    <w:rsid w:val="007507EC"/>
    <w:rsid w:val="00750972"/>
    <w:rsid w:val="00751CBC"/>
    <w:rsid w:val="00752718"/>
    <w:rsid w:val="00752B68"/>
    <w:rsid w:val="00752D79"/>
    <w:rsid w:val="0075434E"/>
    <w:rsid w:val="00755A1B"/>
    <w:rsid w:val="00755A73"/>
    <w:rsid w:val="0075647D"/>
    <w:rsid w:val="00757438"/>
    <w:rsid w:val="007575F6"/>
    <w:rsid w:val="0075792C"/>
    <w:rsid w:val="00760141"/>
    <w:rsid w:val="00761A05"/>
    <w:rsid w:val="007621BD"/>
    <w:rsid w:val="00764389"/>
    <w:rsid w:val="00765962"/>
    <w:rsid w:val="007663E2"/>
    <w:rsid w:val="00766CEE"/>
    <w:rsid w:val="00770A54"/>
    <w:rsid w:val="00770B4A"/>
    <w:rsid w:val="007729A6"/>
    <w:rsid w:val="00773174"/>
    <w:rsid w:val="00773E09"/>
    <w:rsid w:val="00774634"/>
    <w:rsid w:val="00774AC1"/>
    <w:rsid w:val="00774C8A"/>
    <w:rsid w:val="00774F35"/>
    <w:rsid w:val="00776654"/>
    <w:rsid w:val="00777A3A"/>
    <w:rsid w:val="00777F33"/>
    <w:rsid w:val="00780941"/>
    <w:rsid w:val="007810DA"/>
    <w:rsid w:val="00781714"/>
    <w:rsid w:val="007826BB"/>
    <w:rsid w:val="00782A2C"/>
    <w:rsid w:val="00782BBB"/>
    <w:rsid w:val="00782C35"/>
    <w:rsid w:val="00783454"/>
    <w:rsid w:val="00783B29"/>
    <w:rsid w:val="00784557"/>
    <w:rsid w:val="007846B8"/>
    <w:rsid w:val="007849D7"/>
    <w:rsid w:val="00784CBE"/>
    <w:rsid w:val="00784EDB"/>
    <w:rsid w:val="00784EED"/>
    <w:rsid w:val="00785255"/>
    <w:rsid w:val="007856BB"/>
    <w:rsid w:val="00785AE5"/>
    <w:rsid w:val="00785F7B"/>
    <w:rsid w:val="0078734F"/>
    <w:rsid w:val="00787CCB"/>
    <w:rsid w:val="00787E4F"/>
    <w:rsid w:val="007911F5"/>
    <w:rsid w:val="00791984"/>
    <w:rsid w:val="00791FFD"/>
    <w:rsid w:val="00792771"/>
    <w:rsid w:val="007930D4"/>
    <w:rsid w:val="00793EBA"/>
    <w:rsid w:val="00795C92"/>
    <w:rsid w:val="00795E2B"/>
    <w:rsid w:val="007A03B8"/>
    <w:rsid w:val="007A03DB"/>
    <w:rsid w:val="007A1A84"/>
    <w:rsid w:val="007A1AE7"/>
    <w:rsid w:val="007A31E1"/>
    <w:rsid w:val="007A36F0"/>
    <w:rsid w:val="007A3A34"/>
    <w:rsid w:val="007A3E4E"/>
    <w:rsid w:val="007A57AA"/>
    <w:rsid w:val="007A633C"/>
    <w:rsid w:val="007A6BCD"/>
    <w:rsid w:val="007A7347"/>
    <w:rsid w:val="007B078C"/>
    <w:rsid w:val="007B0A5D"/>
    <w:rsid w:val="007B0F46"/>
    <w:rsid w:val="007B168D"/>
    <w:rsid w:val="007B298B"/>
    <w:rsid w:val="007B2E78"/>
    <w:rsid w:val="007B6445"/>
    <w:rsid w:val="007B7141"/>
    <w:rsid w:val="007B7C59"/>
    <w:rsid w:val="007C0254"/>
    <w:rsid w:val="007C087C"/>
    <w:rsid w:val="007C08B4"/>
    <w:rsid w:val="007C0C56"/>
    <w:rsid w:val="007C164C"/>
    <w:rsid w:val="007C221F"/>
    <w:rsid w:val="007C2A1D"/>
    <w:rsid w:val="007C31F2"/>
    <w:rsid w:val="007C4196"/>
    <w:rsid w:val="007C4B30"/>
    <w:rsid w:val="007C593C"/>
    <w:rsid w:val="007C79A6"/>
    <w:rsid w:val="007D007C"/>
    <w:rsid w:val="007D0743"/>
    <w:rsid w:val="007D10D5"/>
    <w:rsid w:val="007D1610"/>
    <w:rsid w:val="007D1AC2"/>
    <w:rsid w:val="007D2821"/>
    <w:rsid w:val="007D382C"/>
    <w:rsid w:val="007D3C20"/>
    <w:rsid w:val="007D3D7F"/>
    <w:rsid w:val="007D59F1"/>
    <w:rsid w:val="007D5B76"/>
    <w:rsid w:val="007D69B0"/>
    <w:rsid w:val="007D69E7"/>
    <w:rsid w:val="007D731C"/>
    <w:rsid w:val="007E0945"/>
    <w:rsid w:val="007E1853"/>
    <w:rsid w:val="007E1B94"/>
    <w:rsid w:val="007E1C92"/>
    <w:rsid w:val="007E1E32"/>
    <w:rsid w:val="007E242C"/>
    <w:rsid w:val="007E26DF"/>
    <w:rsid w:val="007E3709"/>
    <w:rsid w:val="007E3DD5"/>
    <w:rsid w:val="007E4105"/>
    <w:rsid w:val="007E53DF"/>
    <w:rsid w:val="007E724A"/>
    <w:rsid w:val="007F08A3"/>
    <w:rsid w:val="007F0B43"/>
    <w:rsid w:val="007F1261"/>
    <w:rsid w:val="007F12AD"/>
    <w:rsid w:val="007F1C79"/>
    <w:rsid w:val="007F1EB2"/>
    <w:rsid w:val="007F2468"/>
    <w:rsid w:val="007F2935"/>
    <w:rsid w:val="007F7717"/>
    <w:rsid w:val="007F79B3"/>
    <w:rsid w:val="00800D37"/>
    <w:rsid w:val="00801190"/>
    <w:rsid w:val="00801B5E"/>
    <w:rsid w:val="00802BDF"/>
    <w:rsid w:val="0080397E"/>
    <w:rsid w:val="00803B0C"/>
    <w:rsid w:val="00805957"/>
    <w:rsid w:val="00805BE2"/>
    <w:rsid w:val="00805DED"/>
    <w:rsid w:val="0080639E"/>
    <w:rsid w:val="00806E8A"/>
    <w:rsid w:val="00807803"/>
    <w:rsid w:val="008104E4"/>
    <w:rsid w:val="008122EB"/>
    <w:rsid w:val="00812947"/>
    <w:rsid w:val="00812CA6"/>
    <w:rsid w:val="00812F82"/>
    <w:rsid w:val="0081417D"/>
    <w:rsid w:val="00814F74"/>
    <w:rsid w:val="0081514B"/>
    <w:rsid w:val="00815425"/>
    <w:rsid w:val="00816770"/>
    <w:rsid w:val="00821CB1"/>
    <w:rsid w:val="008221D0"/>
    <w:rsid w:val="008222D8"/>
    <w:rsid w:val="0082281F"/>
    <w:rsid w:val="00823047"/>
    <w:rsid w:val="00823777"/>
    <w:rsid w:val="008248E6"/>
    <w:rsid w:val="00824E7E"/>
    <w:rsid w:val="00824EB4"/>
    <w:rsid w:val="00825697"/>
    <w:rsid w:val="0082622B"/>
    <w:rsid w:val="00826431"/>
    <w:rsid w:val="00826661"/>
    <w:rsid w:val="00826674"/>
    <w:rsid w:val="008318C8"/>
    <w:rsid w:val="008329F6"/>
    <w:rsid w:val="0083495E"/>
    <w:rsid w:val="00834BDF"/>
    <w:rsid w:val="00834E74"/>
    <w:rsid w:val="0083578D"/>
    <w:rsid w:val="0083686B"/>
    <w:rsid w:val="00837045"/>
    <w:rsid w:val="00837643"/>
    <w:rsid w:val="0084010A"/>
    <w:rsid w:val="008401F8"/>
    <w:rsid w:val="00840A79"/>
    <w:rsid w:val="00840C31"/>
    <w:rsid w:val="00840FD8"/>
    <w:rsid w:val="0084104C"/>
    <w:rsid w:val="0084536D"/>
    <w:rsid w:val="00846B6A"/>
    <w:rsid w:val="0085105B"/>
    <w:rsid w:val="00851143"/>
    <w:rsid w:val="008515D3"/>
    <w:rsid w:val="008519CB"/>
    <w:rsid w:val="00852282"/>
    <w:rsid w:val="00853328"/>
    <w:rsid w:val="00853646"/>
    <w:rsid w:val="00854101"/>
    <w:rsid w:val="00855033"/>
    <w:rsid w:val="008551F9"/>
    <w:rsid w:val="0085554E"/>
    <w:rsid w:val="00855E95"/>
    <w:rsid w:val="008564F8"/>
    <w:rsid w:val="00857436"/>
    <w:rsid w:val="00861034"/>
    <w:rsid w:val="00861259"/>
    <w:rsid w:val="00861845"/>
    <w:rsid w:val="00861FD7"/>
    <w:rsid w:val="0086380C"/>
    <w:rsid w:val="00863978"/>
    <w:rsid w:val="00863D6D"/>
    <w:rsid w:val="008655B1"/>
    <w:rsid w:val="00866639"/>
    <w:rsid w:val="00867499"/>
    <w:rsid w:val="0086789E"/>
    <w:rsid w:val="00867F57"/>
    <w:rsid w:val="008707BA"/>
    <w:rsid w:val="00871EF6"/>
    <w:rsid w:val="008721D7"/>
    <w:rsid w:val="00873D5E"/>
    <w:rsid w:val="00873DF5"/>
    <w:rsid w:val="00874CF6"/>
    <w:rsid w:val="00874E44"/>
    <w:rsid w:val="00875427"/>
    <w:rsid w:val="00876816"/>
    <w:rsid w:val="00876C22"/>
    <w:rsid w:val="00876D1C"/>
    <w:rsid w:val="00877B42"/>
    <w:rsid w:val="008810C2"/>
    <w:rsid w:val="008815DF"/>
    <w:rsid w:val="008827ED"/>
    <w:rsid w:val="00882DA6"/>
    <w:rsid w:val="00883D00"/>
    <w:rsid w:val="00883F0A"/>
    <w:rsid w:val="00884A51"/>
    <w:rsid w:val="00884D7E"/>
    <w:rsid w:val="008852D5"/>
    <w:rsid w:val="00885FA8"/>
    <w:rsid w:val="008861AB"/>
    <w:rsid w:val="0088731B"/>
    <w:rsid w:val="0089120A"/>
    <w:rsid w:val="00891368"/>
    <w:rsid w:val="00891BFB"/>
    <w:rsid w:val="0089240E"/>
    <w:rsid w:val="00892D45"/>
    <w:rsid w:val="00893047"/>
    <w:rsid w:val="0089379A"/>
    <w:rsid w:val="008939E7"/>
    <w:rsid w:val="00893A64"/>
    <w:rsid w:val="00893ACE"/>
    <w:rsid w:val="00895264"/>
    <w:rsid w:val="008959D4"/>
    <w:rsid w:val="008968E2"/>
    <w:rsid w:val="00897D73"/>
    <w:rsid w:val="008A0009"/>
    <w:rsid w:val="008A1386"/>
    <w:rsid w:val="008A1432"/>
    <w:rsid w:val="008A1AF3"/>
    <w:rsid w:val="008A28C2"/>
    <w:rsid w:val="008A366A"/>
    <w:rsid w:val="008A36E7"/>
    <w:rsid w:val="008A3B03"/>
    <w:rsid w:val="008A3E1C"/>
    <w:rsid w:val="008A5F7C"/>
    <w:rsid w:val="008A6531"/>
    <w:rsid w:val="008A67BA"/>
    <w:rsid w:val="008A6ED0"/>
    <w:rsid w:val="008A7288"/>
    <w:rsid w:val="008A7FE1"/>
    <w:rsid w:val="008B0F57"/>
    <w:rsid w:val="008B1E1E"/>
    <w:rsid w:val="008B20DC"/>
    <w:rsid w:val="008B3126"/>
    <w:rsid w:val="008B35F2"/>
    <w:rsid w:val="008B3D0B"/>
    <w:rsid w:val="008B3DDE"/>
    <w:rsid w:val="008B483F"/>
    <w:rsid w:val="008B4A24"/>
    <w:rsid w:val="008B6DA7"/>
    <w:rsid w:val="008B704A"/>
    <w:rsid w:val="008B7526"/>
    <w:rsid w:val="008B7627"/>
    <w:rsid w:val="008B7A58"/>
    <w:rsid w:val="008B7B07"/>
    <w:rsid w:val="008B7D8A"/>
    <w:rsid w:val="008B7E81"/>
    <w:rsid w:val="008B7EED"/>
    <w:rsid w:val="008C039C"/>
    <w:rsid w:val="008C0A9C"/>
    <w:rsid w:val="008C0D16"/>
    <w:rsid w:val="008C0DDB"/>
    <w:rsid w:val="008C1197"/>
    <w:rsid w:val="008C1636"/>
    <w:rsid w:val="008C1C84"/>
    <w:rsid w:val="008C4E09"/>
    <w:rsid w:val="008C5256"/>
    <w:rsid w:val="008C5665"/>
    <w:rsid w:val="008C64E5"/>
    <w:rsid w:val="008C6BE7"/>
    <w:rsid w:val="008C6FE3"/>
    <w:rsid w:val="008C71A7"/>
    <w:rsid w:val="008C746B"/>
    <w:rsid w:val="008C7A37"/>
    <w:rsid w:val="008D0D09"/>
    <w:rsid w:val="008D17FC"/>
    <w:rsid w:val="008D2589"/>
    <w:rsid w:val="008D29C7"/>
    <w:rsid w:val="008D46F3"/>
    <w:rsid w:val="008D4959"/>
    <w:rsid w:val="008D6358"/>
    <w:rsid w:val="008D665A"/>
    <w:rsid w:val="008D7F45"/>
    <w:rsid w:val="008E03CD"/>
    <w:rsid w:val="008E1142"/>
    <w:rsid w:val="008E153B"/>
    <w:rsid w:val="008E19A9"/>
    <w:rsid w:val="008E28E2"/>
    <w:rsid w:val="008E2FD8"/>
    <w:rsid w:val="008E376D"/>
    <w:rsid w:val="008E3789"/>
    <w:rsid w:val="008E406B"/>
    <w:rsid w:val="008E4123"/>
    <w:rsid w:val="008E4F0E"/>
    <w:rsid w:val="008E4FD0"/>
    <w:rsid w:val="008E63C2"/>
    <w:rsid w:val="008E6D90"/>
    <w:rsid w:val="008E7AAF"/>
    <w:rsid w:val="008E7E5F"/>
    <w:rsid w:val="008E7E60"/>
    <w:rsid w:val="008F0565"/>
    <w:rsid w:val="008F0966"/>
    <w:rsid w:val="008F0C87"/>
    <w:rsid w:val="008F1B48"/>
    <w:rsid w:val="008F3CC1"/>
    <w:rsid w:val="008F50C8"/>
    <w:rsid w:val="008F56D0"/>
    <w:rsid w:val="008F6021"/>
    <w:rsid w:val="008F6AE0"/>
    <w:rsid w:val="0090026A"/>
    <w:rsid w:val="00901077"/>
    <w:rsid w:val="00901D86"/>
    <w:rsid w:val="0090316B"/>
    <w:rsid w:val="009035D5"/>
    <w:rsid w:val="00903B4E"/>
    <w:rsid w:val="0090436E"/>
    <w:rsid w:val="0090491B"/>
    <w:rsid w:val="00905A06"/>
    <w:rsid w:val="00905E6A"/>
    <w:rsid w:val="009063DE"/>
    <w:rsid w:val="00906C4E"/>
    <w:rsid w:val="00906D8B"/>
    <w:rsid w:val="00906FAD"/>
    <w:rsid w:val="009070B2"/>
    <w:rsid w:val="009079F6"/>
    <w:rsid w:val="00910B96"/>
    <w:rsid w:val="00913904"/>
    <w:rsid w:val="0091506B"/>
    <w:rsid w:val="0091601B"/>
    <w:rsid w:val="00916742"/>
    <w:rsid w:val="00916A38"/>
    <w:rsid w:val="00916BE2"/>
    <w:rsid w:val="00916CEB"/>
    <w:rsid w:val="0091738F"/>
    <w:rsid w:val="00920D97"/>
    <w:rsid w:val="0092145A"/>
    <w:rsid w:val="00921F7F"/>
    <w:rsid w:val="009224D1"/>
    <w:rsid w:val="00924161"/>
    <w:rsid w:val="009254CC"/>
    <w:rsid w:val="00925CA8"/>
    <w:rsid w:val="00925E67"/>
    <w:rsid w:val="009266A3"/>
    <w:rsid w:val="00926EF3"/>
    <w:rsid w:val="00930C5C"/>
    <w:rsid w:val="0093127E"/>
    <w:rsid w:val="009317D0"/>
    <w:rsid w:val="00932CD4"/>
    <w:rsid w:val="00933D5B"/>
    <w:rsid w:val="00934148"/>
    <w:rsid w:val="009344EC"/>
    <w:rsid w:val="00934FF9"/>
    <w:rsid w:val="00935003"/>
    <w:rsid w:val="00935E3A"/>
    <w:rsid w:val="00935F17"/>
    <w:rsid w:val="00937EC3"/>
    <w:rsid w:val="0094061F"/>
    <w:rsid w:val="00940659"/>
    <w:rsid w:val="00940C49"/>
    <w:rsid w:val="0094103D"/>
    <w:rsid w:val="00942AE7"/>
    <w:rsid w:val="00942D22"/>
    <w:rsid w:val="00942EEF"/>
    <w:rsid w:val="009433B8"/>
    <w:rsid w:val="00943A4A"/>
    <w:rsid w:val="00944EEE"/>
    <w:rsid w:val="009457AF"/>
    <w:rsid w:val="00945FD5"/>
    <w:rsid w:val="0094643B"/>
    <w:rsid w:val="0094731B"/>
    <w:rsid w:val="00947B1B"/>
    <w:rsid w:val="00950017"/>
    <w:rsid w:val="00950081"/>
    <w:rsid w:val="009504C8"/>
    <w:rsid w:val="00950A20"/>
    <w:rsid w:val="00950D3D"/>
    <w:rsid w:val="009510EF"/>
    <w:rsid w:val="009521AF"/>
    <w:rsid w:val="009523E8"/>
    <w:rsid w:val="0095275D"/>
    <w:rsid w:val="00952BEB"/>
    <w:rsid w:val="00952C21"/>
    <w:rsid w:val="00953136"/>
    <w:rsid w:val="009534DF"/>
    <w:rsid w:val="0095350B"/>
    <w:rsid w:val="00954232"/>
    <w:rsid w:val="0095574F"/>
    <w:rsid w:val="00955BE2"/>
    <w:rsid w:val="00956533"/>
    <w:rsid w:val="00956575"/>
    <w:rsid w:val="00956CBF"/>
    <w:rsid w:val="00956E48"/>
    <w:rsid w:val="00957638"/>
    <w:rsid w:val="00957C68"/>
    <w:rsid w:val="0096108B"/>
    <w:rsid w:val="0096199D"/>
    <w:rsid w:val="00962A27"/>
    <w:rsid w:val="00962EF7"/>
    <w:rsid w:val="009634B6"/>
    <w:rsid w:val="009635E0"/>
    <w:rsid w:val="00963B44"/>
    <w:rsid w:val="00963C86"/>
    <w:rsid w:val="0096404C"/>
    <w:rsid w:val="00964226"/>
    <w:rsid w:val="0096439A"/>
    <w:rsid w:val="009651DB"/>
    <w:rsid w:val="00965469"/>
    <w:rsid w:val="00965D0E"/>
    <w:rsid w:val="009669EB"/>
    <w:rsid w:val="00970007"/>
    <w:rsid w:val="00972E90"/>
    <w:rsid w:val="0097313C"/>
    <w:rsid w:val="009731B5"/>
    <w:rsid w:val="0097381C"/>
    <w:rsid w:val="00973826"/>
    <w:rsid w:val="00973FB0"/>
    <w:rsid w:val="00974DE2"/>
    <w:rsid w:val="00975920"/>
    <w:rsid w:val="00975A6E"/>
    <w:rsid w:val="009803DB"/>
    <w:rsid w:val="00981DE3"/>
    <w:rsid w:val="00982022"/>
    <w:rsid w:val="00982303"/>
    <w:rsid w:val="00982370"/>
    <w:rsid w:val="009838C5"/>
    <w:rsid w:val="009840CC"/>
    <w:rsid w:val="009854D8"/>
    <w:rsid w:val="0098578B"/>
    <w:rsid w:val="00986090"/>
    <w:rsid w:val="00986D8D"/>
    <w:rsid w:val="00992515"/>
    <w:rsid w:val="00992657"/>
    <w:rsid w:val="00992CD9"/>
    <w:rsid w:val="00993160"/>
    <w:rsid w:val="00993577"/>
    <w:rsid w:val="00993EAD"/>
    <w:rsid w:val="00994976"/>
    <w:rsid w:val="0099521A"/>
    <w:rsid w:val="0099589A"/>
    <w:rsid w:val="00995E86"/>
    <w:rsid w:val="00995F89"/>
    <w:rsid w:val="00996BEA"/>
    <w:rsid w:val="00997D1E"/>
    <w:rsid w:val="00997E8F"/>
    <w:rsid w:val="009A0C0F"/>
    <w:rsid w:val="009A2DD0"/>
    <w:rsid w:val="009A4264"/>
    <w:rsid w:val="009A4455"/>
    <w:rsid w:val="009A5933"/>
    <w:rsid w:val="009A5E00"/>
    <w:rsid w:val="009A65C5"/>
    <w:rsid w:val="009A7238"/>
    <w:rsid w:val="009A74AF"/>
    <w:rsid w:val="009A77F6"/>
    <w:rsid w:val="009A7A85"/>
    <w:rsid w:val="009B3589"/>
    <w:rsid w:val="009B3801"/>
    <w:rsid w:val="009B50E4"/>
    <w:rsid w:val="009B5FA2"/>
    <w:rsid w:val="009B62BE"/>
    <w:rsid w:val="009C0D3F"/>
    <w:rsid w:val="009C0E39"/>
    <w:rsid w:val="009C0F60"/>
    <w:rsid w:val="009C0FDC"/>
    <w:rsid w:val="009C24F0"/>
    <w:rsid w:val="009C459A"/>
    <w:rsid w:val="009C4CCC"/>
    <w:rsid w:val="009C4F88"/>
    <w:rsid w:val="009C55C7"/>
    <w:rsid w:val="009C580F"/>
    <w:rsid w:val="009C5840"/>
    <w:rsid w:val="009C6151"/>
    <w:rsid w:val="009C64AD"/>
    <w:rsid w:val="009C6552"/>
    <w:rsid w:val="009C6553"/>
    <w:rsid w:val="009C70D0"/>
    <w:rsid w:val="009C73EC"/>
    <w:rsid w:val="009C77D7"/>
    <w:rsid w:val="009D07DA"/>
    <w:rsid w:val="009D08B1"/>
    <w:rsid w:val="009D0BD3"/>
    <w:rsid w:val="009D16C9"/>
    <w:rsid w:val="009D1771"/>
    <w:rsid w:val="009D30AD"/>
    <w:rsid w:val="009D3608"/>
    <w:rsid w:val="009D67ED"/>
    <w:rsid w:val="009D6FA2"/>
    <w:rsid w:val="009E05E8"/>
    <w:rsid w:val="009E08C6"/>
    <w:rsid w:val="009E08EA"/>
    <w:rsid w:val="009E0A4D"/>
    <w:rsid w:val="009E119E"/>
    <w:rsid w:val="009E17D6"/>
    <w:rsid w:val="009E1C54"/>
    <w:rsid w:val="009E1FE4"/>
    <w:rsid w:val="009E2671"/>
    <w:rsid w:val="009E29F3"/>
    <w:rsid w:val="009E30BB"/>
    <w:rsid w:val="009E338C"/>
    <w:rsid w:val="009E44AA"/>
    <w:rsid w:val="009E55B5"/>
    <w:rsid w:val="009E56A4"/>
    <w:rsid w:val="009E5C1F"/>
    <w:rsid w:val="009E607F"/>
    <w:rsid w:val="009E66EB"/>
    <w:rsid w:val="009E76D5"/>
    <w:rsid w:val="009E7E77"/>
    <w:rsid w:val="009E7F41"/>
    <w:rsid w:val="009F0897"/>
    <w:rsid w:val="009F0E2B"/>
    <w:rsid w:val="009F0E97"/>
    <w:rsid w:val="009F1855"/>
    <w:rsid w:val="009F316D"/>
    <w:rsid w:val="009F4310"/>
    <w:rsid w:val="009F4AF3"/>
    <w:rsid w:val="009F4D8C"/>
    <w:rsid w:val="009F7137"/>
    <w:rsid w:val="00A00009"/>
    <w:rsid w:val="00A00144"/>
    <w:rsid w:val="00A00E7F"/>
    <w:rsid w:val="00A0138D"/>
    <w:rsid w:val="00A014BD"/>
    <w:rsid w:val="00A0158E"/>
    <w:rsid w:val="00A02A26"/>
    <w:rsid w:val="00A0391A"/>
    <w:rsid w:val="00A05414"/>
    <w:rsid w:val="00A05C40"/>
    <w:rsid w:val="00A05C9A"/>
    <w:rsid w:val="00A101C5"/>
    <w:rsid w:val="00A105A3"/>
    <w:rsid w:val="00A1148B"/>
    <w:rsid w:val="00A115F0"/>
    <w:rsid w:val="00A11F8D"/>
    <w:rsid w:val="00A124B2"/>
    <w:rsid w:val="00A124EF"/>
    <w:rsid w:val="00A129AB"/>
    <w:rsid w:val="00A129D7"/>
    <w:rsid w:val="00A12DAE"/>
    <w:rsid w:val="00A1441C"/>
    <w:rsid w:val="00A149F3"/>
    <w:rsid w:val="00A1501E"/>
    <w:rsid w:val="00A151A8"/>
    <w:rsid w:val="00A153E1"/>
    <w:rsid w:val="00A15620"/>
    <w:rsid w:val="00A16389"/>
    <w:rsid w:val="00A174FD"/>
    <w:rsid w:val="00A17853"/>
    <w:rsid w:val="00A203CE"/>
    <w:rsid w:val="00A22BC4"/>
    <w:rsid w:val="00A23655"/>
    <w:rsid w:val="00A23CB8"/>
    <w:rsid w:val="00A23D1A"/>
    <w:rsid w:val="00A24256"/>
    <w:rsid w:val="00A256BD"/>
    <w:rsid w:val="00A259DC"/>
    <w:rsid w:val="00A25EA4"/>
    <w:rsid w:val="00A26FB5"/>
    <w:rsid w:val="00A27152"/>
    <w:rsid w:val="00A3018E"/>
    <w:rsid w:val="00A30E5B"/>
    <w:rsid w:val="00A31A0E"/>
    <w:rsid w:val="00A32F78"/>
    <w:rsid w:val="00A33812"/>
    <w:rsid w:val="00A338EB"/>
    <w:rsid w:val="00A34185"/>
    <w:rsid w:val="00A3449D"/>
    <w:rsid w:val="00A3475E"/>
    <w:rsid w:val="00A34BE0"/>
    <w:rsid w:val="00A35ECE"/>
    <w:rsid w:val="00A36646"/>
    <w:rsid w:val="00A36AE7"/>
    <w:rsid w:val="00A37854"/>
    <w:rsid w:val="00A379B0"/>
    <w:rsid w:val="00A379D9"/>
    <w:rsid w:val="00A37D99"/>
    <w:rsid w:val="00A40A59"/>
    <w:rsid w:val="00A4317C"/>
    <w:rsid w:val="00A435F0"/>
    <w:rsid w:val="00A4457B"/>
    <w:rsid w:val="00A44D37"/>
    <w:rsid w:val="00A45182"/>
    <w:rsid w:val="00A45312"/>
    <w:rsid w:val="00A46409"/>
    <w:rsid w:val="00A46664"/>
    <w:rsid w:val="00A477DF"/>
    <w:rsid w:val="00A50068"/>
    <w:rsid w:val="00A50355"/>
    <w:rsid w:val="00A51945"/>
    <w:rsid w:val="00A519F4"/>
    <w:rsid w:val="00A51A53"/>
    <w:rsid w:val="00A51E35"/>
    <w:rsid w:val="00A52A97"/>
    <w:rsid w:val="00A52B4D"/>
    <w:rsid w:val="00A53541"/>
    <w:rsid w:val="00A54420"/>
    <w:rsid w:val="00A54A8D"/>
    <w:rsid w:val="00A54D60"/>
    <w:rsid w:val="00A55B30"/>
    <w:rsid w:val="00A55EEB"/>
    <w:rsid w:val="00A56CBB"/>
    <w:rsid w:val="00A56DBA"/>
    <w:rsid w:val="00A60973"/>
    <w:rsid w:val="00A60D5F"/>
    <w:rsid w:val="00A613DE"/>
    <w:rsid w:val="00A62F83"/>
    <w:rsid w:val="00A63768"/>
    <w:rsid w:val="00A643B2"/>
    <w:rsid w:val="00A645C5"/>
    <w:rsid w:val="00A649FA"/>
    <w:rsid w:val="00A65F75"/>
    <w:rsid w:val="00A6666A"/>
    <w:rsid w:val="00A66773"/>
    <w:rsid w:val="00A67BFB"/>
    <w:rsid w:val="00A71035"/>
    <w:rsid w:val="00A7284B"/>
    <w:rsid w:val="00A72C16"/>
    <w:rsid w:val="00A72CD4"/>
    <w:rsid w:val="00A735AC"/>
    <w:rsid w:val="00A73AF3"/>
    <w:rsid w:val="00A74297"/>
    <w:rsid w:val="00A74DC5"/>
    <w:rsid w:val="00A74EDC"/>
    <w:rsid w:val="00A76BC7"/>
    <w:rsid w:val="00A7727E"/>
    <w:rsid w:val="00A775E5"/>
    <w:rsid w:val="00A77D31"/>
    <w:rsid w:val="00A80692"/>
    <w:rsid w:val="00A80819"/>
    <w:rsid w:val="00A80A21"/>
    <w:rsid w:val="00A80A91"/>
    <w:rsid w:val="00A80CC2"/>
    <w:rsid w:val="00A80E33"/>
    <w:rsid w:val="00A819B9"/>
    <w:rsid w:val="00A81B87"/>
    <w:rsid w:val="00A823DF"/>
    <w:rsid w:val="00A823E4"/>
    <w:rsid w:val="00A82F35"/>
    <w:rsid w:val="00A84BF2"/>
    <w:rsid w:val="00A84D4E"/>
    <w:rsid w:val="00A86447"/>
    <w:rsid w:val="00A87F1C"/>
    <w:rsid w:val="00A87F97"/>
    <w:rsid w:val="00A90000"/>
    <w:rsid w:val="00A90210"/>
    <w:rsid w:val="00A90478"/>
    <w:rsid w:val="00A90C47"/>
    <w:rsid w:val="00A936EA"/>
    <w:rsid w:val="00A94959"/>
    <w:rsid w:val="00A953F9"/>
    <w:rsid w:val="00A955A4"/>
    <w:rsid w:val="00A9580D"/>
    <w:rsid w:val="00A974F1"/>
    <w:rsid w:val="00AA037C"/>
    <w:rsid w:val="00AA0F24"/>
    <w:rsid w:val="00AA1425"/>
    <w:rsid w:val="00AA1ADD"/>
    <w:rsid w:val="00AA239B"/>
    <w:rsid w:val="00AA32CA"/>
    <w:rsid w:val="00AA330F"/>
    <w:rsid w:val="00AA3B15"/>
    <w:rsid w:val="00AA3D14"/>
    <w:rsid w:val="00AA4784"/>
    <w:rsid w:val="00AA5BF7"/>
    <w:rsid w:val="00AA6C22"/>
    <w:rsid w:val="00AA7094"/>
    <w:rsid w:val="00AA7B4E"/>
    <w:rsid w:val="00AA7E7E"/>
    <w:rsid w:val="00AB002B"/>
    <w:rsid w:val="00AB01C9"/>
    <w:rsid w:val="00AB10C6"/>
    <w:rsid w:val="00AB11EB"/>
    <w:rsid w:val="00AB29DB"/>
    <w:rsid w:val="00AB3D07"/>
    <w:rsid w:val="00AB512B"/>
    <w:rsid w:val="00AB54AB"/>
    <w:rsid w:val="00AB64E3"/>
    <w:rsid w:val="00AB695F"/>
    <w:rsid w:val="00AB6E5C"/>
    <w:rsid w:val="00AB7186"/>
    <w:rsid w:val="00AB79D5"/>
    <w:rsid w:val="00AB7F1B"/>
    <w:rsid w:val="00AC0373"/>
    <w:rsid w:val="00AC2E5C"/>
    <w:rsid w:val="00AC36C8"/>
    <w:rsid w:val="00AC3F47"/>
    <w:rsid w:val="00AC468E"/>
    <w:rsid w:val="00AC46F7"/>
    <w:rsid w:val="00AC4EE4"/>
    <w:rsid w:val="00AC5814"/>
    <w:rsid w:val="00AC5879"/>
    <w:rsid w:val="00AC5942"/>
    <w:rsid w:val="00AC6486"/>
    <w:rsid w:val="00AC6779"/>
    <w:rsid w:val="00AC6BEE"/>
    <w:rsid w:val="00AC77CE"/>
    <w:rsid w:val="00AC7AC0"/>
    <w:rsid w:val="00AC7C01"/>
    <w:rsid w:val="00AD076E"/>
    <w:rsid w:val="00AD0C0A"/>
    <w:rsid w:val="00AD14BA"/>
    <w:rsid w:val="00AD2779"/>
    <w:rsid w:val="00AD2A7D"/>
    <w:rsid w:val="00AD2C77"/>
    <w:rsid w:val="00AD39F1"/>
    <w:rsid w:val="00AD4E42"/>
    <w:rsid w:val="00AD59E9"/>
    <w:rsid w:val="00AD5B6A"/>
    <w:rsid w:val="00AD64DD"/>
    <w:rsid w:val="00AD714E"/>
    <w:rsid w:val="00AE09C2"/>
    <w:rsid w:val="00AE1FB6"/>
    <w:rsid w:val="00AE219E"/>
    <w:rsid w:val="00AE2295"/>
    <w:rsid w:val="00AE2CC3"/>
    <w:rsid w:val="00AE3A6E"/>
    <w:rsid w:val="00AE3DFE"/>
    <w:rsid w:val="00AE5A02"/>
    <w:rsid w:val="00AE5EFA"/>
    <w:rsid w:val="00AE6107"/>
    <w:rsid w:val="00AE6309"/>
    <w:rsid w:val="00AE732D"/>
    <w:rsid w:val="00AE7E5B"/>
    <w:rsid w:val="00AE7F08"/>
    <w:rsid w:val="00AF0353"/>
    <w:rsid w:val="00AF0F3C"/>
    <w:rsid w:val="00AF1078"/>
    <w:rsid w:val="00AF1CD0"/>
    <w:rsid w:val="00AF2FF1"/>
    <w:rsid w:val="00AF437D"/>
    <w:rsid w:val="00AF4655"/>
    <w:rsid w:val="00AF4BF6"/>
    <w:rsid w:val="00AF4D21"/>
    <w:rsid w:val="00AF5CB8"/>
    <w:rsid w:val="00AF6B77"/>
    <w:rsid w:val="00AF7C17"/>
    <w:rsid w:val="00B01829"/>
    <w:rsid w:val="00B025D3"/>
    <w:rsid w:val="00B027AA"/>
    <w:rsid w:val="00B043C5"/>
    <w:rsid w:val="00B0488C"/>
    <w:rsid w:val="00B04D84"/>
    <w:rsid w:val="00B05169"/>
    <w:rsid w:val="00B06865"/>
    <w:rsid w:val="00B06B2E"/>
    <w:rsid w:val="00B07803"/>
    <w:rsid w:val="00B10703"/>
    <w:rsid w:val="00B11194"/>
    <w:rsid w:val="00B11273"/>
    <w:rsid w:val="00B11427"/>
    <w:rsid w:val="00B12BB7"/>
    <w:rsid w:val="00B12CA7"/>
    <w:rsid w:val="00B1422B"/>
    <w:rsid w:val="00B14FC8"/>
    <w:rsid w:val="00B159FE"/>
    <w:rsid w:val="00B15A14"/>
    <w:rsid w:val="00B15C0C"/>
    <w:rsid w:val="00B165CD"/>
    <w:rsid w:val="00B16F6A"/>
    <w:rsid w:val="00B174C0"/>
    <w:rsid w:val="00B17A17"/>
    <w:rsid w:val="00B17A8A"/>
    <w:rsid w:val="00B17CA6"/>
    <w:rsid w:val="00B17EAF"/>
    <w:rsid w:val="00B202AF"/>
    <w:rsid w:val="00B20D7D"/>
    <w:rsid w:val="00B21C02"/>
    <w:rsid w:val="00B21D2F"/>
    <w:rsid w:val="00B2214A"/>
    <w:rsid w:val="00B22594"/>
    <w:rsid w:val="00B226D6"/>
    <w:rsid w:val="00B226FA"/>
    <w:rsid w:val="00B23046"/>
    <w:rsid w:val="00B23135"/>
    <w:rsid w:val="00B2355E"/>
    <w:rsid w:val="00B23EF9"/>
    <w:rsid w:val="00B248BC"/>
    <w:rsid w:val="00B2632D"/>
    <w:rsid w:val="00B31E33"/>
    <w:rsid w:val="00B3246B"/>
    <w:rsid w:val="00B349F3"/>
    <w:rsid w:val="00B3539E"/>
    <w:rsid w:val="00B355CC"/>
    <w:rsid w:val="00B358B3"/>
    <w:rsid w:val="00B35C0A"/>
    <w:rsid w:val="00B35F14"/>
    <w:rsid w:val="00B36698"/>
    <w:rsid w:val="00B3713F"/>
    <w:rsid w:val="00B401C7"/>
    <w:rsid w:val="00B4069B"/>
    <w:rsid w:val="00B40B9C"/>
    <w:rsid w:val="00B42C6F"/>
    <w:rsid w:val="00B42DAC"/>
    <w:rsid w:val="00B42E18"/>
    <w:rsid w:val="00B438FE"/>
    <w:rsid w:val="00B43FF7"/>
    <w:rsid w:val="00B455C9"/>
    <w:rsid w:val="00B4578B"/>
    <w:rsid w:val="00B463D5"/>
    <w:rsid w:val="00B4709F"/>
    <w:rsid w:val="00B4742A"/>
    <w:rsid w:val="00B5153D"/>
    <w:rsid w:val="00B548DF"/>
    <w:rsid w:val="00B55ACF"/>
    <w:rsid w:val="00B55C27"/>
    <w:rsid w:val="00B55D54"/>
    <w:rsid w:val="00B56D9D"/>
    <w:rsid w:val="00B56F66"/>
    <w:rsid w:val="00B5724C"/>
    <w:rsid w:val="00B60439"/>
    <w:rsid w:val="00B60E74"/>
    <w:rsid w:val="00B61304"/>
    <w:rsid w:val="00B62E73"/>
    <w:rsid w:val="00B64D96"/>
    <w:rsid w:val="00B66EAD"/>
    <w:rsid w:val="00B67784"/>
    <w:rsid w:val="00B711CC"/>
    <w:rsid w:val="00B73364"/>
    <w:rsid w:val="00B73F8F"/>
    <w:rsid w:val="00B7438B"/>
    <w:rsid w:val="00B74FC7"/>
    <w:rsid w:val="00B751B4"/>
    <w:rsid w:val="00B7588C"/>
    <w:rsid w:val="00B76606"/>
    <w:rsid w:val="00B76607"/>
    <w:rsid w:val="00B76979"/>
    <w:rsid w:val="00B7745B"/>
    <w:rsid w:val="00B77D09"/>
    <w:rsid w:val="00B80BFB"/>
    <w:rsid w:val="00B81083"/>
    <w:rsid w:val="00B81185"/>
    <w:rsid w:val="00B81BA4"/>
    <w:rsid w:val="00B82226"/>
    <w:rsid w:val="00B823EE"/>
    <w:rsid w:val="00B82636"/>
    <w:rsid w:val="00B8306F"/>
    <w:rsid w:val="00B83092"/>
    <w:rsid w:val="00B830AD"/>
    <w:rsid w:val="00B833D9"/>
    <w:rsid w:val="00B83E97"/>
    <w:rsid w:val="00B84336"/>
    <w:rsid w:val="00B849EC"/>
    <w:rsid w:val="00B84FD9"/>
    <w:rsid w:val="00B85362"/>
    <w:rsid w:val="00B856CF"/>
    <w:rsid w:val="00B85FB8"/>
    <w:rsid w:val="00B86850"/>
    <w:rsid w:val="00B86D66"/>
    <w:rsid w:val="00B87596"/>
    <w:rsid w:val="00B876DF"/>
    <w:rsid w:val="00B879D0"/>
    <w:rsid w:val="00B87BE3"/>
    <w:rsid w:val="00B90089"/>
    <w:rsid w:val="00B90B2E"/>
    <w:rsid w:val="00B90DED"/>
    <w:rsid w:val="00B92EAA"/>
    <w:rsid w:val="00B940C5"/>
    <w:rsid w:val="00B943BE"/>
    <w:rsid w:val="00B94949"/>
    <w:rsid w:val="00B94B7D"/>
    <w:rsid w:val="00B95462"/>
    <w:rsid w:val="00B95CE3"/>
    <w:rsid w:val="00B966D4"/>
    <w:rsid w:val="00B96B6D"/>
    <w:rsid w:val="00B97018"/>
    <w:rsid w:val="00B9717F"/>
    <w:rsid w:val="00B971AD"/>
    <w:rsid w:val="00B9770D"/>
    <w:rsid w:val="00B97B7F"/>
    <w:rsid w:val="00B97E97"/>
    <w:rsid w:val="00BA02BC"/>
    <w:rsid w:val="00BA0316"/>
    <w:rsid w:val="00BA0841"/>
    <w:rsid w:val="00BA0A00"/>
    <w:rsid w:val="00BA0D54"/>
    <w:rsid w:val="00BA1117"/>
    <w:rsid w:val="00BA1A8A"/>
    <w:rsid w:val="00BA21F3"/>
    <w:rsid w:val="00BA2BF2"/>
    <w:rsid w:val="00BA3513"/>
    <w:rsid w:val="00BA3584"/>
    <w:rsid w:val="00BA4028"/>
    <w:rsid w:val="00BA47E7"/>
    <w:rsid w:val="00BA4958"/>
    <w:rsid w:val="00BA4F67"/>
    <w:rsid w:val="00BA5328"/>
    <w:rsid w:val="00BA597B"/>
    <w:rsid w:val="00BA5CB3"/>
    <w:rsid w:val="00BA5ECA"/>
    <w:rsid w:val="00BA6206"/>
    <w:rsid w:val="00BB0A4A"/>
    <w:rsid w:val="00BB20F3"/>
    <w:rsid w:val="00BB34C5"/>
    <w:rsid w:val="00BB3EC2"/>
    <w:rsid w:val="00BB3FE6"/>
    <w:rsid w:val="00BB4A41"/>
    <w:rsid w:val="00BB4E1F"/>
    <w:rsid w:val="00BB52B6"/>
    <w:rsid w:val="00BB5872"/>
    <w:rsid w:val="00BB607C"/>
    <w:rsid w:val="00BB611D"/>
    <w:rsid w:val="00BB63B7"/>
    <w:rsid w:val="00BB7822"/>
    <w:rsid w:val="00BB7F50"/>
    <w:rsid w:val="00BC0F32"/>
    <w:rsid w:val="00BC1260"/>
    <w:rsid w:val="00BC1533"/>
    <w:rsid w:val="00BC417A"/>
    <w:rsid w:val="00BC516E"/>
    <w:rsid w:val="00BC5470"/>
    <w:rsid w:val="00BC69E9"/>
    <w:rsid w:val="00BC6C61"/>
    <w:rsid w:val="00BC7BA0"/>
    <w:rsid w:val="00BD0211"/>
    <w:rsid w:val="00BD02D1"/>
    <w:rsid w:val="00BD0CD3"/>
    <w:rsid w:val="00BD2252"/>
    <w:rsid w:val="00BD29C6"/>
    <w:rsid w:val="00BD2D5A"/>
    <w:rsid w:val="00BD386B"/>
    <w:rsid w:val="00BD3C1E"/>
    <w:rsid w:val="00BD451D"/>
    <w:rsid w:val="00BD4774"/>
    <w:rsid w:val="00BD5C7B"/>
    <w:rsid w:val="00BD7E07"/>
    <w:rsid w:val="00BE0176"/>
    <w:rsid w:val="00BE09C0"/>
    <w:rsid w:val="00BE1307"/>
    <w:rsid w:val="00BE1EB3"/>
    <w:rsid w:val="00BE1F8B"/>
    <w:rsid w:val="00BE23D0"/>
    <w:rsid w:val="00BE3062"/>
    <w:rsid w:val="00BE30B7"/>
    <w:rsid w:val="00BE34E6"/>
    <w:rsid w:val="00BE452A"/>
    <w:rsid w:val="00BE64A6"/>
    <w:rsid w:val="00BE6830"/>
    <w:rsid w:val="00BE6A49"/>
    <w:rsid w:val="00BE6D4F"/>
    <w:rsid w:val="00BE6F57"/>
    <w:rsid w:val="00BF1138"/>
    <w:rsid w:val="00BF1DBD"/>
    <w:rsid w:val="00BF1E1F"/>
    <w:rsid w:val="00BF2B18"/>
    <w:rsid w:val="00BF5CC6"/>
    <w:rsid w:val="00BF5F6E"/>
    <w:rsid w:val="00BF6093"/>
    <w:rsid w:val="00BF799F"/>
    <w:rsid w:val="00C00989"/>
    <w:rsid w:val="00C0115B"/>
    <w:rsid w:val="00C0256E"/>
    <w:rsid w:val="00C025DC"/>
    <w:rsid w:val="00C02E9E"/>
    <w:rsid w:val="00C050A9"/>
    <w:rsid w:val="00C061D6"/>
    <w:rsid w:val="00C06399"/>
    <w:rsid w:val="00C064C1"/>
    <w:rsid w:val="00C065F7"/>
    <w:rsid w:val="00C068A5"/>
    <w:rsid w:val="00C06C8B"/>
    <w:rsid w:val="00C0728A"/>
    <w:rsid w:val="00C07711"/>
    <w:rsid w:val="00C07AA5"/>
    <w:rsid w:val="00C102F7"/>
    <w:rsid w:val="00C110EC"/>
    <w:rsid w:val="00C11A88"/>
    <w:rsid w:val="00C12A39"/>
    <w:rsid w:val="00C1320F"/>
    <w:rsid w:val="00C14097"/>
    <w:rsid w:val="00C14D2E"/>
    <w:rsid w:val="00C15315"/>
    <w:rsid w:val="00C16B59"/>
    <w:rsid w:val="00C177E2"/>
    <w:rsid w:val="00C203D9"/>
    <w:rsid w:val="00C21065"/>
    <w:rsid w:val="00C21DEA"/>
    <w:rsid w:val="00C22415"/>
    <w:rsid w:val="00C22445"/>
    <w:rsid w:val="00C233BC"/>
    <w:rsid w:val="00C23A7F"/>
    <w:rsid w:val="00C252BD"/>
    <w:rsid w:val="00C25A37"/>
    <w:rsid w:val="00C26159"/>
    <w:rsid w:val="00C26B39"/>
    <w:rsid w:val="00C27A91"/>
    <w:rsid w:val="00C27B36"/>
    <w:rsid w:val="00C30592"/>
    <w:rsid w:val="00C311F6"/>
    <w:rsid w:val="00C31A96"/>
    <w:rsid w:val="00C31EAC"/>
    <w:rsid w:val="00C32AB3"/>
    <w:rsid w:val="00C32B22"/>
    <w:rsid w:val="00C32E08"/>
    <w:rsid w:val="00C32F14"/>
    <w:rsid w:val="00C32FD0"/>
    <w:rsid w:val="00C34063"/>
    <w:rsid w:val="00C342E0"/>
    <w:rsid w:val="00C34A8B"/>
    <w:rsid w:val="00C34CDC"/>
    <w:rsid w:val="00C351E4"/>
    <w:rsid w:val="00C35283"/>
    <w:rsid w:val="00C355D9"/>
    <w:rsid w:val="00C36457"/>
    <w:rsid w:val="00C367A9"/>
    <w:rsid w:val="00C3689D"/>
    <w:rsid w:val="00C36E49"/>
    <w:rsid w:val="00C40208"/>
    <w:rsid w:val="00C40B5E"/>
    <w:rsid w:val="00C40C60"/>
    <w:rsid w:val="00C411DB"/>
    <w:rsid w:val="00C41864"/>
    <w:rsid w:val="00C419D9"/>
    <w:rsid w:val="00C43AE7"/>
    <w:rsid w:val="00C43B61"/>
    <w:rsid w:val="00C44252"/>
    <w:rsid w:val="00C45215"/>
    <w:rsid w:val="00C46102"/>
    <w:rsid w:val="00C47863"/>
    <w:rsid w:val="00C50545"/>
    <w:rsid w:val="00C50695"/>
    <w:rsid w:val="00C515D9"/>
    <w:rsid w:val="00C52928"/>
    <w:rsid w:val="00C529DE"/>
    <w:rsid w:val="00C53209"/>
    <w:rsid w:val="00C53231"/>
    <w:rsid w:val="00C5626F"/>
    <w:rsid w:val="00C57362"/>
    <w:rsid w:val="00C57A62"/>
    <w:rsid w:val="00C60BC6"/>
    <w:rsid w:val="00C6119A"/>
    <w:rsid w:val="00C611B0"/>
    <w:rsid w:val="00C61339"/>
    <w:rsid w:val="00C622C7"/>
    <w:rsid w:val="00C6274D"/>
    <w:rsid w:val="00C630AF"/>
    <w:rsid w:val="00C63A23"/>
    <w:rsid w:val="00C655F1"/>
    <w:rsid w:val="00C65BFA"/>
    <w:rsid w:val="00C66992"/>
    <w:rsid w:val="00C670FA"/>
    <w:rsid w:val="00C67257"/>
    <w:rsid w:val="00C67BEE"/>
    <w:rsid w:val="00C70010"/>
    <w:rsid w:val="00C722E0"/>
    <w:rsid w:val="00C72494"/>
    <w:rsid w:val="00C7259C"/>
    <w:rsid w:val="00C74545"/>
    <w:rsid w:val="00C757A6"/>
    <w:rsid w:val="00C76062"/>
    <w:rsid w:val="00C768A3"/>
    <w:rsid w:val="00C770DC"/>
    <w:rsid w:val="00C81776"/>
    <w:rsid w:val="00C81E6E"/>
    <w:rsid w:val="00C8261B"/>
    <w:rsid w:val="00C82D7D"/>
    <w:rsid w:val="00C8307D"/>
    <w:rsid w:val="00C8398D"/>
    <w:rsid w:val="00C84769"/>
    <w:rsid w:val="00C847D1"/>
    <w:rsid w:val="00C86E53"/>
    <w:rsid w:val="00C9043B"/>
    <w:rsid w:val="00C923C2"/>
    <w:rsid w:val="00C92982"/>
    <w:rsid w:val="00C9310D"/>
    <w:rsid w:val="00C93A6B"/>
    <w:rsid w:val="00C9408C"/>
    <w:rsid w:val="00C944DA"/>
    <w:rsid w:val="00C9471C"/>
    <w:rsid w:val="00C958A0"/>
    <w:rsid w:val="00C96820"/>
    <w:rsid w:val="00CA02AC"/>
    <w:rsid w:val="00CA0629"/>
    <w:rsid w:val="00CA0878"/>
    <w:rsid w:val="00CA3F7B"/>
    <w:rsid w:val="00CA515F"/>
    <w:rsid w:val="00CA5188"/>
    <w:rsid w:val="00CA6066"/>
    <w:rsid w:val="00CA7875"/>
    <w:rsid w:val="00CA7C33"/>
    <w:rsid w:val="00CA7EAF"/>
    <w:rsid w:val="00CB004A"/>
    <w:rsid w:val="00CB06D7"/>
    <w:rsid w:val="00CB08D3"/>
    <w:rsid w:val="00CB0F4D"/>
    <w:rsid w:val="00CB2E5B"/>
    <w:rsid w:val="00CB3B38"/>
    <w:rsid w:val="00CB471D"/>
    <w:rsid w:val="00CB7D7D"/>
    <w:rsid w:val="00CB7F42"/>
    <w:rsid w:val="00CC01C6"/>
    <w:rsid w:val="00CC13A2"/>
    <w:rsid w:val="00CC1EB6"/>
    <w:rsid w:val="00CC241A"/>
    <w:rsid w:val="00CC2F91"/>
    <w:rsid w:val="00CC35AD"/>
    <w:rsid w:val="00CC3C83"/>
    <w:rsid w:val="00CC4045"/>
    <w:rsid w:val="00CC4510"/>
    <w:rsid w:val="00CC45B5"/>
    <w:rsid w:val="00CC5399"/>
    <w:rsid w:val="00CC5621"/>
    <w:rsid w:val="00CC61A7"/>
    <w:rsid w:val="00CC67E2"/>
    <w:rsid w:val="00CD088A"/>
    <w:rsid w:val="00CD0F47"/>
    <w:rsid w:val="00CD15DE"/>
    <w:rsid w:val="00CD1892"/>
    <w:rsid w:val="00CD1A3D"/>
    <w:rsid w:val="00CD2F0D"/>
    <w:rsid w:val="00CD3B0E"/>
    <w:rsid w:val="00CD3B35"/>
    <w:rsid w:val="00CD660F"/>
    <w:rsid w:val="00CD67E6"/>
    <w:rsid w:val="00CD6EF2"/>
    <w:rsid w:val="00CD710C"/>
    <w:rsid w:val="00CD711C"/>
    <w:rsid w:val="00CD781D"/>
    <w:rsid w:val="00CE08D7"/>
    <w:rsid w:val="00CE189F"/>
    <w:rsid w:val="00CE24B6"/>
    <w:rsid w:val="00CE2A80"/>
    <w:rsid w:val="00CE3F5C"/>
    <w:rsid w:val="00CE4C98"/>
    <w:rsid w:val="00CE557E"/>
    <w:rsid w:val="00CE597D"/>
    <w:rsid w:val="00CE6770"/>
    <w:rsid w:val="00CE6EDD"/>
    <w:rsid w:val="00CE7FB7"/>
    <w:rsid w:val="00CF0071"/>
    <w:rsid w:val="00CF053C"/>
    <w:rsid w:val="00CF0845"/>
    <w:rsid w:val="00CF12CD"/>
    <w:rsid w:val="00CF1D1E"/>
    <w:rsid w:val="00CF229C"/>
    <w:rsid w:val="00CF3244"/>
    <w:rsid w:val="00CF4B36"/>
    <w:rsid w:val="00CF542B"/>
    <w:rsid w:val="00CF550B"/>
    <w:rsid w:val="00CF57B5"/>
    <w:rsid w:val="00CF6492"/>
    <w:rsid w:val="00CF655A"/>
    <w:rsid w:val="00CF6A0E"/>
    <w:rsid w:val="00CF6ED6"/>
    <w:rsid w:val="00CF7113"/>
    <w:rsid w:val="00CF7D9A"/>
    <w:rsid w:val="00CF7ECF"/>
    <w:rsid w:val="00D0024B"/>
    <w:rsid w:val="00D00B6C"/>
    <w:rsid w:val="00D0111E"/>
    <w:rsid w:val="00D0113F"/>
    <w:rsid w:val="00D01677"/>
    <w:rsid w:val="00D021D1"/>
    <w:rsid w:val="00D02295"/>
    <w:rsid w:val="00D023D7"/>
    <w:rsid w:val="00D0379E"/>
    <w:rsid w:val="00D03E6D"/>
    <w:rsid w:val="00D041BB"/>
    <w:rsid w:val="00D04AA1"/>
    <w:rsid w:val="00D04CAC"/>
    <w:rsid w:val="00D06137"/>
    <w:rsid w:val="00D06772"/>
    <w:rsid w:val="00D06B30"/>
    <w:rsid w:val="00D07F39"/>
    <w:rsid w:val="00D1003B"/>
    <w:rsid w:val="00D11428"/>
    <w:rsid w:val="00D114E5"/>
    <w:rsid w:val="00D12211"/>
    <w:rsid w:val="00D123D8"/>
    <w:rsid w:val="00D1295D"/>
    <w:rsid w:val="00D12D77"/>
    <w:rsid w:val="00D12EC5"/>
    <w:rsid w:val="00D1320C"/>
    <w:rsid w:val="00D137A1"/>
    <w:rsid w:val="00D13CC3"/>
    <w:rsid w:val="00D147DD"/>
    <w:rsid w:val="00D14CD7"/>
    <w:rsid w:val="00D15022"/>
    <w:rsid w:val="00D1608E"/>
    <w:rsid w:val="00D1744F"/>
    <w:rsid w:val="00D200E1"/>
    <w:rsid w:val="00D2183E"/>
    <w:rsid w:val="00D21B57"/>
    <w:rsid w:val="00D22980"/>
    <w:rsid w:val="00D22F3D"/>
    <w:rsid w:val="00D23A59"/>
    <w:rsid w:val="00D242C5"/>
    <w:rsid w:val="00D24BA9"/>
    <w:rsid w:val="00D25511"/>
    <w:rsid w:val="00D25F4F"/>
    <w:rsid w:val="00D262D0"/>
    <w:rsid w:val="00D265BB"/>
    <w:rsid w:val="00D26EA3"/>
    <w:rsid w:val="00D2762A"/>
    <w:rsid w:val="00D303C4"/>
    <w:rsid w:val="00D311B1"/>
    <w:rsid w:val="00D32B7C"/>
    <w:rsid w:val="00D3632D"/>
    <w:rsid w:val="00D365E1"/>
    <w:rsid w:val="00D37516"/>
    <w:rsid w:val="00D37B0B"/>
    <w:rsid w:val="00D42731"/>
    <w:rsid w:val="00D42AA1"/>
    <w:rsid w:val="00D44061"/>
    <w:rsid w:val="00D44894"/>
    <w:rsid w:val="00D449D6"/>
    <w:rsid w:val="00D44A0C"/>
    <w:rsid w:val="00D44E83"/>
    <w:rsid w:val="00D459AF"/>
    <w:rsid w:val="00D45D63"/>
    <w:rsid w:val="00D46FBC"/>
    <w:rsid w:val="00D470CB"/>
    <w:rsid w:val="00D47BFC"/>
    <w:rsid w:val="00D5022F"/>
    <w:rsid w:val="00D50368"/>
    <w:rsid w:val="00D50476"/>
    <w:rsid w:val="00D50538"/>
    <w:rsid w:val="00D50A56"/>
    <w:rsid w:val="00D50FF2"/>
    <w:rsid w:val="00D55B9A"/>
    <w:rsid w:val="00D56576"/>
    <w:rsid w:val="00D567B9"/>
    <w:rsid w:val="00D56A7F"/>
    <w:rsid w:val="00D56BA6"/>
    <w:rsid w:val="00D57C46"/>
    <w:rsid w:val="00D57F01"/>
    <w:rsid w:val="00D60285"/>
    <w:rsid w:val="00D61050"/>
    <w:rsid w:val="00D61F13"/>
    <w:rsid w:val="00D62528"/>
    <w:rsid w:val="00D6397F"/>
    <w:rsid w:val="00D639C5"/>
    <w:rsid w:val="00D63A5F"/>
    <w:rsid w:val="00D646D6"/>
    <w:rsid w:val="00D64D98"/>
    <w:rsid w:val="00D66559"/>
    <w:rsid w:val="00D66659"/>
    <w:rsid w:val="00D66EA7"/>
    <w:rsid w:val="00D676A4"/>
    <w:rsid w:val="00D67E02"/>
    <w:rsid w:val="00D7004C"/>
    <w:rsid w:val="00D7067A"/>
    <w:rsid w:val="00D716BE"/>
    <w:rsid w:val="00D71D23"/>
    <w:rsid w:val="00D72CC5"/>
    <w:rsid w:val="00D72E21"/>
    <w:rsid w:val="00D74727"/>
    <w:rsid w:val="00D74DDA"/>
    <w:rsid w:val="00D75D6E"/>
    <w:rsid w:val="00D761C5"/>
    <w:rsid w:val="00D76736"/>
    <w:rsid w:val="00D7681A"/>
    <w:rsid w:val="00D76B43"/>
    <w:rsid w:val="00D80284"/>
    <w:rsid w:val="00D802AA"/>
    <w:rsid w:val="00D8054F"/>
    <w:rsid w:val="00D80889"/>
    <w:rsid w:val="00D80C8E"/>
    <w:rsid w:val="00D810FF"/>
    <w:rsid w:val="00D8126A"/>
    <w:rsid w:val="00D81379"/>
    <w:rsid w:val="00D82F81"/>
    <w:rsid w:val="00D843C9"/>
    <w:rsid w:val="00D850EF"/>
    <w:rsid w:val="00D859F6"/>
    <w:rsid w:val="00D86302"/>
    <w:rsid w:val="00D86732"/>
    <w:rsid w:val="00D86882"/>
    <w:rsid w:val="00D86AF4"/>
    <w:rsid w:val="00D876F5"/>
    <w:rsid w:val="00D90403"/>
    <w:rsid w:val="00D905AF"/>
    <w:rsid w:val="00D91AA7"/>
    <w:rsid w:val="00D927D4"/>
    <w:rsid w:val="00D92BB1"/>
    <w:rsid w:val="00D92F07"/>
    <w:rsid w:val="00D93861"/>
    <w:rsid w:val="00D93A4E"/>
    <w:rsid w:val="00D94860"/>
    <w:rsid w:val="00D95DD0"/>
    <w:rsid w:val="00D9611A"/>
    <w:rsid w:val="00DA0833"/>
    <w:rsid w:val="00DA23D6"/>
    <w:rsid w:val="00DA24B6"/>
    <w:rsid w:val="00DA25B1"/>
    <w:rsid w:val="00DA2A62"/>
    <w:rsid w:val="00DA3475"/>
    <w:rsid w:val="00DA3B4D"/>
    <w:rsid w:val="00DA4205"/>
    <w:rsid w:val="00DA48AF"/>
    <w:rsid w:val="00DA4A01"/>
    <w:rsid w:val="00DA5F0B"/>
    <w:rsid w:val="00DA6DEB"/>
    <w:rsid w:val="00DA6F4D"/>
    <w:rsid w:val="00DA6F78"/>
    <w:rsid w:val="00DA6F8F"/>
    <w:rsid w:val="00DB033F"/>
    <w:rsid w:val="00DB0BC6"/>
    <w:rsid w:val="00DB2C5D"/>
    <w:rsid w:val="00DB3BE4"/>
    <w:rsid w:val="00DB569F"/>
    <w:rsid w:val="00DB587E"/>
    <w:rsid w:val="00DB62DD"/>
    <w:rsid w:val="00DB62E5"/>
    <w:rsid w:val="00DB7364"/>
    <w:rsid w:val="00DC03A6"/>
    <w:rsid w:val="00DC0AD6"/>
    <w:rsid w:val="00DC1112"/>
    <w:rsid w:val="00DC1D00"/>
    <w:rsid w:val="00DC214C"/>
    <w:rsid w:val="00DC242C"/>
    <w:rsid w:val="00DC387E"/>
    <w:rsid w:val="00DC3ED0"/>
    <w:rsid w:val="00DC4935"/>
    <w:rsid w:val="00DC4C39"/>
    <w:rsid w:val="00DC5686"/>
    <w:rsid w:val="00DC59C9"/>
    <w:rsid w:val="00DC5A87"/>
    <w:rsid w:val="00DC6BB2"/>
    <w:rsid w:val="00DC6BEF"/>
    <w:rsid w:val="00DC7724"/>
    <w:rsid w:val="00DC7834"/>
    <w:rsid w:val="00DC7ADD"/>
    <w:rsid w:val="00DD190E"/>
    <w:rsid w:val="00DD1A58"/>
    <w:rsid w:val="00DD1A6C"/>
    <w:rsid w:val="00DD2A33"/>
    <w:rsid w:val="00DD3591"/>
    <w:rsid w:val="00DD3C38"/>
    <w:rsid w:val="00DD3E29"/>
    <w:rsid w:val="00DD4784"/>
    <w:rsid w:val="00DD6070"/>
    <w:rsid w:val="00DD6CE8"/>
    <w:rsid w:val="00DD732D"/>
    <w:rsid w:val="00DE074A"/>
    <w:rsid w:val="00DE07ED"/>
    <w:rsid w:val="00DE098D"/>
    <w:rsid w:val="00DE1457"/>
    <w:rsid w:val="00DE1788"/>
    <w:rsid w:val="00DE249A"/>
    <w:rsid w:val="00DE3FA6"/>
    <w:rsid w:val="00DE401C"/>
    <w:rsid w:val="00DE42DB"/>
    <w:rsid w:val="00DE4367"/>
    <w:rsid w:val="00DE5E43"/>
    <w:rsid w:val="00DE6E74"/>
    <w:rsid w:val="00DE7CFC"/>
    <w:rsid w:val="00DE7F32"/>
    <w:rsid w:val="00DF0086"/>
    <w:rsid w:val="00DF00BB"/>
    <w:rsid w:val="00DF0319"/>
    <w:rsid w:val="00DF15BE"/>
    <w:rsid w:val="00DF3A54"/>
    <w:rsid w:val="00DF4723"/>
    <w:rsid w:val="00DF487D"/>
    <w:rsid w:val="00DF4C41"/>
    <w:rsid w:val="00DF4DF3"/>
    <w:rsid w:val="00DF4EB4"/>
    <w:rsid w:val="00DF4F02"/>
    <w:rsid w:val="00DF4F7B"/>
    <w:rsid w:val="00DF5651"/>
    <w:rsid w:val="00DF5782"/>
    <w:rsid w:val="00DF57E0"/>
    <w:rsid w:val="00DF62F2"/>
    <w:rsid w:val="00E0061C"/>
    <w:rsid w:val="00E009B6"/>
    <w:rsid w:val="00E01D02"/>
    <w:rsid w:val="00E0204B"/>
    <w:rsid w:val="00E020C3"/>
    <w:rsid w:val="00E02985"/>
    <w:rsid w:val="00E047FD"/>
    <w:rsid w:val="00E04819"/>
    <w:rsid w:val="00E06E87"/>
    <w:rsid w:val="00E10112"/>
    <w:rsid w:val="00E1024D"/>
    <w:rsid w:val="00E10A6D"/>
    <w:rsid w:val="00E10BC4"/>
    <w:rsid w:val="00E10BFF"/>
    <w:rsid w:val="00E11522"/>
    <w:rsid w:val="00E1296F"/>
    <w:rsid w:val="00E1360F"/>
    <w:rsid w:val="00E14223"/>
    <w:rsid w:val="00E15852"/>
    <w:rsid w:val="00E158F0"/>
    <w:rsid w:val="00E1694D"/>
    <w:rsid w:val="00E16D4B"/>
    <w:rsid w:val="00E17306"/>
    <w:rsid w:val="00E17E39"/>
    <w:rsid w:val="00E20248"/>
    <w:rsid w:val="00E20C0D"/>
    <w:rsid w:val="00E20CD9"/>
    <w:rsid w:val="00E20E66"/>
    <w:rsid w:val="00E2105C"/>
    <w:rsid w:val="00E21468"/>
    <w:rsid w:val="00E214D8"/>
    <w:rsid w:val="00E21875"/>
    <w:rsid w:val="00E23FE6"/>
    <w:rsid w:val="00E24ED8"/>
    <w:rsid w:val="00E253A9"/>
    <w:rsid w:val="00E271CC"/>
    <w:rsid w:val="00E27517"/>
    <w:rsid w:val="00E27E51"/>
    <w:rsid w:val="00E30DC8"/>
    <w:rsid w:val="00E316DC"/>
    <w:rsid w:val="00E316E9"/>
    <w:rsid w:val="00E31760"/>
    <w:rsid w:val="00E32365"/>
    <w:rsid w:val="00E3308E"/>
    <w:rsid w:val="00E33E3B"/>
    <w:rsid w:val="00E33E73"/>
    <w:rsid w:val="00E34079"/>
    <w:rsid w:val="00E34F95"/>
    <w:rsid w:val="00E350FB"/>
    <w:rsid w:val="00E355E7"/>
    <w:rsid w:val="00E35BE0"/>
    <w:rsid w:val="00E374D3"/>
    <w:rsid w:val="00E40CBA"/>
    <w:rsid w:val="00E415C7"/>
    <w:rsid w:val="00E418BA"/>
    <w:rsid w:val="00E423AD"/>
    <w:rsid w:val="00E43639"/>
    <w:rsid w:val="00E45F10"/>
    <w:rsid w:val="00E465E0"/>
    <w:rsid w:val="00E46768"/>
    <w:rsid w:val="00E47C1D"/>
    <w:rsid w:val="00E506B0"/>
    <w:rsid w:val="00E53790"/>
    <w:rsid w:val="00E54506"/>
    <w:rsid w:val="00E54678"/>
    <w:rsid w:val="00E554C3"/>
    <w:rsid w:val="00E55DEE"/>
    <w:rsid w:val="00E561EF"/>
    <w:rsid w:val="00E56314"/>
    <w:rsid w:val="00E5657C"/>
    <w:rsid w:val="00E56EA6"/>
    <w:rsid w:val="00E608A4"/>
    <w:rsid w:val="00E60F78"/>
    <w:rsid w:val="00E6155A"/>
    <w:rsid w:val="00E618BA"/>
    <w:rsid w:val="00E61AE3"/>
    <w:rsid w:val="00E61B77"/>
    <w:rsid w:val="00E62CED"/>
    <w:rsid w:val="00E643EC"/>
    <w:rsid w:val="00E6483E"/>
    <w:rsid w:val="00E64EEA"/>
    <w:rsid w:val="00E65DC8"/>
    <w:rsid w:val="00E67170"/>
    <w:rsid w:val="00E67B4E"/>
    <w:rsid w:val="00E704D4"/>
    <w:rsid w:val="00E71132"/>
    <w:rsid w:val="00E71237"/>
    <w:rsid w:val="00E71311"/>
    <w:rsid w:val="00E714C3"/>
    <w:rsid w:val="00E7196E"/>
    <w:rsid w:val="00E71AED"/>
    <w:rsid w:val="00E71FA9"/>
    <w:rsid w:val="00E727AE"/>
    <w:rsid w:val="00E72B53"/>
    <w:rsid w:val="00E733A1"/>
    <w:rsid w:val="00E73BF9"/>
    <w:rsid w:val="00E767AE"/>
    <w:rsid w:val="00E76C2B"/>
    <w:rsid w:val="00E76C69"/>
    <w:rsid w:val="00E77578"/>
    <w:rsid w:val="00E8075D"/>
    <w:rsid w:val="00E8124A"/>
    <w:rsid w:val="00E81267"/>
    <w:rsid w:val="00E824D4"/>
    <w:rsid w:val="00E832D1"/>
    <w:rsid w:val="00E85F74"/>
    <w:rsid w:val="00E86847"/>
    <w:rsid w:val="00E9012F"/>
    <w:rsid w:val="00E904D1"/>
    <w:rsid w:val="00E91096"/>
    <w:rsid w:val="00E91654"/>
    <w:rsid w:val="00E9165B"/>
    <w:rsid w:val="00E91ABD"/>
    <w:rsid w:val="00E91C24"/>
    <w:rsid w:val="00E91CFB"/>
    <w:rsid w:val="00E92001"/>
    <w:rsid w:val="00E923FC"/>
    <w:rsid w:val="00E94810"/>
    <w:rsid w:val="00E94847"/>
    <w:rsid w:val="00E95441"/>
    <w:rsid w:val="00E959F5"/>
    <w:rsid w:val="00E95FAF"/>
    <w:rsid w:val="00E961BA"/>
    <w:rsid w:val="00E97DB8"/>
    <w:rsid w:val="00EA0D4D"/>
    <w:rsid w:val="00EA17BB"/>
    <w:rsid w:val="00EA1910"/>
    <w:rsid w:val="00EA1D63"/>
    <w:rsid w:val="00EA1E84"/>
    <w:rsid w:val="00EA23E7"/>
    <w:rsid w:val="00EA2528"/>
    <w:rsid w:val="00EA323E"/>
    <w:rsid w:val="00EA3C0A"/>
    <w:rsid w:val="00EA43D7"/>
    <w:rsid w:val="00EA487C"/>
    <w:rsid w:val="00EA488E"/>
    <w:rsid w:val="00EA4B01"/>
    <w:rsid w:val="00EA4D88"/>
    <w:rsid w:val="00EA57C7"/>
    <w:rsid w:val="00EA6561"/>
    <w:rsid w:val="00EA7916"/>
    <w:rsid w:val="00EA7C24"/>
    <w:rsid w:val="00EB197D"/>
    <w:rsid w:val="00EB1CCB"/>
    <w:rsid w:val="00EB25F7"/>
    <w:rsid w:val="00EB2F83"/>
    <w:rsid w:val="00EB34D9"/>
    <w:rsid w:val="00EB3F9D"/>
    <w:rsid w:val="00EB4DCF"/>
    <w:rsid w:val="00EB4FD1"/>
    <w:rsid w:val="00EB6445"/>
    <w:rsid w:val="00EB6E83"/>
    <w:rsid w:val="00EB7D9A"/>
    <w:rsid w:val="00EC0B24"/>
    <w:rsid w:val="00EC0DB6"/>
    <w:rsid w:val="00EC0F62"/>
    <w:rsid w:val="00EC1054"/>
    <w:rsid w:val="00EC2013"/>
    <w:rsid w:val="00EC2106"/>
    <w:rsid w:val="00EC30E5"/>
    <w:rsid w:val="00EC3907"/>
    <w:rsid w:val="00EC41C6"/>
    <w:rsid w:val="00EC45A4"/>
    <w:rsid w:val="00EC6634"/>
    <w:rsid w:val="00ED001D"/>
    <w:rsid w:val="00ED08D0"/>
    <w:rsid w:val="00ED1085"/>
    <w:rsid w:val="00ED1496"/>
    <w:rsid w:val="00ED1C2A"/>
    <w:rsid w:val="00ED1DA3"/>
    <w:rsid w:val="00ED3F67"/>
    <w:rsid w:val="00ED53A0"/>
    <w:rsid w:val="00ED68D9"/>
    <w:rsid w:val="00ED75D7"/>
    <w:rsid w:val="00ED7E4A"/>
    <w:rsid w:val="00EE03D2"/>
    <w:rsid w:val="00EE07A4"/>
    <w:rsid w:val="00EE0B7F"/>
    <w:rsid w:val="00EE17EF"/>
    <w:rsid w:val="00EE2151"/>
    <w:rsid w:val="00EE2306"/>
    <w:rsid w:val="00EE2F41"/>
    <w:rsid w:val="00EE36CC"/>
    <w:rsid w:val="00EE422C"/>
    <w:rsid w:val="00EE438A"/>
    <w:rsid w:val="00EE6943"/>
    <w:rsid w:val="00EF029A"/>
    <w:rsid w:val="00EF04C4"/>
    <w:rsid w:val="00EF1BEC"/>
    <w:rsid w:val="00EF288D"/>
    <w:rsid w:val="00EF34CE"/>
    <w:rsid w:val="00EF3729"/>
    <w:rsid w:val="00EF39C4"/>
    <w:rsid w:val="00EF434A"/>
    <w:rsid w:val="00EF46B1"/>
    <w:rsid w:val="00EF553E"/>
    <w:rsid w:val="00EF5D3F"/>
    <w:rsid w:val="00EF6412"/>
    <w:rsid w:val="00EF6AC2"/>
    <w:rsid w:val="00EF6F8D"/>
    <w:rsid w:val="00EF7006"/>
    <w:rsid w:val="00EF7AB9"/>
    <w:rsid w:val="00EF7C0B"/>
    <w:rsid w:val="00EF7E8F"/>
    <w:rsid w:val="00EF7EA0"/>
    <w:rsid w:val="00EF7F2B"/>
    <w:rsid w:val="00F00027"/>
    <w:rsid w:val="00F02670"/>
    <w:rsid w:val="00F03922"/>
    <w:rsid w:val="00F043D9"/>
    <w:rsid w:val="00F0508F"/>
    <w:rsid w:val="00F0603A"/>
    <w:rsid w:val="00F06755"/>
    <w:rsid w:val="00F067E3"/>
    <w:rsid w:val="00F10FA7"/>
    <w:rsid w:val="00F11924"/>
    <w:rsid w:val="00F11AC8"/>
    <w:rsid w:val="00F1258C"/>
    <w:rsid w:val="00F129D6"/>
    <w:rsid w:val="00F132A3"/>
    <w:rsid w:val="00F13EF2"/>
    <w:rsid w:val="00F1488F"/>
    <w:rsid w:val="00F14FE3"/>
    <w:rsid w:val="00F1672F"/>
    <w:rsid w:val="00F17F4B"/>
    <w:rsid w:val="00F17FAE"/>
    <w:rsid w:val="00F203E8"/>
    <w:rsid w:val="00F21D74"/>
    <w:rsid w:val="00F2284E"/>
    <w:rsid w:val="00F22855"/>
    <w:rsid w:val="00F22A69"/>
    <w:rsid w:val="00F23EFE"/>
    <w:rsid w:val="00F24A6B"/>
    <w:rsid w:val="00F251DB"/>
    <w:rsid w:val="00F2557A"/>
    <w:rsid w:val="00F2600D"/>
    <w:rsid w:val="00F30410"/>
    <w:rsid w:val="00F30FC8"/>
    <w:rsid w:val="00F31BDB"/>
    <w:rsid w:val="00F31E88"/>
    <w:rsid w:val="00F32088"/>
    <w:rsid w:val="00F328AD"/>
    <w:rsid w:val="00F33971"/>
    <w:rsid w:val="00F33B6C"/>
    <w:rsid w:val="00F33BA1"/>
    <w:rsid w:val="00F33F3E"/>
    <w:rsid w:val="00F34062"/>
    <w:rsid w:val="00F36B4C"/>
    <w:rsid w:val="00F36C9D"/>
    <w:rsid w:val="00F40496"/>
    <w:rsid w:val="00F40989"/>
    <w:rsid w:val="00F40BA7"/>
    <w:rsid w:val="00F40BE8"/>
    <w:rsid w:val="00F41659"/>
    <w:rsid w:val="00F418BA"/>
    <w:rsid w:val="00F4192E"/>
    <w:rsid w:val="00F426CD"/>
    <w:rsid w:val="00F428B3"/>
    <w:rsid w:val="00F42FAA"/>
    <w:rsid w:val="00F43AE2"/>
    <w:rsid w:val="00F455FC"/>
    <w:rsid w:val="00F45D9B"/>
    <w:rsid w:val="00F45F00"/>
    <w:rsid w:val="00F469A9"/>
    <w:rsid w:val="00F46C00"/>
    <w:rsid w:val="00F50391"/>
    <w:rsid w:val="00F50848"/>
    <w:rsid w:val="00F508BB"/>
    <w:rsid w:val="00F51C9B"/>
    <w:rsid w:val="00F51D09"/>
    <w:rsid w:val="00F524F8"/>
    <w:rsid w:val="00F527BF"/>
    <w:rsid w:val="00F530E8"/>
    <w:rsid w:val="00F53BFE"/>
    <w:rsid w:val="00F54884"/>
    <w:rsid w:val="00F54F5D"/>
    <w:rsid w:val="00F5524E"/>
    <w:rsid w:val="00F55397"/>
    <w:rsid w:val="00F55C62"/>
    <w:rsid w:val="00F56449"/>
    <w:rsid w:val="00F56655"/>
    <w:rsid w:val="00F56710"/>
    <w:rsid w:val="00F5799D"/>
    <w:rsid w:val="00F57B34"/>
    <w:rsid w:val="00F603E4"/>
    <w:rsid w:val="00F60530"/>
    <w:rsid w:val="00F60AB6"/>
    <w:rsid w:val="00F618B2"/>
    <w:rsid w:val="00F62A70"/>
    <w:rsid w:val="00F632D1"/>
    <w:rsid w:val="00F63A82"/>
    <w:rsid w:val="00F65DA6"/>
    <w:rsid w:val="00F660EB"/>
    <w:rsid w:val="00F66BB0"/>
    <w:rsid w:val="00F70025"/>
    <w:rsid w:val="00F7051C"/>
    <w:rsid w:val="00F70CF9"/>
    <w:rsid w:val="00F70DAB"/>
    <w:rsid w:val="00F72E31"/>
    <w:rsid w:val="00F72E70"/>
    <w:rsid w:val="00F72F6E"/>
    <w:rsid w:val="00F72FEC"/>
    <w:rsid w:val="00F74976"/>
    <w:rsid w:val="00F749DF"/>
    <w:rsid w:val="00F74DBD"/>
    <w:rsid w:val="00F74E97"/>
    <w:rsid w:val="00F74F31"/>
    <w:rsid w:val="00F75C91"/>
    <w:rsid w:val="00F75DB5"/>
    <w:rsid w:val="00F8001E"/>
    <w:rsid w:val="00F80269"/>
    <w:rsid w:val="00F8117E"/>
    <w:rsid w:val="00F81249"/>
    <w:rsid w:val="00F81844"/>
    <w:rsid w:val="00F81D6D"/>
    <w:rsid w:val="00F81DE8"/>
    <w:rsid w:val="00F81EF6"/>
    <w:rsid w:val="00F82EF9"/>
    <w:rsid w:val="00F8375F"/>
    <w:rsid w:val="00F8446A"/>
    <w:rsid w:val="00F84A9F"/>
    <w:rsid w:val="00F86A08"/>
    <w:rsid w:val="00F87039"/>
    <w:rsid w:val="00F87EE1"/>
    <w:rsid w:val="00F9198B"/>
    <w:rsid w:val="00F9290A"/>
    <w:rsid w:val="00F93B13"/>
    <w:rsid w:val="00F93C34"/>
    <w:rsid w:val="00F93D2A"/>
    <w:rsid w:val="00F94152"/>
    <w:rsid w:val="00F946CB"/>
    <w:rsid w:val="00F9476F"/>
    <w:rsid w:val="00F95089"/>
    <w:rsid w:val="00F95246"/>
    <w:rsid w:val="00F9551C"/>
    <w:rsid w:val="00F95959"/>
    <w:rsid w:val="00F960C0"/>
    <w:rsid w:val="00F9642C"/>
    <w:rsid w:val="00F96D49"/>
    <w:rsid w:val="00FA1550"/>
    <w:rsid w:val="00FA1C9A"/>
    <w:rsid w:val="00FA3241"/>
    <w:rsid w:val="00FA3444"/>
    <w:rsid w:val="00FA3F61"/>
    <w:rsid w:val="00FA3FD4"/>
    <w:rsid w:val="00FA4B0D"/>
    <w:rsid w:val="00FA52CA"/>
    <w:rsid w:val="00FA586D"/>
    <w:rsid w:val="00FA6023"/>
    <w:rsid w:val="00FA60FD"/>
    <w:rsid w:val="00FA61E7"/>
    <w:rsid w:val="00FA66AC"/>
    <w:rsid w:val="00FA6BA2"/>
    <w:rsid w:val="00FB00DF"/>
    <w:rsid w:val="00FB06D1"/>
    <w:rsid w:val="00FB257D"/>
    <w:rsid w:val="00FB2B30"/>
    <w:rsid w:val="00FB2EA9"/>
    <w:rsid w:val="00FB3E78"/>
    <w:rsid w:val="00FB4154"/>
    <w:rsid w:val="00FB422C"/>
    <w:rsid w:val="00FB5144"/>
    <w:rsid w:val="00FB5C9E"/>
    <w:rsid w:val="00FB68D5"/>
    <w:rsid w:val="00FB79EB"/>
    <w:rsid w:val="00FC034D"/>
    <w:rsid w:val="00FC3190"/>
    <w:rsid w:val="00FC5AD5"/>
    <w:rsid w:val="00FC769A"/>
    <w:rsid w:val="00FC782E"/>
    <w:rsid w:val="00FD0429"/>
    <w:rsid w:val="00FD0DA3"/>
    <w:rsid w:val="00FD210C"/>
    <w:rsid w:val="00FD28DC"/>
    <w:rsid w:val="00FD2FE2"/>
    <w:rsid w:val="00FD6612"/>
    <w:rsid w:val="00FD789A"/>
    <w:rsid w:val="00FD7902"/>
    <w:rsid w:val="00FD7CC0"/>
    <w:rsid w:val="00FE00DF"/>
    <w:rsid w:val="00FE03D7"/>
    <w:rsid w:val="00FE0495"/>
    <w:rsid w:val="00FE0E24"/>
    <w:rsid w:val="00FE1507"/>
    <w:rsid w:val="00FE1FBA"/>
    <w:rsid w:val="00FE2512"/>
    <w:rsid w:val="00FE2BEB"/>
    <w:rsid w:val="00FE42DF"/>
    <w:rsid w:val="00FE439F"/>
    <w:rsid w:val="00FE4553"/>
    <w:rsid w:val="00FE5821"/>
    <w:rsid w:val="00FE75E8"/>
    <w:rsid w:val="00FE7C44"/>
    <w:rsid w:val="00FF1096"/>
    <w:rsid w:val="00FF162B"/>
    <w:rsid w:val="00FF1655"/>
    <w:rsid w:val="00FF2995"/>
    <w:rsid w:val="00FF30EF"/>
    <w:rsid w:val="00FF3FBC"/>
    <w:rsid w:val="00FF4F56"/>
    <w:rsid w:val="00FF65E9"/>
    <w:rsid w:val="00FF7D11"/>
    <w:rsid w:val="00FF7E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0F181"/>
  <w15:docId w15:val="{D9C8F649-D742-4615-B90C-78AF7E16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BA4"/>
    <w:rPr>
      <w:sz w:val="24"/>
    </w:rPr>
  </w:style>
  <w:style w:type="paragraph" w:styleId="Nadpis1">
    <w:name w:val="heading 1"/>
    <w:basedOn w:val="Normln"/>
    <w:next w:val="Normln"/>
    <w:link w:val="Nadpis1Char"/>
    <w:qFormat/>
    <w:rsid w:val="003A3392"/>
    <w:pPr>
      <w:keepNext/>
      <w:outlineLvl w:val="0"/>
    </w:pPr>
    <w:rPr>
      <w:b/>
    </w:rPr>
  </w:style>
  <w:style w:type="paragraph" w:styleId="Nadpis2">
    <w:name w:val="heading 2"/>
    <w:basedOn w:val="Normln"/>
    <w:next w:val="Normln"/>
    <w:link w:val="Nadpis2Char"/>
    <w:uiPriority w:val="9"/>
    <w:semiHidden/>
    <w:unhideWhenUsed/>
    <w:qFormat/>
    <w:rsid w:val="008F50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C7724"/>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8F50C8"/>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semiHidden/>
    <w:unhideWhenUsed/>
    <w:qFormat/>
    <w:rsid w:val="008F50C8"/>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17A8A"/>
    <w:pPr>
      <w:tabs>
        <w:tab w:val="center" w:pos="4536"/>
        <w:tab w:val="right" w:pos="9072"/>
      </w:tabs>
    </w:pPr>
  </w:style>
  <w:style w:type="character" w:styleId="slostrnky">
    <w:name w:val="page number"/>
    <w:basedOn w:val="Standardnpsmoodstavce"/>
    <w:semiHidden/>
    <w:rsid w:val="00B17A8A"/>
  </w:style>
  <w:style w:type="paragraph" w:styleId="Zkladntext">
    <w:name w:val="Body Text"/>
    <w:basedOn w:val="Normln"/>
    <w:semiHidden/>
    <w:rsid w:val="00B17A8A"/>
    <w:pPr>
      <w:suppressAutoHyphens/>
      <w:jc w:val="both"/>
    </w:pPr>
    <w:rPr>
      <w:spacing w:val="-3"/>
    </w:rPr>
  </w:style>
  <w:style w:type="paragraph" w:styleId="Zkladntextodsazen">
    <w:name w:val="Body Text Indent"/>
    <w:basedOn w:val="Normln"/>
    <w:semiHidden/>
    <w:rsid w:val="00B17A8A"/>
    <w:pPr>
      <w:ind w:firstLine="708"/>
      <w:jc w:val="both"/>
    </w:pPr>
  </w:style>
  <w:style w:type="character" w:styleId="Hypertextovodkaz">
    <w:name w:val="Hyperlink"/>
    <w:basedOn w:val="Standardnpsmoodstavce"/>
    <w:uiPriority w:val="99"/>
    <w:rsid w:val="00B17A8A"/>
    <w:rPr>
      <w:color w:val="0000FF"/>
      <w:u w:val="single"/>
    </w:rPr>
  </w:style>
  <w:style w:type="paragraph" w:styleId="Zpat">
    <w:name w:val="footer"/>
    <w:basedOn w:val="Normln"/>
    <w:link w:val="ZpatChar"/>
    <w:uiPriority w:val="99"/>
    <w:rsid w:val="00B17A8A"/>
    <w:pPr>
      <w:tabs>
        <w:tab w:val="center" w:pos="4536"/>
        <w:tab w:val="right" w:pos="9072"/>
      </w:tabs>
    </w:pPr>
  </w:style>
  <w:style w:type="paragraph" w:styleId="Zkladntextodsazen2">
    <w:name w:val="Body Text Indent 2"/>
    <w:basedOn w:val="Normln"/>
    <w:semiHidden/>
    <w:rsid w:val="00B17A8A"/>
    <w:pPr>
      <w:ind w:firstLine="709"/>
      <w:jc w:val="both"/>
    </w:pPr>
  </w:style>
  <w:style w:type="paragraph" w:styleId="Normlnweb">
    <w:name w:val="Normal (Web)"/>
    <w:basedOn w:val="Normln"/>
    <w:uiPriority w:val="99"/>
    <w:unhideWhenUsed/>
    <w:qFormat/>
    <w:rsid w:val="00C351E4"/>
    <w:pPr>
      <w:spacing w:before="100" w:beforeAutospacing="1"/>
      <w:jc w:val="both"/>
    </w:pPr>
    <w:rPr>
      <w:spacing w:val="-4"/>
      <w:szCs w:val="24"/>
    </w:rPr>
  </w:style>
  <w:style w:type="character" w:customStyle="1" w:styleId="Nadpis1Char">
    <w:name w:val="Nadpis 1 Char"/>
    <w:basedOn w:val="Standardnpsmoodstavce"/>
    <w:link w:val="Nadpis1"/>
    <w:rsid w:val="003A3392"/>
    <w:rPr>
      <w:b/>
      <w:sz w:val="24"/>
    </w:rPr>
  </w:style>
  <w:style w:type="paragraph" w:customStyle="1" w:styleId="PS-uvodnodstavec">
    <w:name w:val="PS-uvodní odstavec"/>
    <w:basedOn w:val="Normln"/>
    <w:next w:val="Normln"/>
    <w:qFormat/>
    <w:rsid w:val="009523E8"/>
    <w:pPr>
      <w:spacing w:after="360" w:line="259" w:lineRule="auto"/>
      <w:ind w:firstLine="709"/>
      <w:jc w:val="both"/>
    </w:pPr>
    <w:rPr>
      <w:rFonts w:eastAsia="Calibri"/>
      <w:szCs w:val="22"/>
      <w:lang w:eastAsia="en-US"/>
    </w:rPr>
  </w:style>
  <w:style w:type="paragraph" w:styleId="Odstavecseseznamem">
    <w:name w:val="List Paragraph"/>
    <w:basedOn w:val="Normln"/>
    <w:uiPriority w:val="34"/>
    <w:qFormat/>
    <w:rsid w:val="00FD0DA3"/>
    <w:pPr>
      <w:ind w:left="720"/>
      <w:contextualSpacing/>
    </w:pPr>
  </w:style>
  <w:style w:type="paragraph" w:customStyle="1" w:styleId="western">
    <w:name w:val="western"/>
    <w:basedOn w:val="Normln"/>
    <w:rsid w:val="00FA6023"/>
    <w:pPr>
      <w:spacing w:before="100" w:beforeAutospacing="1"/>
      <w:jc w:val="both"/>
    </w:pPr>
    <w:rPr>
      <w:color w:val="000000"/>
      <w:spacing w:val="-4"/>
      <w:szCs w:val="24"/>
    </w:rPr>
  </w:style>
  <w:style w:type="paragraph" w:customStyle="1" w:styleId="DefaultText">
    <w:name w:val="Default Text"/>
    <w:qFormat/>
    <w:rsid w:val="004C5065"/>
    <w:pPr>
      <w:suppressAutoHyphens/>
    </w:pPr>
    <w:rPr>
      <w:sz w:val="24"/>
      <w:lang w:eastAsia="zh-CN" w:bidi="hi-IN"/>
    </w:rPr>
  </w:style>
  <w:style w:type="paragraph" w:customStyle="1" w:styleId="PS-slovanseznam">
    <w:name w:val="PS-číslovaný seznam"/>
    <w:basedOn w:val="Normln"/>
    <w:link w:val="PS-slovanseznamChar"/>
    <w:qFormat/>
    <w:rsid w:val="00C061D6"/>
    <w:pPr>
      <w:numPr>
        <w:numId w:val="1"/>
      </w:numPr>
      <w:tabs>
        <w:tab w:val="left" w:pos="0"/>
      </w:tabs>
      <w:spacing w:after="400" w:line="259" w:lineRule="auto"/>
      <w:ind w:left="357" w:hanging="357"/>
      <w:jc w:val="both"/>
    </w:pPr>
    <w:rPr>
      <w:rFonts w:eastAsia="Calibri"/>
      <w:szCs w:val="22"/>
      <w:lang w:eastAsia="en-US"/>
    </w:rPr>
  </w:style>
  <w:style w:type="character" w:customStyle="1" w:styleId="PS-slovanseznamChar">
    <w:name w:val="PS-číslovaný seznam Char"/>
    <w:link w:val="PS-slovanseznam"/>
    <w:rsid w:val="00C061D6"/>
    <w:rPr>
      <w:rFonts w:eastAsia="Calibri"/>
      <w:sz w:val="24"/>
      <w:szCs w:val="22"/>
      <w:lang w:eastAsia="en-US"/>
    </w:rPr>
  </w:style>
  <w:style w:type="paragraph" w:customStyle="1" w:styleId="proloen">
    <w:name w:val="proložení"/>
    <w:basedOn w:val="Normln"/>
    <w:link w:val="proloenChar"/>
    <w:qFormat/>
    <w:rsid w:val="00C061D6"/>
    <w:pPr>
      <w:tabs>
        <w:tab w:val="center" w:pos="1701"/>
        <w:tab w:val="center" w:pos="4536"/>
        <w:tab w:val="center" w:pos="7371"/>
      </w:tabs>
    </w:pPr>
    <w:rPr>
      <w:rFonts w:eastAsia="Calibri"/>
      <w:spacing w:val="60"/>
      <w:szCs w:val="22"/>
      <w:lang w:eastAsia="en-US"/>
    </w:rPr>
  </w:style>
  <w:style w:type="character" w:customStyle="1" w:styleId="proloenChar">
    <w:name w:val="proložení Char"/>
    <w:link w:val="proloen"/>
    <w:rsid w:val="00C061D6"/>
    <w:rPr>
      <w:rFonts w:eastAsia="Calibri"/>
      <w:spacing w:val="60"/>
      <w:sz w:val="24"/>
      <w:szCs w:val="22"/>
      <w:lang w:eastAsia="en-US"/>
    </w:rPr>
  </w:style>
  <w:style w:type="paragraph" w:styleId="Textbubliny">
    <w:name w:val="Balloon Text"/>
    <w:basedOn w:val="Normln"/>
    <w:link w:val="TextbublinyChar"/>
    <w:uiPriority w:val="99"/>
    <w:semiHidden/>
    <w:unhideWhenUsed/>
    <w:rsid w:val="00BC15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533"/>
    <w:rPr>
      <w:rFonts w:ascii="Segoe UI" w:hAnsi="Segoe UI" w:cs="Segoe UI"/>
      <w:sz w:val="18"/>
      <w:szCs w:val="18"/>
    </w:rPr>
  </w:style>
  <w:style w:type="paragraph" w:styleId="Bezmezer">
    <w:name w:val="No Spacing"/>
    <w:uiPriority w:val="1"/>
    <w:qFormat/>
    <w:rsid w:val="0041607D"/>
    <w:rPr>
      <w:rFonts w:ascii="Calibri" w:eastAsia="Calibri" w:hAnsi="Calibri"/>
      <w:sz w:val="22"/>
      <w:szCs w:val="22"/>
      <w:lang w:eastAsia="en-US"/>
    </w:rPr>
  </w:style>
  <w:style w:type="character" w:styleId="Siln">
    <w:name w:val="Strong"/>
    <w:basedOn w:val="Standardnpsmoodstavce"/>
    <w:uiPriority w:val="22"/>
    <w:qFormat/>
    <w:rsid w:val="009224D1"/>
    <w:rPr>
      <w:b/>
      <w:bCs/>
    </w:rPr>
  </w:style>
  <w:style w:type="paragraph" w:customStyle="1" w:styleId="PS-pedmtusnesen">
    <w:name w:val="PS-předmět usnesení"/>
    <w:basedOn w:val="Normln"/>
    <w:next w:val="PS-uvodnodstavec"/>
    <w:qFormat/>
    <w:rsid w:val="002A4F64"/>
    <w:pPr>
      <w:pBdr>
        <w:bottom w:val="single" w:sz="4" w:space="12" w:color="auto"/>
      </w:pBdr>
      <w:spacing w:before="240" w:after="400"/>
      <w:jc w:val="center"/>
    </w:pPr>
    <w:rPr>
      <w:rFonts w:eastAsia="Calibri"/>
      <w:szCs w:val="22"/>
      <w:lang w:eastAsia="en-US"/>
    </w:rPr>
  </w:style>
  <w:style w:type="character" w:customStyle="1" w:styleId="ZhlavChar">
    <w:name w:val="Záhlaví Char"/>
    <w:basedOn w:val="Standardnpsmoodstavce"/>
    <w:link w:val="Zhlav"/>
    <w:uiPriority w:val="99"/>
    <w:rsid w:val="00837643"/>
    <w:rPr>
      <w:sz w:val="24"/>
    </w:rPr>
  </w:style>
  <w:style w:type="character" w:styleId="Zdraznn">
    <w:name w:val="Emphasis"/>
    <w:uiPriority w:val="20"/>
    <w:qFormat/>
    <w:rsid w:val="00D6397F"/>
    <w:rPr>
      <w:rFonts w:ascii="Times New Roman" w:hAnsi="Times New Roman" w:cs="Times New Roman" w:hint="default"/>
      <w:i/>
      <w:iCs/>
    </w:rPr>
  </w:style>
  <w:style w:type="paragraph" w:customStyle="1" w:styleId="rmeek">
    <w:name w:val="rámeček"/>
    <w:basedOn w:val="Normln"/>
    <w:qFormat/>
    <w:rsid w:val="00D6397F"/>
    <w:pPr>
      <w:pBdr>
        <w:top w:val="single" w:sz="4" w:space="1" w:color="auto"/>
        <w:left w:val="single" w:sz="4" w:space="4" w:color="auto"/>
        <w:bottom w:val="single" w:sz="4" w:space="1" w:color="auto"/>
        <w:right w:val="single" w:sz="4" w:space="4" w:color="auto"/>
      </w:pBdr>
      <w:ind w:left="709"/>
      <w:jc w:val="both"/>
    </w:pPr>
    <w:rPr>
      <w:rFonts w:eastAsia="Calibri"/>
      <w:szCs w:val="22"/>
      <w:lang w:eastAsia="en-US"/>
    </w:rPr>
  </w:style>
  <w:style w:type="character" w:customStyle="1" w:styleId="rozen">
    <w:name w:val="rozšířené"/>
    <w:uiPriority w:val="1"/>
    <w:qFormat/>
    <w:rsid w:val="00D6397F"/>
    <w:rPr>
      <w:b/>
      <w:bCs w:val="0"/>
      <w:spacing w:val="60"/>
    </w:rPr>
  </w:style>
  <w:style w:type="character" w:customStyle="1" w:styleId="ZpatChar">
    <w:name w:val="Zápatí Char"/>
    <w:basedOn w:val="Standardnpsmoodstavce"/>
    <w:link w:val="Zpat"/>
    <w:uiPriority w:val="99"/>
    <w:rsid w:val="00FF2995"/>
    <w:rPr>
      <w:sz w:val="24"/>
    </w:rPr>
  </w:style>
  <w:style w:type="paragraph" w:styleId="Zkladntext2">
    <w:name w:val="Body Text 2"/>
    <w:basedOn w:val="Normln"/>
    <w:link w:val="Zkladntext2Char"/>
    <w:uiPriority w:val="99"/>
    <w:semiHidden/>
    <w:unhideWhenUsed/>
    <w:rsid w:val="00932CD4"/>
    <w:pPr>
      <w:spacing w:after="120" w:line="480" w:lineRule="auto"/>
    </w:pPr>
  </w:style>
  <w:style w:type="character" w:customStyle="1" w:styleId="Zkladntext2Char">
    <w:name w:val="Základní text 2 Char"/>
    <w:basedOn w:val="Standardnpsmoodstavce"/>
    <w:link w:val="Zkladntext2"/>
    <w:uiPriority w:val="99"/>
    <w:semiHidden/>
    <w:rsid w:val="00932CD4"/>
    <w:rPr>
      <w:sz w:val="24"/>
    </w:rPr>
  </w:style>
  <w:style w:type="paragraph" w:customStyle="1" w:styleId="TextBodySingle">
    <w:name w:val="Text Body Single"/>
    <w:basedOn w:val="DefaultText"/>
    <w:rsid w:val="00932CD4"/>
    <w:pPr>
      <w:jc w:val="both"/>
    </w:pPr>
    <w:rPr>
      <w:b/>
    </w:rPr>
  </w:style>
  <w:style w:type="character" w:customStyle="1" w:styleId="titulped">
    <w:name w:val="titul_před"/>
    <w:basedOn w:val="Standardnpsmoodstavce"/>
    <w:rsid w:val="00770B4A"/>
  </w:style>
  <w:style w:type="character" w:customStyle="1" w:styleId="titulza">
    <w:name w:val="titul_za"/>
    <w:basedOn w:val="Standardnpsmoodstavce"/>
    <w:rsid w:val="00770B4A"/>
  </w:style>
  <w:style w:type="paragraph" w:styleId="Textpoznpodarou">
    <w:name w:val="footnote text"/>
    <w:aliases w:val="Schriftart: 9 pt,Schriftart: 10 pt,Schriftart: 8 pt, Char,Char,Text pozn. pod čarou1,Char Char Char1,Char Char1,Footnote Text Char1"/>
    <w:basedOn w:val="Normln"/>
    <w:link w:val="TextpoznpodarouChar"/>
    <w:uiPriority w:val="99"/>
    <w:rsid w:val="00DC7834"/>
    <w:pPr>
      <w:spacing w:after="200" w:line="276" w:lineRule="auto"/>
    </w:pPr>
    <w:rPr>
      <w:rFonts w:ascii="Calibri" w:hAnsi="Calibri"/>
      <w:sz w:val="20"/>
      <w:lang w:eastAsia="en-US"/>
    </w:rPr>
  </w:style>
  <w:style w:type="character" w:customStyle="1" w:styleId="TextpoznpodarouChar">
    <w:name w:val="Text pozn. pod čarou Char"/>
    <w:aliases w:val="Schriftart: 9 pt Char,Schriftart: 10 pt Char,Schriftart: 8 pt Char, Char Char,Char Char,Text pozn. pod čarou1 Char,Char Char Char1 Char,Char Char1 Char,Footnote Text Char1 Char"/>
    <w:basedOn w:val="Standardnpsmoodstavce"/>
    <w:link w:val="Textpoznpodarou"/>
    <w:uiPriority w:val="99"/>
    <w:rsid w:val="00DC7834"/>
    <w:rPr>
      <w:rFonts w:ascii="Calibri" w:hAnsi="Calibri"/>
      <w:lang w:eastAsia="en-US"/>
    </w:rPr>
  </w:style>
  <w:style w:type="character" w:styleId="Znakapoznpodarou">
    <w:name w:val="footnote reference"/>
    <w:aliases w:val="BVI fnr,Footnote symbol"/>
    <w:uiPriority w:val="99"/>
    <w:rsid w:val="00DC7834"/>
    <w:rPr>
      <w:vertAlign w:val="superscript"/>
    </w:rPr>
  </w:style>
  <w:style w:type="character" w:customStyle="1" w:styleId="Nadpis2Char">
    <w:name w:val="Nadpis 2 Char"/>
    <w:basedOn w:val="Standardnpsmoodstavce"/>
    <w:link w:val="Nadpis2"/>
    <w:uiPriority w:val="9"/>
    <w:semiHidden/>
    <w:rsid w:val="008F50C8"/>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semiHidden/>
    <w:rsid w:val="008F50C8"/>
    <w:rPr>
      <w:rFonts w:asciiTheme="majorHAnsi" w:eastAsiaTheme="majorEastAsia" w:hAnsiTheme="majorHAnsi" w:cstheme="majorBidi"/>
      <w:i/>
      <w:iCs/>
      <w:color w:val="2E74B5" w:themeColor="accent1" w:themeShade="BF"/>
      <w:sz w:val="24"/>
    </w:rPr>
  </w:style>
  <w:style w:type="character" w:customStyle="1" w:styleId="Nadpis6Char">
    <w:name w:val="Nadpis 6 Char"/>
    <w:basedOn w:val="Standardnpsmoodstavce"/>
    <w:link w:val="Nadpis6"/>
    <w:uiPriority w:val="9"/>
    <w:semiHidden/>
    <w:rsid w:val="008F50C8"/>
    <w:rPr>
      <w:rFonts w:asciiTheme="majorHAnsi" w:eastAsiaTheme="majorEastAsia" w:hAnsiTheme="majorHAnsi" w:cstheme="majorBidi"/>
      <w:color w:val="1F4D78" w:themeColor="accent1" w:themeShade="7F"/>
      <w:sz w:val="24"/>
    </w:rPr>
  </w:style>
  <w:style w:type="paragraph" w:customStyle="1" w:styleId="cu9">
    <w:name w:val="c_u9"/>
    <w:basedOn w:val="Normln"/>
    <w:rsid w:val="008F50C8"/>
    <w:pPr>
      <w:spacing w:after="720" w:line="480" w:lineRule="auto"/>
      <w:jc w:val="center"/>
    </w:pPr>
    <w:rPr>
      <w:rFonts w:ascii="Arial" w:hAnsi="Arial" w:cs="Arial"/>
      <w:color w:val="48494C"/>
      <w:szCs w:val="24"/>
    </w:rPr>
  </w:style>
  <w:style w:type="paragraph" w:customStyle="1" w:styleId="cu12">
    <w:name w:val="c_u12"/>
    <w:basedOn w:val="Normln"/>
    <w:rsid w:val="008F50C8"/>
    <w:pPr>
      <w:spacing w:line="480" w:lineRule="auto"/>
      <w:jc w:val="center"/>
    </w:pPr>
    <w:rPr>
      <w:rFonts w:ascii="Arial" w:hAnsi="Arial" w:cs="Arial"/>
      <w:b/>
      <w:bCs/>
      <w:color w:val="48494C"/>
      <w:szCs w:val="24"/>
    </w:rPr>
  </w:style>
  <w:style w:type="character" w:customStyle="1" w:styleId="co1">
    <w:name w:val="c_o1"/>
    <w:basedOn w:val="Standardnpsmoodstavce"/>
    <w:rsid w:val="008F50C8"/>
  </w:style>
  <w:style w:type="paragraph" w:styleId="Nzev">
    <w:name w:val="Title"/>
    <w:basedOn w:val="Normln"/>
    <w:link w:val="NzevChar"/>
    <w:qFormat/>
    <w:rsid w:val="00FF4F56"/>
    <w:pPr>
      <w:jc w:val="center"/>
    </w:pPr>
    <w:rPr>
      <w:b/>
      <w:i/>
      <w:sz w:val="28"/>
      <w:lang w:eastAsia="en-US"/>
    </w:rPr>
  </w:style>
  <w:style w:type="character" w:customStyle="1" w:styleId="NzevChar">
    <w:name w:val="Název Char"/>
    <w:basedOn w:val="Standardnpsmoodstavce"/>
    <w:link w:val="Nzev"/>
    <w:rsid w:val="00FF4F56"/>
    <w:rPr>
      <w:b/>
      <w:i/>
      <w:sz w:val="28"/>
      <w:lang w:eastAsia="en-US"/>
    </w:rPr>
  </w:style>
  <w:style w:type="character" w:customStyle="1" w:styleId="tocnumber">
    <w:name w:val="tocnumber"/>
    <w:basedOn w:val="Standardnpsmoodstavce"/>
    <w:rsid w:val="00352430"/>
  </w:style>
  <w:style w:type="character" w:customStyle="1" w:styleId="wd">
    <w:name w:val="wd"/>
    <w:basedOn w:val="Standardnpsmoodstavce"/>
    <w:rsid w:val="00352430"/>
  </w:style>
  <w:style w:type="character" w:customStyle="1" w:styleId="coordinates">
    <w:name w:val="coordinates"/>
    <w:basedOn w:val="Standardnpsmoodstavce"/>
    <w:rsid w:val="00352430"/>
  </w:style>
  <w:style w:type="character" w:customStyle="1" w:styleId="toctext">
    <w:name w:val="toctext"/>
    <w:basedOn w:val="Standardnpsmoodstavce"/>
    <w:rsid w:val="00352430"/>
  </w:style>
  <w:style w:type="character" w:customStyle="1" w:styleId="mw-headline">
    <w:name w:val="mw-headline"/>
    <w:basedOn w:val="Standardnpsmoodstavce"/>
    <w:rsid w:val="00352430"/>
  </w:style>
  <w:style w:type="character" w:customStyle="1" w:styleId="mw-editsection1">
    <w:name w:val="mw-editsection1"/>
    <w:basedOn w:val="Standardnpsmoodstavce"/>
    <w:rsid w:val="00352430"/>
  </w:style>
  <w:style w:type="character" w:customStyle="1" w:styleId="mw-editsection-bracket">
    <w:name w:val="mw-editsection-bracket"/>
    <w:basedOn w:val="Standardnpsmoodstavce"/>
    <w:rsid w:val="00352430"/>
  </w:style>
  <w:style w:type="character" w:customStyle="1" w:styleId="mw-editsection-divider1">
    <w:name w:val="mw-editsection-divider1"/>
    <w:basedOn w:val="Standardnpsmoodstavce"/>
    <w:rsid w:val="00352430"/>
    <w:rPr>
      <w:color w:val="54595D"/>
    </w:rPr>
  </w:style>
  <w:style w:type="paragraph" w:customStyle="1" w:styleId="Standard">
    <w:name w:val="Standard"/>
    <w:rsid w:val="00236C64"/>
    <w:pPr>
      <w:suppressAutoHyphens/>
      <w:autoSpaceDN w:val="0"/>
      <w:textAlignment w:val="baseline"/>
    </w:pPr>
    <w:rPr>
      <w:kern w:val="3"/>
      <w:sz w:val="24"/>
      <w:lang w:eastAsia="zh-CN" w:bidi="hi-IN"/>
    </w:rPr>
  </w:style>
  <w:style w:type="numbering" w:customStyle="1" w:styleId="Importovanstyl2">
    <w:name w:val="Importovaný styl 2"/>
    <w:rsid w:val="002C7734"/>
    <w:pPr>
      <w:numPr>
        <w:numId w:val="2"/>
      </w:numPr>
    </w:pPr>
  </w:style>
  <w:style w:type="paragraph" w:customStyle="1" w:styleId="Default">
    <w:name w:val="Default"/>
    <w:rsid w:val="00FF1096"/>
    <w:pPr>
      <w:autoSpaceDE w:val="0"/>
      <w:autoSpaceDN w:val="0"/>
      <w:adjustRightInd w:val="0"/>
    </w:pPr>
    <w:rPr>
      <w:rFonts w:eastAsiaTheme="minorHAnsi"/>
      <w:color w:val="000000"/>
      <w:sz w:val="24"/>
      <w:szCs w:val="24"/>
      <w:lang w:eastAsia="en-US"/>
    </w:rPr>
  </w:style>
  <w:style w:type="character" w:customStyle="1" w:styleId="jmeno4">
    <w:name w:val="jmeno4"/>
    <w:basedOn w:val="Standardnpsmoodstavce"/>
    <w:rsid w:val="00F508BB"/>
  </w:style>
  <w:style w:type="character" w:customStyle="1" w:styleId="Nadpis3Char">
    <w:name w:val="Nadpis 3 Char"/>
    <w:basedOn w:val="Standardnpsmoodstavce"/>
    <w:link w:val="Nadpis3"/>
    <w:uiPriority w:val="9"/>
    <w:semiHidden/>
    <w:rsid w:val="00DC7724"/>
    <w:rPr>
      <w:rFonts w:asciiTheme="majorHAnsi" w:eastAsiaTheme="majorEastAsia" w:hAnsiTheme="majorHAnsi" w:cstheme="majorBidi"/>
      <w:b/>
      <w:bCs/>
      <w:color w:val="5B9BD5" w:themeColor="accent1"/>
      <w:sz w:val="24"/>
    </w:rPr>
  </w:style>
  <w:style w:type="paragraph" w:styleId="slovanseznam3">
    <w:name w:val="List Number 3"/>
    <w:basedOn w:val="Normln"/>
    <w:uiPriority w:val="99"/>
    <w:unhideWhenUsed/>
    <w:rsid w:val="00433407"/>
    <w:pPr>
      <w:numPr>
        <w:numId w:val="3"/>
      </w:numPr>
      <w:spacing w:after="160" w:line="259" w:lineRule="auto"/>
      <w:contextualSpacing/>
    </w:pPr>
    <w:rPr>
      <w:rFonts w:ascii="Calibri" w:eastAsia="Calibri" w:hAnsi="Calibri"/>
      <w:sz w:val="22"/>
      <w:szCs w:val="22"/>
      <w:lang w:eastAsia="en-US"/>
    </w:rPr>
  </w:style>
  <w:style w:type="character" w:customStyle="1" w:styleId="grkhzd">
    <w:name w:val="grkhzd"/>
    <w:basedOn w:val="Standardnpsmoodstavce"/>
    <w:rsid w:val="00706CD7"/>
  </w:style>
  <w:style w:type="character" w:customStyle="1" w:styleId="eq0j8">
    <w:name w:val="eq0j8"/>
    <w:basedOn w:val="Standardnpsmoodstavce"/>
    <w:rsid w:val="00706CD7"/>
  </w:style>
  <w:style w:type="character" w:customStyle="1" w:styleId="term-466">
    <w:name w:val="term-466"/>
    <w:basedOn w:val="Standardnpsmoodstavce"/>
    <w:rsid w:val="0045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331">
      <w:bodyDiv w:val="1"/>
      <w:marLeft w:val="0"/>
      <w:marRight w:val="0"/>
      <w:marTop w:val="0"/>
      <w:marBottom w:val="0"/>
      <w:divBdr>
        <w:top w:val="none" w:sz="0" w:space="0" w:color="auto"/>
        <w:left w:val="none" w:sz="0" w:space="0" w:color="auto"/>
        <w:bottom w:val="none" w:sz="0" w:space="0" w:color="auto"/>
        <w:right w:val="none" w:sz="0" w:space="0" w:color="auto"/>
      </w:divBdr>
    </w:div>
    <w:div w:id="67118840">
      <w:bodyDiv w:val="1"/>
      <w:marLeft w:val="0"/>
      <w:marRight w:val="0"/>
      <w:marTop w:val="0"/>
      <w:marBottom w:val="0"/>
      <w:divBdr>
        <w:top w:val="none" w:sz="0" w:space="0" w:color="auto"/>
        <w:left w:val="none" w:sz="0" w:space="0" w:color="auto"/>
        <w:bottom w:val="none" w:sz="0" w:space="0" w:color="auto"/>
        <w:right w:val="none" w:sz="0" w:space="0" w:color="auto"/>
      </w:divBdr>
    </w:div>
    <w:div w:id="92482138">
      <w:bodyDiv w:val="1"/>
      <w:marLeft w:val="0"/>
      <w:marRight w:val="0"/>
      <w:marTop w:val="0"/>
      <w:marBottom w:val="0"/>
      <w:divBdr>
        <w:top w:val="none" w:sz="0" w:space="0" w:color="auto"/>
        <w:left w:val="none" w:sz="0" w:space="0" w:color="auto"/>
        <w:bottom w:val="none" w:sz="0" w:space="0" w:color="auto"/>
        <w:right w:val="none" w:sz="0" w:space="0" w:color="auto"/>
      </w:divBdr>
    </w:div>
    <w:div w:id="104427189">
      <w:bodyDiv w:val="1"/>
      <w:marLeft w:val="0"/>
      <w:marRight w:val="0"/>
      <w:marTop w:val="0"/>
      <w:marBottom w:val="0"/>
      <w:divBdr>
        <w:top w:val="none" w:sz="0" w:space="0" w:color="auto"/>
        <w:left w:val="none" w:sz="0" w:space="0" w:color="auto"/>
        <w:bottom w:val="none" w:sz="0" w:space="0" w:color="auto"/>
        <w:right w:val="none" w:sz="0" w:space="0" w:color="auto"/>
      </w:divBdr>
    </w:div>
    <w:div w:id="145587487">
      <w:bodyDiv w:val="1"/>
      <w:marLeft w:val="0"/>
      <w:marRight w:val="0"/>
      <w:marTop w:val="0"/>
      <w:marBottom w:val="0"/>
      <w:divBdr>
        <w:top w:val="none" w:sz="0" w:space="0" w:color="auto"/>
        <w:left w:val="none" w:sz="0" w:space="0" w:color="auto"/>
        <w:bottom w:val="none" w:sz="0" w:space="0" w:color="auto"/>
        <w:right w:val="none" w:sz="0" w:space="0" w:color="auto"/>
      </w:divBdr>
      <w:divsChild>
        <w:div w:id="55588735">
          <w:marLeft w:val="0"/>
          <w:marRight w:val="0"/>
          <w:marTop w:val="0"/>
          <w:marBottom w:val="0"/>
          <w:divBdr>
            <w:top w:val="none" w:sz="0" w:space="0" w:color="auto"/>
            <w:left w:val="none" w:sz="0" w:space="0" w:color="auto"/>
            <w:bottom w:val="none" w:sz="0" w:space="0" w:color="auto"/>
            <w:right w:val="none" w:sz="0" w:space="0" w:color="auto"/>
          </w:divBdr>
          <w:divsChild>
            <w:div w:id="701980245">
              <w:marLeft w:val="0"/>
              <w:marRight w:val="0"/>
              <w:marTop w:val="0"/>
              <w:marBottom w:val="0"/>
              <w:divBdr>
                <w:top w:val="none" w:sz="0" w:space="0" w:color="auto"/>
                <w:left w:val="none" w:sz="0" w:space="0" w:color="auto"/>
                <w:bottom w:val="none" w:sz="0" w:space="0" w:color="auto"/>
                <w:right w:val="none" w:sz="0" w:space="0" w:color="auto"/>
              </w:divBdr>
              <w:divsChild>
                <w:div w:id="455951419">
                  <w:marLeft w:val="0"/>
                  <w:marRight w:val="0"/>
                  <w:marTop w:val="0"/>
                  <w:marBottom w:val="0"/>
                  <w:divBdr>
                    <w:top w:val="none" w:sz="0" w:space="0" w:color="auto"/>
                    <w:left w:val="none" w:sz="0" w:space="0" w:color="auto"/>
                    <w:bottom w:val="none" w:sz="0" w:space="0" w:color="auto"/>
                    <w:right w:val="none" w:sz="0" w:space="0" w:color="auto"/>
                  </w:divBdr>
                  <w:divsChild>
                    <w:div w:id="613560984">
                      <w:marLeft w:val="2880"/>
                      <w:marRight w:val="0"/>
                      <w:marTop w:val="0"/>
                      <w:marBottom w:val="0"/>
                      <w:divBdr>
                        <w:top w:val="none" w:sz="0" w:space="0" w:color="auto"/>
                        <w:left w:val="none" w:sz="0" w:space="0" w:color="auto"/>
                        <w:bottom w:val="none" w:sz="0" w:space="0" w:color="auto"/>
                        <w:right w:val="none" w:sz="0" w:space="0" w:color="auto"/>
                      </w:divBdr>
                      <w:divsChild>
                        <w:div w:id="1400590766">
                          <w:marLeft w:val="0"/>
                          <w:marRight w:val="0"/>
                          <w:marTop w:val="0"/>
                          <w:marBottom w:val="0"/>
                          <w:divBdr>
                            <w:top w:val="none" w:sz="0" w:space="0" w:color="auto"/>
                            <w:left w:val="none" w:sz="0" w:space="0" w:color="auto"/>
                            <w:bottom w:val="none" w:sz="0" w:space="0" w:color="auto"/>
                            <w:right w:val="none" w:sz="0" w:space="0" w:color="auto"/>
                          </w:divBdr>
                          <w:divsChild>
                            <w:div w:id="1259945867">
                              <w:marLeft w:val="0"/>
                              <w:marRight w:val="0"/>
                              <w:marTop w:val="0"/>
                              <w:marBottom w:val="0"/>
                              <w:divBdr>
                                <w:top w:val="none" w:sz="0" w:space="0" w:color="auto"/>
                                <w:left w:val="none" w:sz="0" w:space="0" w:color="auto"/>
                                <w:bottom w:val="none" w:sz="0" w:space="0" w:color="auto"/>
                                <w:right w:val="none" w:sz="0" w:space="0" w:color="auto"/>
                              </w:divBdr>
                              <w:divsChild>
                                <w:div w:id="933898892">
                                  <w:marLeft w:val="0"/>
                                  <w:marRight w:val="0"/>
                                  <w:marTop w:val="0"/>
                                  <w:marBottom w:val="0"/>
                                  <w:divBdr>
                                    <w:top w:val="none" w:sz="0" w:space="0" w:color="auto"/>
                                    <w:left w:val="none" w:sz="0" w:space="0" w:color="auto"/>
                                    <w:bottom w:val="none" w:sz="0" w:space="0" w:color="auto"/>
                                    <w:right w:val="none" w:sz="0" w:space="0" w:color="auto"/>
                                  </w:divBdr>
                                  <w:divsChild>
                                    <w:div w:id="1969192450">
                                      <w:marLeft w:val="0"/>
                                      <w:marRight w:val="0"/>
                                      <w:marTop w:val="0"/>
                                      <w:marBottom w:val="0"/>
                                      <w:divBdr>
                                        <w:top w:val="none" w:sz="0" w:space="0" w:color="auto"/>
                                        <w:left w:val="none" w:sz="0" w:space="0" w:color="auto"/>
                                        <w:bottom w:val="none" w:sz="0" w:space="0" w:color="auto"/>
                                        <w:right w:val="none" w:sz="0" w:space="0" w:color="auto"/>
                                      </w:divBdr>
                                      <w:divsChild>
                                        <w:div w:id="2012872904">
                                          <w:marLeft w:val="0"/>
                                          <w:marRight w:val="0"/>
                                          <w:marTop w:val="0"/>
                                          <w:marBottom w:val="0"/>
                                          <w:divBdr>
                                            <w:top w:val="none" w:sz="0" w:space="0" w:color="auto"/>
                                            <w:left w:val="none" w:sz="0" w:space="0" w:color="auto"/>
                                            <w:bottom w:val="none" w:sz="0" w:space="0" w:color="auto"/>
                                            <w:right w:val="none" w:sz="0" w:space="0" w:color="auto"/>
                                          </w:divBdr>
                                          <w:divsChild>
                                            <w:div w:id="1902280526">
                                              <w:marLeft w:val="0"/>
                                              <w:marRight w:val="0"/>
                                              <w:marTop w:val="0"/>
                                              <w:marBottom w:val="0"/>
                                              <w:divBdr>
                                                <w:top w:val="none" w:sz="0" w:space="0" w:color="auto"/>
                                                <w:left w:val="none" w:sz="0" w:space="0" w:color="auto"/>
                                                <w:bottom w:val="none" w:sz="0" w:space="0" w:color="auto"/>
                                                <w:right w:val="none" w:sz="0" w:space="0" w:color="auto"/>
                                              </w:divBdr>
                                              <w:divsChild>
                                                <w:div w:id="1660885097">
                                                  <w:marLeft w:val="0"/>
                                                  <w:marRight w:val="0"/>
                                                  <w:marTop w:val="0"/>
                                                  <w:marBottom w:val="0"/>
                                                  <w:divBdr>
                                                    <w:top w:val="none" w:sz="0" w:space="0" w:color="auto"/>
                                                    <w:left w:val="none" w:sz="0" w:space="0" w:color="auto"/>
                                                    <w:bottom w:val="none" w:sz="0" w:space="0" w:color="auto"/>
                                                    <w:right w:val="none" w:sz="0" w:space="0" w:color="auto"/>
                                                  </w:divBdr>
                                                  <w:divsChild>
                                                    <w:div w:id="7049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66744">
      <w:bodyDiv w:val="1"/>
      <w:marLeft w:val="0"/>
      <w:marRight w:val="0"/>
      <w:marTop w:val="0"/>
      <w:marBottom w:val="0"/>
      <w:divBdr>
        <w:top w:val="none" w:sz="0" w:space="0" w:color="auto"/>
        <w:left w:val="none" w:sz="0" w:space="0" w:color="auto"/>
        <w:bottom w:val="none" w:sz="0" w:space="0" w:color="auto"/>
        <w:right w:val="none" w:sz="0" w:space="0" w:color="auto"/>
      </w:divBdr>
    </w:div>
    <w:div w:id="202980855">
      <w:bodyDiv w:val="1"/>
      <w:marLeft w:val="0"/>
      <w:marRight w:val="0"/>
      <w:marTop w:val="0"/>
      <w:marBottom w:val="0"/>
      <w:divBdr>
        <w:top w:val="none" w:sz="0" w:space="0" w:color="auto"/>
        <w:left w:val="none" w:sz="0" w:space="0" w:color="auto"/>
        <w:bottom w:val="none" w:sz="0" w:space="0" w:color="auto"/>
        <w:right w:val="none" w:sz="0" w:space="0" w:color="auto"/>
      </w:divBdr>
    </w:div>
    <w:div w:id="224026553">
      <w:bodyDiv w:val="1"/>
      <w:marLeft w:val="0"/>
      <w:marRight w:val="0"/>
      <w:marTop w:val="0"/>
      <w:marBottom w:val="0"/>
      <w:divBdr>
        <w:top w:val="none" w:sz="0" w:space="0" w:color="auto"/>
        <w:left w:val="none" w:sz="0" w:space="0" w:color="auto"/>
        <w:bottom w:val="none" w:sz="0" w:space="0" w:color="auto"/>
        <w:right w:val="none" w:sz="0" w:space="0" w:color="auto"/>
      </w:divBdr>
      <w:divsChild>
        <w:div w:id="559243176">
          <w:marLeft w:val="1080"/>
          <w:marRight w:val="0"/>
          <w:marTop w:val="100"/>
          <w:marBottom w:val="0"/>
          <w:divBdr>
            <w:top w:val="none" w:sz="0" w:space="0" w:color="auto"/>
            <w:left w:val="none" w:sz="0" w:space="0" w:color="auto"/>
            <w:bottom w:val="none" w:sz="0" w:space="0" w:color="auto"/>
            <w:right w:val="none" w:sz="0" w:space="0" w:color="auto"/>
          </w:divBdr>
        </w:div>
        <w:div w:id="1261568124">
          <w:marLeft w:val="1080"/>
          <w:marRight w:val="0"/>
          <w:marTop w:val="100"/>
          <w:marBottom w:val="0"/>
          <w:divBdr>
            <w:top w:val="none" w:sz="0" w:space="0" w:color="auto"/>
            <w:left w:val="none" w:sz="0" w:space="0" w:color="auto"/>
            <w:bottom w:val="none" w:sz="0" w:space="0" w:color="auto"/>
            <w:right w:val="none" w:sz="0" w:space="0" w:color="auto"/>
          </w:divBdr>
        </w:div>
      </w:divsChild>
    </w:div>
    <w:div w:id="270480361">
      <w:bodyDiv w:val="1"/>
      <w:marLeft w:val="0"/>
      <w:marRight w:val="0"/>
      <w:marTop w:val="0"/>
      <w:marBottom w:val="0"/>
      <w:divBdr>
        <w:top w:val="none" w:sz="0" w:space="0" w:color="auto"/>
        <w:left w:val="none" w:sz="0" w:space="0" w:color="auto"/>
        <w:bottom w:val="none" w:sz="0" w:space="0" w:color="auto"/>
        <w:right w:val="none" w:sz="0" w:space="0" w:color="auto"/>
      </w:divBdr>
      <w:divsChild>
        <w:div w:id="1242182977">
          <w:marLeft w:val="0"/>
          <w:marRight w:val="0"/>
          <w:marTop w:val="0"/>
          <w:marBottom w:val="0"/>
          <w:divBdr>
            <w:top w:val="none" w:sz="0" w:space="0" w:color="auto"/>
            <w:left w:val="none" w:sz="0" w:space="0" w:color="auto"/>
            <w:bottom w:val="none" w:sz="0" w:space="0" w:color="auto"/>
            <w:right w:val="none" w:sz="0" w:space="0" w:color="auto"/>
          </w:divBdr>
          <w:divsChild>
            <w:div w:id="1954901602">
              <w:marLeft w:val="0"/>
              <w:marRight w:val="0"/>
              <w:marTop w:val="0"/>
              <w:marBottom w:val="0"/>
              <w:divBdr>
                <w:top w:val="none" w:sz="0" w:space="0" w:color="auto"/>
                <w:left w:val="none" w:sz="0" w:space="0" w:color="auto"/>
                <w:bottom w:val="none" w:sz="0" w:space="0" w:color="auto"/>
                <w:right w:val="none" w:sz="0" w:space="0" w:color="auto"/>
              </w:divBdr>
              <w:divsChild>
                <w:div w:id="935479587">
                  <w:marLeft w:val="0"/>
                  <w:marRight w:val="0"/>
                  <w:marTop w:val="0"/>
                  <w:marBottom w:val="0"/>
                  <w:divBdr>
                    <w:top w:val="none" w:sz="0" w:space="0" w:color="auto"/>
                    <w:left w:val="none" w:sz="0" w:space="0" w:color="auto"/>
                    <w:bottom w:val="none" w:sz="0" w:space="0" w:color="auto"/>
                    <w:right w:val="none" w:sz="0" w:space="0" w:color="auto"/>
                  </w:divBdr>
                  <w:divsChild>
                    <w:div w:id="350421140">
                      <w:marLeft w:val="0"/>
                      <w:marRight w:val="0"/>
                      <w:marTop w:val="0"/>
                      <w:marBottom w:val="0"/>
                      <w:divBdr>
                        <w:top w:val="none" w:sz="0" w:space="0" w:color="auto"/>
                        <w:left w:val="none" w:sz="0" w:space="0" w:color="auto"/>
                        <w:bottom w:val="none" w:sz="0" w:space="0" w:color="auto"/>
                        <w:right w:val="none" w:sz="0" w:space="0" w:color="auto"/>
                      </w:divBdr>
                      <w:divsChild>
                        <w:div w:id="295765076">
                          <w:marLeft w:val="0"/>
                          <w:marRight w:val="0"/>
                          <w:marTop w:val="0"/>
                          <w:marBottom w:val="0"/>
                          <w:divBdr>
                            <w:top w:val="none" w:sz="0" w:space="0" w:color="auto"/>
                            <w:left w:val="none" w:sz="0" w:space="0" w:color="auto"/>
                            <w:bottom w:val="none" w:sz="0" w:space="0" w:color="auto"/>
                            <w:right w:val="none" w:sz="0" w:space="0" w:color="auto"/>
                          </w:divBdr>
                          <w:divsChild>
                            <w:div w:id="2035109123">
                              <w:marLeft w:val="0"/>
                              <w:marRight w:val="0"/>
                              <w:marTop w:val="0"/>
                              <w:marBottom w:val="0"/>
                              <w:divBdr>
                                <w:top w:val="none" w:sz="0" w:space="0" w:color="auto"/>
                                <w:left w:val="none" w:sz="0" w:space="0" w:color="auto"/>
                                <w:bottom w:val="none" w:sz="0" w:space="0" w:color="auto"/>
                                <w:right w:val="none" w:sz="0" w:space="0" w:color="auto"/>
                              </w:divBdr>
                              <w:divsChild>
                                <w:div w:id="274673260">
                                  <w:marLeft w:val="0"/>
                                  <w:marRight w:val="0"/>
                                  <w:marTop w:val="0"/>
                                  <w:marBottom w:val="0"/>
                                  <w:divBdr>
                                    <w:top w:val="none" w:sz="0" w:space="0" w:color="auto"/>
                                    <w:left w:val="none" w:sz="0" w:space="0" w:color="auto"/>
                                    <w:bottom w:val="none" w:sz="0" w:space="0" w:color="auto"/>
                                    <w:right w:val="none" w:sz="0" w:space="0" w:color="auto"/>
                                  </w:divBdr>
                                  <w:divsChild>
                                    <w:div w:id="1340112598">
                                      <w:marLeft w:val="0"/>
                                      <w:marRight w:val="0"/>
                                      <w:marTop w:val="0"/>
                                      <w:marBottom w:val="0"/>
                                      <w:divBdr>
                                        <w:top w:val="none" w:sz="0" w:space="0" w:color="auto"/>
                                        <w:left w:val="none" w:sz="0" w:space="0" w:color="auto"/>
                                        <w:bottom w:val="none" w:sz="0" w:space="0" w:color="auto"/>
                                        <w:right w:val="none" w:sz="0" w:space="0" w:color="auto"/>
                                      </w:divBdr>
                                      <w:divsChild>
                                        <w:div w:id="2059014644">
                                          <w:marLeft w:val="0"/>
                                          <w:marRight w:val="0"/>
                                          <w:marTop w:val="0"/>
                                          <w:marBottom w:val="0"/>
                                          <w:divBdr>
                                            <w:top w:val="none" w:sz="0" w:space="0" w:color="auto"/>
                                            <w:left w:val="none" w:sz="0" w:space="0" w:color="auto"/>
                                            <w:bottom w:val="none" w:sz="0" w:space="0" w:color="auto"/>
                                            <w:right w:val="none" w:sz="0" w:space="0" w:color="auto"/>
                                          </w:divBdr>
                                          <w:divsChild>
                                            <w:div w:id="633952713">
                                              <w:marLeft w:val="0"/>
                                              <w:marRight w:val="0"/>
                                              <w:marTop w:val="0"/>
                                              <w:marBottom w:val="0"/>
                                              <w:divBdr>
                                                <w:top w:val="none" w:sz="0" w:space="0" w:color="auto"/>
                                                <w:left w:val="none" w:sz="0" w:space="0" w:color="auto"/>
                                                <w:bottom w:val="none" w:sz="0" w:space="0" w:color="auto"/>
                                                <w:right w:val="none" w:sz="0" w:space="0" w:color="auto"/>
                                              </w:divBdr>
                                            </w:div>
                                            <w:div w:id="201402363">
                                              <w:marLeft w:val="0"/>
                                              <w:marRight w:val="0"/>
                                              <w:marTop w:val="0"/>
                                              <w:marBottom w:val="720"/>
                                              <w:divBdr>
                                                <w:top w:val="none" w:sz="0" w:space="0" w:color="auto"/>
                                                <w:left w:val="none" w:sz="0" w:space="0" w:color="auto"/>
                                                <w:bottom w:val="none" w:sz="0" w:space="0" w:color="auto"/>
                                                <w:right w:val="none" w:sz="0" w:space="0" w:color="auto"/>
                                              </w:divBdr>
                                              <w:divsChild>
                                                <w:div w:id="347633876">
                                                  <w:marLeft w:val="0"/>
                                                  <w:marRight w:val="0"/>
                                                  <w:marTop w:val="0"/>
                                                  <w:marBottom w:val="0"/>
                                                  <w:divBdr>
                                                    <w:top w:val="none" w:sz="0" w:space="0" w:color="auto"/>
                                                    <w:left w:val="none" w:sz="0" w:space="0" w:color="auto"/>
                                                    <w:bottom w:val="none" w:sz="0" w:space="0" w:color="auto"/>
                                                    <w:right w:val="none" w:sz="0" w:space="0" w:color="auto"/>
                                                  </w:divBdr>
                                                </w:div>
                                                <w:div w:id="65424907">
                                                  <w:marLeft w:val="30"/>
                                                  <w:marRight w:val="75"/>
                                                  <w:marTop w:val="45"/>
                                                  <w:marBottom w:val="240"/>
                                                  <w:divBdr>
                                                    <w:top w:val="none" w:sz="0" w:space="0" w:color="auto"/>
                                                    <w:left w:val="none" w:sz="0" w:space="0" w:color="auto"/>
                                                    <w:bottom w:val="none" w:sz="0" w:space="0" w:color="auto"/>
                                                    <w:right w:val="none" w:sz="0" w:space="0" w:color="auto"/>
                                                  </w:divBdr>
                                                  <w:divsChild>
                                                    <w:div w:id="2102291806">
                                                      <w:marLeft w:val="0"/>
                                                      <w:marRight w:val="0"/>
                                                      <w:marTop w:val="0"/>
                                                      <w:marBottom w:val="0"/>
                                                      <w:divBdr>
                                                        <w:top w:val="none" w:sz="0" w:space="0" w:color="auto"/>
                                                        <w:left w:val="none" w:sz="0" w:space="0" w:color="auto"/>
                                                        <w:bottom w:val="none" w:sz="0" w:space="0" w:color="auto"/>
                                                        <w:right w:val="none" w:sz="0" w:space="0" w:color="auto"/>
                                                      </w:divBdr>
                                                    </w:div>
                                                    <w:div w:id="1157651489">
                                                      <w:marLeft w:val="0"/>
                                                      <w:marRight w:val="0"/>
                                                      <w:marTop w:val="0"/>
                                                      <w:marBottom w:val="0"/>
                                                      <w:divBdr>
                                                        <w:top w:val="none" w:sz="0" w:space="0" w:color="auto"/>
                                                        <w:left w:val="none" w:sz="0" w:space="0" w:color="auto"/>
                                                        <w:bottom w:val="none" w:sz="0" w:space="0" w:color="auto"/>
                                                        <w:right w:val="none" w:sz="0" w:space="0" w:color="auto"/>
                                                      </w:divBdr>
                                                    </w:div>
                                                    <w:div w:id="1869677374">
                                                      <w:marLeft w:val="0"/>
                                                      <w:marRight w:val="0"/>
                                                      <w:marTop w:val="0"/>
                                                      <w:marBottom w:val="0"/>
                                                      <w:divBdr>
                                                        <w:top w:val="none" w:sz="0" w:space="0" w:color="auto"/>
                                                        <w:left w:val="none" w:sz="0" w:space="0" w:color="auto"/>
                                                        <w:bottom w:val="none" w:sz="0" w:space="0" w:color="auto"/>
                                                        <w:right w:val="none" w:sz="0" w:space="0" w:color="auto"/>
                                                      </w:divBdr>
                                                    </w:div>
                                                    <w:div w:id="1956329181">
                                                      <w:marLeft w:val="0"/>
                                                      <w:marRight w:val="0"/>
                                                      <w:marTop w:val="0"/>
                                                      <w:marBottom w:val="0"/>
                                                      <w:divBdr>
                                                        <w:top w:val="none" w:sz="0" w:space="0" w:color="auto"/>
                                                        <w:left w:val="none" w:sz="0" w:space="0" w:color="auto"/>
                                                        <w:bottom w:val="none" w:sz="0" w:space="0" w:color="auto"/>
                                                        <w:right w:val="none" w:sz="0" w:space="0" w:color="auto"/>
                                                      </w:divBdr>
                                                    </w:div>
                                                    <w:div w:id="1224678718">
                                                      <w:marLeft w:val="0"/>
                                                      <w:marRight w:val="0"/>
                                                      <w:marTop w:val="0"/>
                                                      <w:marBottom w:val="0"/>
                                                      <w:divBdr>
                                                        <w:top w:val="none" w:sz="0" w:space="0" w:color="auto"/>
                                                        <w:left w:val="none" w:sz="0" w:space="0" w:color="auto"/>
                                                        <w:bottom w:val="none" w:sz="0" w:space="0" w:color="auto"/>
                                                        <w:right w:val="none" w:sz="0" w:space="0" w:color="auto"/>
                                                      </w:divBdr>
                                                    </w:div>
                                                    <w:div w:id="1946494104">
                                                      <w:marLeft w:val="0"/>
                                                      <w:marRight w:val="0"/>
                                                      <w:marTop w:val="0"/>
                                                      <w:marBottom w:val="0"/>
                                                      <w:divBdr>
                                                        <w:top w:val="none" w:sz="0" w:space="0" w:color="auto"/>
                                                        <w:left w:val="none" w:sz="0" w:space="0" w:color="auto"/>
                                                        <w:bottom w:val="none" w:sz="0" w:space="0" w:color="auto"/>
                                                        <w:right w:val="none" w:sz="0" w:space="0" w:color="auto"/>
                                                      </w:divBdr>
                                                    </w:div>
                                                    <w:div w:id="1744832550">
                                                      <w:marLeft w:val="0"/>
                                                      <w:marRight w:val="0"/>
                                                      <w:marTop w:val="0"/>
                                                      <w:marBottom w:val="0"/>
                                                      <w:divBdr>
                                                        <w:top w:val="none" w:sz="0" w:space="0" w:color="auto"/>
                                                        <w:left w:val="none" w:sz="0" w:space="0" w:color="auto"/>
                                                        <w:bottom w:val="none" w:sz="0" w:space="0" w:color="auto"/>
                                                        <w:right w:val="none" w:sz="0" w:space="0" w:color="auto"/>
                                                      </w:divBdr>
                                                    </w:div>
                                                    <w:div w:id="568002785">
                                                      <w:marLeft w:val="0"/>
                                                      <w:marRight w:val="0"/>
                                                      <w:marTop w:val="0"/>
                                                      <w:marBottom w:val="0"/>
                                                      <w:divBdr>
                                                        <w:top w:val="none" w:sz="0" w:space="0" w:color="auto"/>
                                                        <w:left w:val="none" w:sz="0" w:space="0" w:color="auto"/>
                                                        <w:bottom w:val="none" w:sz="0" w:space="0" w:color="auto"/>
                                                        <w:right w:val="none" w:sz="0" w:space="0" w:color="auto"/>
                                                      </w:divBdr>
                                                    </w:div>
                                                    <w:div w:id="791510125">
                                                      <w:marLeft w:val="0"/>
                                                      <w:marRight w:val="0"/>
                                                      <w:marTop w:val="0"/>
                                                      <w:marBottom w:val="0"/>
                                                      <w:divBdr>
                                                        <w:top w:val="none" w:sz="0" w:space="0" w:color="auto"/>
                                                        <w:left w:val="none" w:sz="0" w:space="0" w:color="auto"/>
                                                        <w:bottom w:val="none" w:sz="0" w:space="0" w:color="auto"/>
                                                        <w:right w:val="none" w:sz="0" w:space="0" w:color="auto"/>
                                                      </w:divBdr>
                                                    </w:div>
                                                    <w:div w:id="121273753">
                                                      <w:marLeft w:val="0"/>
                                                      <w:marRight w:val="0"/>
                                                      <w:marTop w:val="0"/>
                                                      <w:marBottom w:val="0"/>
                                                      <w:divBdr>
                                                        <w:top w:val="none" w:sz="0" w:space="0" w:color="auto"/>
                                                        <w:left w:val="none" w:sz="0" w:space="0" w:color="auto"/>
                                                        <w:bottom w:val="none" w:sz="0" w:space="0" w:color="auto"/>
                                                        <w:right w:val="none" w:sz="0" w:space="0" w:color="auto"/>
                                                      </w:divBdr>
                                                    </w:div>
                                                    <w:div w:id="168718689">
                                                      <w:marLeft w:val="0"/>
                                                      <w:marRight w:val="0"/>
                                                      <w:marTop w:val="0"/>
                                                      <w:marBottom w:val="0"/>
                                                      <w:divBdr>
                                                        <w:top w:val="none" w:sz="0" w:space="0" w:color="auto"/>
                                                        <w:left w:val="none" w:sz="0" w:space="0" w:color="auto"/>
                                                        <w:bottom w:val="none" w:sz="0" w:space="0" w:color="auto"/>
                                                        <w:right w:val="none" w:sz="0" w:space="0" w:color="auto"/>
                                                      </w:divBdr>
                                                    </w:div>
                                                    <w:div w:id="1045371813">
                                                      <w:marLeft w:val="0"/>
                                                      <w:marRight w:val="0"/>
                                                      <w:marTop w:val="0"/>
                                                      <w:marBottom w:val="0"/>
                                                      <w:divBdr>
                                                        <w:top w:val="none" w:sz="0" w:space="0" w:color="auto"/>
                                                        <w:left w:val="none" w:sz="0" w:space="0" w:color="auto"/>
                                                        <w:bottom w:val="none" w:sz="0" w:space="0" w:color="auto"/>
                                                        <w:right w:val="none" w:sz="0" w:space="0" w:color="auto"/>
                                                      </w:divBdr>
                                                    </w:div>
                                                    <w:div w:id="527304196">
                                                      <w:marLeft w:val="0"/>
                                                      <w:marRight w:val="0"/>
                                                      <w:marTop w:val="0"/>
                                                      <w:marBottom w:val="0"/>
                                                      <w:divBdr>
                                                        <w:top w:val="none" w:sz="0" w:space="0" w:color="auto"/>
                                                        <w:left w:val="none" w:sz="0" w:space="0" w:color="auto"/>
                                                        <w:bottom w:val="none" w:sz="0" w:space="0" w:color="auto"/>
                                                        <w:right w:val="none" w:sz="0" w:space="0" w:color="auto"/>
                                                      </w:divBdr>
                                                    </w:div>
                                                    <w:div w:id="1472822202">
                                                      <w:marLeft w:val="0"/>
                                                      <w:marRight w:val="0"/>
                                                      <w:marTop w:val="0"/>
                                                      <w:marBottom w:val="0"/>
                                                      <w:divBdr>
                                                        <w:top w:val="none" w:sz="0" w:space="0" w:color="auto"/>
                                                        <w:left w:val="none" w:sz="0" w:space="0" w:color="auto"/>
                                                        <w:bottom w:val="none" w:sz="0" w:space="0" w:color="auto"/>
                                                        <w:right w:val="none" w:sz="0" w:space="0" w:color="auto"/>
                                                      </w:divBdr>
                                                    </w:div>
                                                    <w:div w:id="12644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422">
                                              <w:marLeft w:val="0"/>
                                              <w:marRight w:val="0"/>
                                              <w:marTop w:val="0"/>
                                              <w:marBottom w:val="0"/>
                                              <w:divBdr>
                                                <w:top w:val="none" w:sz="0" w:space="0" w:color="auto"/>
                                                <w:left w:val="none" w:sz="0" w:space="0" w:color="auto"/>
                                                <w:bottom w:val="none" w:sz="0" w:space="0" w:color="auto"/>
                                                <w:right w:val="none" w:sz="0" w:space="0" w:color="auto"/>
                                              </w:divBdr>
                                              <w:divsChild>
                                                <w:div w:id="1824348242">
                                                  <w:marLeft w:val="0"/>
                                                  <w:marRight w:val="0"/>
                                                  <w:marTop w:val="0"/>
                                                  <w:marBottom w:val="0"/>
                                                  <w:divBdr>
                                                    <w:top w:val="none" w:sz="0" w:space="0" w:color="auto"/>
                                                    <w:left w:val="none" w:sz="0" w:space="0" w:color="auto"/>
                                                    <w:bottom w:val="none" w:sz="0" w:space="0" w:color="auto"/>
                                                    <w:right w:val="none" w:sz="0" w:space="0" w:color="auto"/>
                                                  </w:divBdr>
                                                  <w:divsChild>
                                                    <w:div w:id="688682252">
                                                      <w:marLeft w:val="0"/>
                                                      <w:marRight w:val="0"/>
                                                      <w:marTop w:val="0"/>
                                                      <w:marBottom w:val="0"/>
                                                      <w:divBdr>
                                                        <w:top w:val="none" w:sz="0" w:space="0" w:color="auto"/>
                                                        <w:left w:val="single" w:sz="6" w:space="24" w:color="E1E1E1"/>
                                                        <w:bottom w:val="single" w:sz="6" w:space="18" w:color="E1E1E1"/>
                                                        <w:right w:val="single" w:sz="6" w:space="24" w:color="E1E1E1"/>
                                                      </w:divBdr>
                                                      <w:divsChild>
                                                        <w:div w:id="8870419">
                                                          <w:marLeft w:val="0"/>
                                                          <w:marRight w:val="0"/>
                                                          <w:marTop w:val="0"/>
                                                          <w:marBottom w:val="0"/>
                                                          <w:divBdr>
                                                            <w:top w:val="single" w:sz="6" w:space="0" w:color="E1E1E1"/>
                                                            <w:left w:val="none" w:sz="0" w:space="0" w:color="auto"/>
                                                            <w:bottom w:val="none" w:sz="0" w:space="0" w:color="auto"/>
                                                            <w:right w:val="none" w:sz="0" w:space="0" w:color="auto"/>
                                                          </w:divBdr>
                                                          <w:divsChild>
                                                            <w:div w:id="163858477">
                                                              <w:marLeft w:val="0"/>
                                                              <w:marRight w:val="0"/>
                                                              <w:marTop w:val="100"/>
                                                              <w:marBottom w:val="100"/>
                                                              <w:divBdr>
                                                                <w:top w:val="none" w:sz="0" w:space="0" w:color="auto"/>
                                                                <w:left w:val="none" w:sz="0" w:space="0" w:color="auto"/>
                                                                <w:bottom w:val="none" w:sz="0" w:space="0" w:color="auto"/>
                                                                <w:right w:val="none" w:sz="0" w:space="0" w:color="auto"/>
                                                              </w:divBdr>
                                                              <w:divsChild>
                                                                <w:div w:id="12795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7870">
                                                      <w:marLeft w:val="0"/>
                                                      <w:marRight w:val="0"/>
                                                      <w:marTop w:val="0"/>
                                                      <w:marBottom w:val="240"/>
                                                      <w:divBdr>
                                                        <w:top w:val="none" w:sz="0" w:space="0" w:color="auto"/>
                                                        <w:left w:val="single" w:sz="6" w:space="0" w:color="E1E1E1"/>
                                                        <w:bottom w:val="single" w:sz="6" w:space="0" w:color="E1E1E1"/>
                                                        <w:right w:val="single" w:sz="6" w:space="0" w:color="E1E1E1"/>
                                                      </w:divBdr>
                                                      <w:divsChild>
                                                        <w:div w:id="1815953294">
                                                          <w:marLeft w:val="90"/>
                                                          <w:marRight w:val="90"/>
                                                          <w:marTop w:val="0"/>
                                                          <w:marBottom w:val="0"/>
                                                          <w:divBdr>
                                                            <w:top w:val="none" w:sz="0" w:space="0" w:color="auto"/>
                                                            <w:left w:val="none" w:sz="0" w:space="0" w:color="auto"/>
                                                            <w:bottom w:val="none" w:sz="0" w:space="0" w:color="auto"/>
                                                            <w:right w:val="none" w:sz="0" w:space="0" w:color="auto"/>
                                                          </w:divBdr>
                                                          <w:divsChild>
                                                            <w:div w:id="1971130576">
                                                              <w:marLeft w:val="0"/>
                                                              <w:marRight w:val="0"/>
                                                              <w:marTop w:val="0"/>
                                                              <w:marBottom w:val="0"/>
                                                              <w:divBdr>
                                                                <w:top w:val="none" w:sz="0" w:space="0" w:color="auto"/>
                                                                <w:left w:val="none" w:sz="0" w:space="0" w:color="auto"/>
                                                                <w:bottom w:val="none" w:sz="0" w:space="0" w:color="auto"/>
                                                                <w:right w:val="none" w:sz="0" w:space="0" w:color="auto"/>
                                                              </w:divBdr>
                                                            </w:div>
                                                            <w:div w:id="1896044286">
                                                              <w:marLeft w:val="0"/>
                                                              <w:marRight w:val="0"/>
                                                              <w:marTop w:val="0"/>
                                                              <w:marBottom w:val="0"/>
                                                              <w:divBdr>
                                                                <w:top w:val="none" w:sz="0" w:space="0" w:color="auto"/>
                                                                <w:left w:val="none" w:sz="0" w:space="0" w:color="auto"/>
                                                                <w:bottom w:val="none" w:sz="0" w:space="0" w:color="auto"/>
                                                                <w:right w:val="none" w:sz="0" w:space="0" w:color="auto"/>
                                                              </w:divBdr>
                                                              <w:divsChild>
                                                                <w:div w:id="395980944">
                                                                  <w:marLeft w:val="0"/>
                                                                  <w:marRight w:val="0"/>
                                                                  <w:marTop w:val="0"/>
                                                                  <w:marBottom w:val="0"/>
                                                                  <w:divBdr>
                                                                    <w:top w:val="none" w:sz="0" w:space="0" w:color="auto"/>
                                                                    <w:left w:val="none" w:sz="0" w:space="0" w:color="auto"/>
                                                                    <w:bottom w:val="none" w:sz="0" w:space="0" w:color="auto"/>
                                                                    <w:right w:val="none" w:sz="0" w:space="0" w:color="auto"/>
                                                                  </w:divBdr>
                                                                </w:div>
                                                                <w:div w:id="6554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290">
                                                          <w:marLeft w:val="90"/>
                                                          <w:marRight w:val="90"/>
                                                          <w:marTop w:val="0"/>
                                                          <w:marBottom w:val="0"/>
                                                          <w:divBdr>
                                                            <w:top w:val="none" w:sz="0" w:space="0" w:color="auto"/>
                                                            <w:left w:val="none" w:sz="0" w:space="0" w:color="auto"/>
                                                            <w:bottom w:val="none" w:sz="0" w:space="0" w:color="auto"/>
                                                            <w:right w:val="none" w:sz="0" w:space="0" w:color="auto"/>
                                                          </w:divBdr>
                                                          <w:divsChild>
                                                            <w:div w:id="1454978795">
                                                              <w:marLeft w:val="0"/>
                                                              <w:marRight w:val="0"/>
                                                              <w:marTop w:val="0"/>
                                                              <w:marBottom w:val="0"/>
                                                              <w:divBdr>
                                                                <w:top w:val="none" w:sz="0" w:space="0" w:color="auto"/>
                                                                <w:left w:val="none" w:sz="0" w:space="0" w:color="auto"/>
                                                                <w:bottom w:val="none" w:sz="0" w:space="0" w:color="auto"/>
                                                                <w:right w:val="none" w:sz="0" w:space="0" w:color="auto"/>
                                                              </w:divBdr>
                                                            </w:div>
                                                            <w:div w:id="1909538859">
                                                              <w:marLeft w:val="0"/>
                                                              <w:marRight w:val="0"/>
                                                              <w:marTop w:val="0"/>
                                                              <w:marBottom w:val="0"/>
                                                              <w:divBdr>
                                                                <w:top w:val="none" w:sz="0" w:space="0" w:color="auto"/>
                                                                <w:left w:val="none" w:sz="0" w:space="0" w:color="auto"/>
                                                                <w:bottom w:val="none" w:sz="0" w:space="0" w:color="auto"/>
                                                                <w:right w:val="none" w:sz="0" w:space="0" w:color="auto"/>
                                                              </w:divBdr>
                                                              <w:divsChild>
                                                                <w:div w:id="1538548941">
                                                                  <w:marLeft w:val="0"/>
                                                                  <w:marRight w:val="0"/>
                                                                  <w:marTop w:val="0"/>
                                                                  <w:marBottom w:val="0"/>
                                                                  <w:divBdr>
                                                                    <w:top w:val="none" w:sz="0" w:space="0" w:color="auto"/>
                                                                    <w:left w:val="none" w:sz="0" w:space="0" w:color="auto"/>
                                                                    <w:bottom w:val="none" w:sz="0" w:space="0" w:color="auto"/>
                                                                    <w:right w:val="none" w:sz="0" w:space="0" w:color="auto"/>
                                                                  </w:divBdr>
                                                                </w:div>
                                                                <w:div w:id="7283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5221">
                                                          <w:marLeft w:val="90"/>
                                                          <w:marRight w:val="90"/>
                                                          <w:marTop w:val="0"/>
                                                          <w:marBottom w:val="0"/>
                                                          <w:divBdr>
                                                            <w:top w:val="none" w:sz="0" w:space="0" w:color="auto"/>
                                                            <w:left w:val="none" w:sz="0" w:space="0" w:color="auto"/>
                                                            <w:bottom w:val="none" w:sz="0" w:space="0" w:color="auto"/>
                                                            <w:right w:val="none" w:sz="0" w:space="0" w:color="auto"/>
                                                          </w:divBdr>
                                                          <w:divsChild>
                                                            <w:div w:id="1170951557">
                                                              <w:marLeft w:val="0"/>
                                                              <w:marRight w:val="0"/>
                                                              <w:marTop w:val="0"/>
                                                              <w:marBottom w:val="0"/>
                                                              <w:divBdr>
                                                                <w:top w:val="none" w:sz="0" w:space="0" w:color="auto"/>
                                                                <w:left w:val="none" w:sz="0" w:space="0" w:color="auto"/>
                                                                <w:bottom w:val="none" w:sz="0" w:space="0" w:color="auto"/>
                                                                <w:right w:val="none" w:sz="0" w:space="0" w:color="auto"/>
                                                              </w:divBdr>
                                                            </w:div>
                                                            <w:div w:id="24672036">
                                                              <w:marLeft w:val="0"/>
                                                              <w:marRight w:val="0"/>
                                                              <w:marTop w:val="0"/>
                                                              <w:marBottom w:val="0"/>
                                                              <w:divBdr>
                                                                <w:top w:val="none" w:sz="0" w:space="0" w:color="auto"/>
                                                                <w:left w:val="none" w:sz="0" w:space="0" w:color="auto"/>
                                                                <w:bottom w:val="none" w:sz="0" w:space="0" w:color="auto"/>
                                                                <w:right w:val="none" w:sz="0" w:space="0" w:color="auto"/>
                                                              </w:divBdr>
                                                              <w:divsChild>
                                                                <w:div w:id="2104065398">
                                                                  <w:marLeft w:val="0"/>
                                                                  <w:marRight w:val="0"/>
                                                                  <w:marTop w:val="0"/>
                                                                  <w:marBottom w:val="0"/>
                                                                  <w:divBdr>
                                                                    <w:top w:val="none" w:sz="0" w:space="0" w:color="auto"/>
                                                                    <w:left w:val="none" w:sz="0" w:space="0" w:color="auto"/>
                                                                    <w:bottom w:val="none" w:sz="0" w:space="0" w:color="auto"/>
                                                                    <w:right w:val="none" w:sz="0" w:space="0" w:color="auto"/>
                                                                  </w:divBdr>
                                                                </w:div>
                                                                <w:div w:id="12690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7643">
                                                      <w:marLeft w:val="0"/>
                                                      <w:marRight w:val="0"/>
                                                      <w:marTop w:val="0"/>
                                                      <w:marBottom w:val="0"/>
                                                      <w:divBdr>
                                                        <w:top w:val="none" w:sz="0" w:space="0" w:color="auto"/>
                                                        <w:left w:val="none" w:sz="0" w:space="0" w:color="auto"/>
                                                        <w:bottom w:val="none" w:sz="0" w:space="0" w:color="auto"/>
                                                        <w:right w:val="none" w:sz="0" w:space="0" w:color="auto"/>
                                                      </w:divBdr>
                                                    </w:div>
                                                    <w:div w:id="1727415568">
                                                      <w:marLeft w:val="0"/>
                                                      <w:marRight w:val="0"/>
                                                      <w:marTop w:val="0"/>
                                                      <w:marBottom w:val="0"/>
                                                      <w:divBdr>
                                                        <w:top w:val="none" w:sz="0" w:space="0" w:color="auto"/>
                                                        <w:left w:val="none" w:sz="0" w:space="0" w:color="auto"/>
                                                        <w:bottom w:val="none" w:sz="0" w:space="0" w:color="auto"/>
                                                        <w:right w:val="none" w:sz="0" w:space="0" w:color="auto"/>
                                                      </w:divBdr>
                                                      <w:divsChild>
                                                        <w:div w:id="1960530709">
                                                          <w:marLeft w:val="240"/>
                                                          <w:marRight w:val="240"/>
                                                          <w:marTop w:val="240"/>
                                                          <w:marBottom w:val="240"/>
                                                          <w:divBdr>
                                                            <w:top w:val="none" w:sz="0" w:space="0" w:color="auto"/>
                                                            <w:left w:val="none" w:sz="0" w:space="0" w:color="auto"/>
                                                            <w:bottom w:val="none" w:sz="0" w:space="0" w:color="auto"/>
                                                            <w:right w:val="none" w:sz="0" w:space="0" w:color="auto"/>
                                                          </w:divBdr>
                                                          <w:divsChild>
                                                            <w:div w:id="808403339">
                                                              <w:marLeft w:val="0"/>
                                                              <w:marRight w:val="90"/>
                                                              <w:marTop w:val="0"/>
                                                              <w:marBottom w:val="0"/>
                                                              <w:divBdr>
                                                                <w:top w:val="none" w:sz="0" w:space="0" w:color="auto"/>
                                                                <w:left w:val="none" w:sz="0" w:space="0" w:color="auto"/>
                                                                <w:bottom w:val="none" w:sz="0" w:space="0" w:color="auto"/>
                                                                <w:right w:val="none" w:sz="0" w:space="0" w:color="auto"/>
                                                              </w:divBdr>
                                                            </w:div>
                                                            <w:div w:id="211162356">
                                                              <w:marLeft w:val="0"/>
                                                              <w:marRight w:val="0"/>
                                                              <w:marTop w:val="0"/>
                                                              <w:marBottom w:val="0"/>
                                                              <w:divBdr>
                                                                <w:top w:val="single" w:sz="6" w:space="2" w:color="D1D1D1"/>
                                                                <w:left w:val="single" w:sz="6" w:space="12" w:color="D1D1D1"/>
                                                                <w:bottom w:val="single" w:sz="6" w:space="0" w:color="D1D1D1"/>
                                                                <w:right w:val="single" w:sz="2" w:space="12" w:color="D1D1D1"/>
                                                              </w:divBdr>
                                                            </w:div>
                                                          </w:divsChild>
                                                        </w:div>
                                                      </w:divsChild>
                                                    </w:div>
                                                    <w:div w:id="155726251">
                                                      <w:marLeft w:val="0"/>
                                                      <w:marRight w:val="0"/>
                                                      <w:marTop w:val="0"/>
                                                      <w:marBottom w:val="0"/>
                                                      <w:divBdr>
                                                        <w:top w:val="none" w:sz="0" w:space="0" w:color="auto"/>
                                                        <w:left w:val="single" w:sz="6" w:space="24" w:color="E1E1E1"/>
                                                        <w:bottom w:val="single" w:sz="6" w:space="18" w:color="E1E1E1"/>
                                                        <w:right w:val="single" w:sz="6" w:space="24" w:color="E1E1E1"/>
                                                      </w:divBdr>
                                                      <w:divsChild>
                                                        <w:div w:id="381758155">
                                                          <w:marLeft w:val="0"/>
                                                          <w:marRight w:val="0"/>
                                                          <w:marTop w:val="0"/>
                                                          <w:marBottom w:val="0"/>
                                                          <w:divBdr>
                                                            <w:top w:val="none" w:sz="0" w:space="0" w:color="auto"/>
                                                            <w:left w:val="none" w:sz="0" w:space="0" w:color="auto"/>
                                                            <w:bottom w:val="none" w:sz="0" w:space="0" w:color="auto"/>
                                                            <w:right w:val="none" w:sz="0" w:space="0" w:color="auto"/>
                                                          </w:divBdr>
                                                        </w:div>
                                                      </w:divsChild>
                                                    </w:div>
                                                    <w:div w:id="568351149">
                                                      <w:marLeft w:val="0"/>
                                                      <w:marRight w:val="0"/>
                                                      <w:marTop w:val="0"/>
                                                      <w:marBottom w:val="0"/>
                                                      <w:divBdr>
                                                        <w:top w:val="none" w:sz="0" w:space="0" w:color="auto"/>
                                                        <w:left w:val="single" w:sz="6" w:space="24" w:color="E1E1E1"/>
                                                        <w:bottom w:val="single" w:sz="6" w:space="18" w:color="E1E1E1"/>
                                                        <w:right w:val="single" w:sz="6" w:space="24" w:color="E1E1E1"/>
                                                      </w:divBdr>
                                                      <w:divsChild>
                                                        <w:div w:id="2073311037">
                                                          <w:marLeft w:val="0"/>
                                                          <w:marRight w:val="0"/>
                                                          <w:marTop w:val="0"/>
                                                          <w:marBottom w:val="0"/>
                                                          <w:divBdr>
                                                            <w:top w:val="none" w:sz="0" w:space="0" w:color="auto"/>
                                                            <w:left w:val="none" w:sz="0" w:space="0" w:color="auto"/>
                                                            <w:bottom w:val="none" w:sz="0" w:space="0" w:color="auto"/>
                                                            <w:right w:val="none" w:sz="0" w:space="0" w:color="auto"/>
                                                          </w:divBdr>
                                                        </w:div>
                                                      </w:divsChild>
                                                    </w:div>
                                                    <w:div w:id="1694988441">
                                                      <w:marLeft w:val="0"/>
                                                      <w:marRight w:val="0"/>
                                                      <w:marTop w:val="0"/>
                                                      <w:marBottom w:val="0"/>
                                                      <w:divBdr>
                                                        <w:top w:val="none" w:sz="0" w:space="0" w:color="auto"/>
                                                        <w:left w:val="single" w:sz="6" w:space="24" w:color="E1E1E1"/>
                                                        <w:bottom w:val="single" w:sz="6" w:space="18" w:color="E1E1E1"/>
                                                        <w:right w:val="single" w:sz="6" w:space="24" w:color="E1E1E1"/>
                                                      </w:divBdr>
                                                      <w:divsChild>
                                                        <w:div w:id="1647854430">
                                                          <w:marLeft w:val="0"/>
                                                          <w:marRight w:val="0"/>
                                                          <w:marTop w:val="0"/>
                                                          <w:marBottom w:val="0"/>
                                                          <w:divBdr>
                                                            <w:top w:val="none" w:sz="0" w:space="0" w:color="auto"/>
                                                            <w:left w:val="none" w:sz="0" w:space="0" w:color="auto"/>
                                                            <w:bottom w:val="none" w:sz="0" w:space="0" w:color="auto"/>
                                                            <w:right w:val="none" w:sz="0" w:space="0" w:color="auto"/>
                                                          </w:divBdr>
                                                        </w:div>
                                                      </w:divsChild>
                                                    </w:div>
                                                    <w:div w:id="1213468607">
                                                      <w:marLeft w:val="0"/>
                                                      <w:marRight w:val="0"/>
                                                      <w:marTop w:val="0"/>
                                                      <w:marBottom w:val="0"/>
                                                      <w:divBdr>
                                                        <w:top w:val="none" w:sz="0" w:space="0" w:color="auto"/>
                                                        <w:left w:val="single" w:sz="6" w:space="24" w:color="E1E1E1"/>
                                                        <w:bottom w:val="single" w:sz="6" w:space="18" w:color="E1E1E1"/>
                                                        <w:right w:val="single" w:sz="6" w:space="24" w:color="E1E1E1"/>
                                                      </w:divBdr>
                                                      <w:divsChild>
                                                        <w:div w:id="564414447">
                                                          <w:marLeft w:val="0"/>
                                                          <w:marRight w:val="0"/>
                                                          <w:marTop w:val="0"/>
                                                          <w:marBottom w:val="0"/>
                                                          <w:divBdr>
                                                            <w:top w:val="none" w:sz="0" w:space="0" w:color="auto"/>
                                                            <w:left w:val="none" w:sz="0" w:space="0" w:color="auto"/>
                                                            <w:bottom w:val="none" w:sz="0" w:space="0" w:color="auto"/>
                                                            <w:right w:val="none" w:sz="0" w:space="0" w:color="auto"/>
                                                          </w:divBdr>
                                                        </w:div>
                                                      </w:divsChild>
                                                    </w:div>
                                                    <w:div w:id="1194029756">
                                                      <w:marLeft w:val="0"/>
                                                      <w:marRight w:val="0"/>
                                                      <w:marTop w:val="0"/>
                                                      <w:marBottom w:val="0"/>
                                                      <w:divBdr>
                                                        <w:top w:val="none" w:sz="0" w:space="0" w:color="auto"/>
                                                        <w:left w:val="single" w:sz="6" w:space="24" w:color="E1E1E1"/>
                                                        <w:bottom w:val="single" w:sz="6" w:space="18" w:color="E1E1E1"/>
                                                        <w:right w:val="single" w:sz="6" w:space="24" w:color="E1E1E1"/>
                                                      </w:divBdr>
                                                      <w:divsChild>
                                                        <w:div w:id="767123182">
                                                          <w:marLeft w:val="0"/>
                                                          <w:marRight w:val="0"/>
                                                          <w:marTop w:val="0"/>
                                                          <w:marBottom w:val="0"/>
                                                          <w:divBdr>
                                                            <w:top w:val="none" w:sz="0" w:space="0" w:color="auto"/>
                                                            <w:left w:val="none" w:sz="0" w:space="0" w:color="auto"/>
                                                            <w:bottom w:val="none" w:sz="0" w:space="0" w:color="auto"/>
                                                            <w:right w:val="none" w:sz="0" w:space="0" w:color="auto"/>
                                                          </w:divBdr>
                                                        </w:div>
                                                      </w:divsChild>
                                                    </w:div>
                                                    <w:div w:id="27685312">
                                                      <w:marLeft w:val="0"/>
                                                      <w:marRight w:val="0"/>
                                                      <w:marTop w:val="0"/>
                                                      <w:marBottom w:val="480"/>
                                                      <w:divBdr>
                                                        <w:top w:val="none" w:sz="0" w:space="0" w:color="auto"/>
                                                        <w:left w:val="none" w:sz="0" w:space="0" w:color="auto"/>
                                                        <w:bottom w:val="none" w:sz="0" w:space="0" w:color="auto"/>
                                                        <w:right w:val="none" w:sz="0" w:space="0" w:color="auto"/>
                                                      </w:divBdr>
                                                      <w:divsChild>
                                                        <w:div w:id="1612542323">
                                                          <w:marLeft w:val="0"/>
                                                          <w:marRight w:val="0"/>
                                                          <w:marTop w:val="0"/>
                                                          <w:marBottom w:val="0"/>
                                                          <w:divBdr>
                                                            <w:top w:val="none" w:sz="0" w:space="0" w:color="auto"/>
                                                            <w:left w:val="none" w:sz="0" w:space="0" w:color="auto"/>
                                                            <w:bottom w:val="none" w:sz="0" w:space="0" w:color="auto"/>
                                                            <w:right w:val="none" w:sz="0" w:space="0" w:color="auto"/>
                                                          </w:divBdr>
                                                          <w:divsChild>
                                                            <w:div w:id="1866597295">
                                                              <w:marLeft w:val="0"/>
                                                              <w:marRight w:val="0"/>
                                                              <w:marTop w:val="0"/>
                                                              <w:marBottom w:val="0"/>
                                                              <w:divBdr>
                                                                <w:top w:val="none" w:sz="0" w:space="0" w:color="auto"/>
                                                                <w:left w:val="none" w:sz="0" w:space="0" w:color="auto"/>
                                                                <w:bottom w:val="none" w:sz="0" w:space="0" w:color="auto"/>
                                                                <w:right w:val="none" w:sz="0" w:space="0" w:color="auto"/>
                                                              </w:divBdr>
                                                              <w:divsChild>
                                                                <w:div w:id="979069067">
                                                                  <w:marLeft w:val="0"/>
                                                                  <w:marRight w:val="0"/>
                                                                  <w:marTop w:val="0"/>
                                                                  <w:marBottom w:val="0"/>
                                                                  <w:divBdr>
                                                                    <w:top w:val="none" w:sz="0" w:space="0" w:color="auto"/>
                                                                    <w:left w:val="none" w:sz="0" w:space="0" w:color="auto"/>
                                                                    <w:bottom w:val="none" w:sz="0" w:space="0" w:color="auto"/>
                                                                    <w:right w:val="none" w:sz="0" w:space="0" w:color="auto"/>
                                                                  </w:divBdr>
                                                                </w:div>
                                                                <w:div w:id="1330018638">
                                                                  <w:marLeft w:val="0"/>
                                                                  <w:marRight w:val="0"/>
                                                                  <w:marTop w:val="0"/>
                                                                  <w:marBottom w:val="0"/>
                                                                  <w:divBdr>
                                                                    <w:top w:val="none" w:sz="0" w:space="0" w:color="auto"/>
                                                                    <w:left w:val="none" w:sz="0" w:space="0" w:color="auto"/>
                                                                    <w:bottom w:val="none" w:sz="0" w:space="0" w:color="auto"/>
                                                                    <w:right w:val="none" w:sz="0" w:space="0" w:color="auto"/>
                                                                  </w:divBdr>
                                                                </w:div>
                                                                <w:div w:id="829756466">
                                                                  <w:marLeft w:val="0"/>
                                                                  <w:marRight w:val="0"/>
                                                                  <w:marTop w:val="0"/>
                                                                  <w:marBottom w:val="0"/>
                                                                  <w:divBdr>
                                                                    <w:top w:val="none" w:sz="0" w:space="0" w:color="auto"/>
                                                                    <w:left w:val="none" w:sz="0" w:space="0" w:color="auto"/>
                                                                    <w:bottom w:val="none" w:sz="0" w:space="0" w:color="auto"/>
                                                                    <w:right w:val="none" w:sz="0" w:space="0" w:color="auto"/>
                                                                  </w:divBdr>
                                                                  <w:divsChild>
                                                                    <w:div w:id="730274401">
                                                                      <w:marLeft w:val="0"/>
                                                                      <w:marRight w:val="0"/>
                                                                      <w:marTop w:val="0"/>
                                                                      <w:marBottom w:val="0"/>
                                                                      <w:divBdr>
                                                                        <w:top w:val="none" w:sz="0" w:space="0" w:color="auto"/>
                                                                        <w:left w:val="none" w:sz="0" w:space="0" w:color="auto"/>
                                                                        <w:bottom w:val="none" w:sz="0" w:space="0" w:color="auto"/>
                                                                        <w:right w:val="none" w:sz="0" w:space="0" w:color="auto"/>
                                                                      </w:divBdr>
                                                                      <w:divsChild>
                                                                        <w:div w:id="702513082">
                                                                          <w:marLeft w:val="0"/>
                                                                          <w:marRight w:val="0"/>
                                                                          <w:marTop w:val="0"/>
                                                                          <w:marBottom w:val="0"/>
                                                                          <w:divBdr>
                                                                            <w:top w:val="none" w:sz="0" w:space="0" w:color="auto"/>
                                                                            <w:left w:val="none" w:sz="0" w:space="0" w:color="auto"/>
                                                                            <w:bottom w:val="none" w:sz="0" w:space="0" w:color="auto"/>
                                                                            <w:right w:val="none" w:sz="0" w:space="0" w:color="auto"/>
                                                                          </w:divBdr>
                                                                          <w:divsChild>
                                                                            <w:div w:id="526602382">
                                                                              <w:marLeft w:val="0"/>
                                                                              <w:marRight w:val="0"/>
                                                                              <w:marTop w:val="0"/>
                                                                              <w:marBottom w:val="0"/>
                                                                              <w:divBdr>
                                                                                <w:top w:val="none" w:sz="0" w:space="0" w:color="auto"/>
                                                                                <w:left w:val="none" w:sz="0" w:space="0" w:color="auto"/>
                                                                                <w:bottom w:val="none" w:sz="0" w:space="0" w:color="auto"/>
                                                                                <w:right w:val="none" w:sz="0" w:space="0" w:color="auto"/>
                                                                              </w:divBdr>
                                                                              <w:divsChild>
                                                                                <w:div w:id="1988776066">
                                                                                  <w:marLeft w:val="0"/>
                                                                                  <w:marRight w:val="0"/>
                                                                                  <w:marTop w:val="100"/>
                                                                                  <w:marBottom w:val="100"/>
                                                                                  <w:divBdr>
                                                                                    <w:top w:val="none" w:sz="0" w:space="0" w:color="auto"/>
                                                                                    <w:left w:val="none" w:sz="0" w:space="0" w:color="auto"/>
                                                                                    <w:bottom w:val="none" w:sz="0" w:space="0" w:color="auto"/>
                                                                                    <w:right w:val="none" w:sz="0" w:space="0" w:color="auto"/>
                                                                                  </w:divBdr>
                                                                                  <w:divsChild>
                                                                                    <w:div w:id="310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5238">
                                                                              <w:marLeft w:val="0"/>
                                                                              <w:marRight w:val="60"/>
                                                                              <w:marTop w:val="0"/>
                                                                              <w:marBottom w:val="0"/>
                                                                              <w:divBdr>
                                                                                <w:top w:val="none" w:sz="0" w:space="0" w:color="auto"/>
                                                                                <w:left w:val="none" w:sz="0" w:space="0" w:color="auto"/>
                                                                                <w:bottom w:val="none" w:sz="0" w:space="0" w:color="auto"/>
                                                                                <w:right w:val="none" w:sz="0" w:space="0" w:color="auto"/>
                                                                              </w:divBdr>
                                                                              <w:divsChild>
                                                                                <w:div w:id="1035083884">
                                                                                  <w:marLeft w:val="0"/>
                                                                                  <w:marRight w:val="0"/>
                                                                                  <w:marTop w:val="0"/>
                                                                                  <w:marBottom w:val="0"/>
                                                                                  <w:divBdr>
                                                                                    <w:top w:val="none" w:sz="0" w:space="0" w:color="auto"/>
                                                                                    <w:left w:val="none" w:sz="0" w:space="0" w:color="auto"/>
                                                                                    <w:bottom w:val="none" w:sz="0" w:space="0" w:color="auto"/>
                                                                                    <w:right w:val="none" w:sz="0" w:space="0" w:color="auto"/>
                                                                                  </w:divBdr>
                                                                                  <w:divsChild>
                                                                                    <w:div w:id="14575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6524">
                                                                      <w:marLeft w:val="0"/>
                                                                      <w:marRight w:val="0"/>
                                                                      <w:marTop w:val="0"/>
                                                                      <w:marBottom w:val="0"/>
                                                                      <w:divBdr>
                                                                        <w:top w:val="none" w:sz="0" w:space="0" w:color="auto"/>
                                                                        <w:left w:val="none" w:sz="0" w:space="0" w:color="auto"/>
                                                                        <w:bottom w:val="none" w:sz="0" w:space="0" w:color="auto"/>
                                                                        <w:right w:val="none" w:sz="0" w:space="0" w:color="auto"/>
                                                                      </w:divBdr>
                                                                      <w:divsChild>
                                                                        <w:div w:id="1453400570">
                                                                          <w:marLeft w:val="0"/>
                                                                          <w:marRight w:val="0"/>
                                                                          <w:marTop w:val="0"/>
                                                                          <w:marBottom w:val="0"/>
                                                                          <w:divBdr>
                                                                            <w:top w:val="none" w:sz="0" w:space="0" w:color="auto"/>
                                                                            <w:left w:val="none" w:sz="0" w:space="0" w:color="auto"/>
                                                                            <w:bottom w:val="none" w:sz="0" w:space="0" w:color="auto"/>
                                                                            <w:right w:val="none" w:sz="0" w:space="0" w:color="auto"/>
                                                                          </w:divBdr>
                                                                          <w:divsChild>
                                                                            <w:div w:id="189422032">
                                                                              <w:marLeft w:val="0"/>
                                                                              <w:marRight w:val="0"/>
                                                                              <w:marTop w:val="0"/>
                                                                              <w:marBottom w:val="0"/>
                                                                              <w:divBdr>
                                                                                <w:top w:val="none" w:sz="0" w:space="0" w:color="auto"/>
                                                                                <w:left w:val="none" w:sz="0" w:space="0" w:color="auto"/>
                                                                                <w:bottom w:val="none" w:sz="0" w:space="0" w:color="auto"/>
                                                                                <w:right w:val="none" w:sz="0" w:space="0" w:color="auto"/>
                                                                              </w:divBdr>
                                                                              <w:divsChild>
                                                                                <w:div w:id="1324889178">
                                                                                  <w:marLeft w:val="0"/>
                                                                                  <w:marRight w:val="0"/>
                                                                                  <w:marTop w:val="100"/>
                                                                                  <w:marBottom w:val="100"/>
                                                                                  <w:divBdr>
                                                                                    <w:top w:val="none" w:sz="0" w:space="0" w:color="auto"/>
                                                                                    <w:left w:val="none" w:sz="0" w:space="0" w:color="auto"/>
                                                                                    <w:bottom w:val="none" w:sz="0" w:space="0" w:color="auto"/>
                                                                                    <w:right w:val="none" w:sz="0" w:space="0" w:color="auto"/>
                                                                                  </w:divBdr>
                                                                                  <w:divsChild>
                                                                                    <w:div w:id="137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4883">
                                                                              <w:marLeft w:val="0"/>
                                                                              <w:marRight w:val="60"/>
                                                                              <w:marTop w:val="0"/>
                                                                              <w:marBottom w:val="0"/>
                                                                              <w:divBdr>
                                                                                <w:top w:val="none" w:sz="0" w:space="0" w:color="auto"/>
                                                                                <w:left w:val="none" w:sz="0" w:space="0" w:color="auto"/>
                                                                                <w:bottom w:val="none" w:sz="0" w:space="0" w:color="auto"/>
                                                                                <w:right w:val="none" w:sz="0" w:space="0" w:color="auto"/>
                                                                              </w:divBdr>
                                                                              <w:divsChild>
                                                                                <w:div w:id="1885633263">
                                                                                  <w:marLeft w:val="0"/>
                                                                                  <w:marRight w:val="0"/>
                                                                                  <w:marTop w:val="0"/>
                                                                                  <w:marBottom w:val="0"/>
                                                                                  <w:divBdr>
                                                                                    <w:top w:val="none" w:sz="0" w:space="0" w:color="auto"/>
                                                                                    <w:left w:val="none" w:sz="0" w:space="0" w:color="auto"/>
                                                                                    <w:bottom w:val="none" w:sz="0" w:space="0" w:color="auto"/>
                                                                                    <w:right w:val="none" w:sz="0" w:space="0" w:color="auto"/>
                                                                                  </w:divBdr>
                                                                                  <w:divsChild>
                                                                                    <w:div w:id="2535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71429">
                                                                  <w:marLeft w:val="0"/>
                                                                  <w:marRight w:val="0"/>
                                                                  <w:marTop w:val="0"/>
                                                                  <w:marBottom w:val="0"/>
                                                                  <w:divBdr>
                                                                    <w:top w:val="none" w:sz="0" w:space="0" w:color="auto"/>
                                                                    <w:left w:val="none" w:sz="0" w:space="0" w:color="auto"/>
                                                                    <w:bottom w:val="none" w:sz="0" w:space="0" w:color="auto"/>
                                                                    <w:right w:val="none" w:sz="0" w:space="0" w:color="auto"/>
                                                                  </w:divBdr>
                                                                </w:div>
                                                                <w:div w:id="373965237">
                                                                  <w:marLeft w:val="0"/>
                                                                  <w:marRight w:val="0"/>
                                                                  <w:marTop w:val="0"/>
                                                                  <w:marBottom w:val="0"/>
                                                                  <w:divBdr>
                                                                    <w:top w:val="none" w:sz="0" w:space="0" w:color="auto"/>
                                                                    <w:left w:val="none" w:sz="0" w:space="0" w:color="auto"/>
                                                                    <w:bottom w:val="none" w:sz="0" w:space="0" w:color="auto"/>
                                                                    <w:right w:val="none" w:sz="0" w:space="0" w:color="auto"/>
                                                                  </w:divBdr>
                                                                  <w:divsChild>
                                                                    <w:div w:id="252706983">
                                                                      <w:marLeft w:val="0"/>
                                                                      <w:marRight w:val="0"/>
                                                                      <w:marTop w:val="0"/>
                                                                      <w:marBottom w:val="0"/>
                                                                      <w:divBdr>
                                                                        <w:top w:val="none" w:sz="0" w:space="0" w:color="auto"/>
                                                                        <w:left w:val="none" w:sz="0" w:space="0" w:color="auto"/>
                                                                        <w:bottom w:val="none" w:sz="0" w:space="0" w:color="auto"/>
                                                                        <w:right w:val="none" w:sz="0" w:space="0" w:color="auto"/>
                                                                      </w:divBdr>
                                                                      <w:divsChild>
                                                                        <w:div w:id="381712006">
                                                                          <w:marLeft w:val="0"/>
                                                                          <w:marRight w:val="0"/>
                                                                          <w:marTop w:val="0"/>
                                                                          <w:marBottom w:val="0"/>
                                                                          <w:divBdr>
                                                                            <w:top w:val="none" w:sz="0" w:space="0" w:color="auto"/>
                                                                            <w:left w:val="none" w:sz="0" w:space="0" w:color="auto"/>
                                                                            <w:bottom w:val="none" w:sz="0" w:space="0" w:color="auto"/>
                                                                            <w:right w:val="none" w:sz="0" w:space="0" w:color="auto"/>
                                                                          </w:divBdr>
                                                                          <w:divsChild>
                                                                            <w:div w:id="650644423">
                                                                              <w:marLeft w:val="0"/>
                                                                              <w:marRight w:val="0"/>
                                                                              <w:marTop w:val="0"/>
                                                                              <w:marBottom w:val="0"/>
                                                                              <w:divBdr>
                                                                                <w:top w:val="none" w:sz="0" w:space="0" w:color="auto"/>
                                                                                <w:left w:val="none" w:sz="0" w:space="0" w:color="auto"/>
                                                                                <w:bottom w:val="none" w:sz="0" w:space="0" w:color="auto"/>
                                                                                <w:right w:val="none" w:sz="0" w:space="0" w:color="auto"/>
                                                                              </w:divBdr>
                                                                              <w:divsChild>
                                                                                <w:div w:id="1139688727">
                                                                                  <w:marLeft w:val="0"/>
                                                                                  <w:marRight w:val="0"/>
                                                                                  <w:marTop w:val="100"/>
                                                                                  <w:marBottom w:val="100"/>
                                                                                  <w:divBdr>
                                                                                    <w:top w:val="none" w:sz="0" w:space="0" w:color="auto"/>
                                                                                    <w:left w:val="none" w:sz="0" w:space="0" w:color="auto"/>
                                                                                    <w:bottom w:val="none" w:sz="0" w:space="0" w:color="auto"/>
                                                                                    <w:right w:val="none" w:sz="0" w:space="0" w:color="auto"/>
                                                                                  </w:divBdr>
                                                                                  <w:divsChild>
                                                                                    <w:div w:id="1146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7833">
                                                                              <w:marLeft w:val="0"/>
                                                                              <w:marRight w:val="60"/>
                                                                              <w:marTop w:val="0"/>
                                                                              <w:marBottom w:val="0"/>
                                                                              <w:divBdr>
                                                                                <w:top w:val="none" w:sz="0" w:space="0" w:color="auto"/>
                                                                                <w:left w:val="none" w:sz="0" w:space="0" w:color="auto"/>
                                                                                <w:bottom w:val="none" w:sz="0" w:space="0" w:color="auto"/>
                                                                                <w:right w:val="none" w:sz="0" w:space="0" w:color="auto"/>
                                                                              </w:divBdr>
                                                                              <w:divsChild>
                                                                                <w:div w:id="668826104">
                                                                                  <w:marLeft w:val="0"/>
                                                                                  <w:marRight w:val="0"/>
                                                                                  <w:marTop w:val="0"/>
                                                                                  <w:marBottom w:val="0"/>
                                                                                  <w:divBdr>
                                                                                    <w:top w:val="none" w:sz="0" w:space="0" w:color="auto"/>
                                                                                    <w:left w:val="none" w:sz="0" w:space="0" w:color="auto"/>
                                                                                    <w:bottom w:val="none" w:sz="0" w:space="0" w:color="auto"/>
                                                                                    <w:right w:val="none" w:sz="0" w:space="0" w:color="auto"/>
                                                                                  </w:divBdr>
                                                                                  <w:divsChild>
                                                                                    <w:div w:id="17604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193">
                                                                      <w:marLeft w:val="0"/>
                                                                      <w:marRight w:val="0"/>
                                                                      <w:marTop w:val="0"/>
                                                                      <w:marBottom w:val="0"/>
                                                                      <w:divBdr>
                                                                        <w:top w:val="none" w:sz="0" w:space="0" w:color="auto"/>
                                                                        <w:left w:val="none" w:sz="0" w:space="0" w:color="auto"/>
                                                                        <w:bottom w:val="none" w:sz="0" w:space="0" w:color="auto"/>
                                                                        <w:right w:val="none" w:sz="0" w:space="0" w:color="auto"/>
                                                                      </w:divBdr>
                                                                      <w:divsChild>
                                                                        <w:div w:id="347097133">
                                                                          <w:marLeft w:val="0"/>
                                                                          <w:marRight w:val="0"/>
                                                                          <w:marTop w:val="0"/>
                                                                          <w:marBottom w:val="0"/>
                                                                          <w:divBdr>
                                                                            <w:top w:val="none" w:sz="0" w:space="0" w:color="auto"/>
                                                                            <w:left w:val="none" w:sz="0" w:space="0" w:color="auto"/>
                                                                            <w:bottom w:val="none" w:sz="0" w:space="0" w:color="auto"/>
                                                                            <w:right w:val="none" w:sz="0" w:space="0" w:color="auto"/>
                                                                          </w:divBdr>
                                                                          <w:divsChild>
                                                                            <w:div w:id="1694308538">
                                                                              <w:marLeft w:val="0"/>
                                                                              <w:marRight w:val="0"/>
                                                                              <w:marTop w:val="0"/>
                                                                              <w:marBottom w:val="0"/>
                                                                              <w:divBdr>
                                                                                <w:top w:val="none" w:sz="0" w:space="0" w:color="auto"/>
                                                                                <w:left w:val="none" w:sz="0" w:space="0" w:color="auto"/>
                                                                                <w:bottom w:val="none" w:sz="0" w:space="0" w:color="auto"/>
                                                                                <w:right w:val="none" w:sz="0" w:space="0" w:color="auto"/>
                                                                              </w:divBdr>
                                                                              <w:divsChild>
                                                                                <w:div w:id="351801241">
                                                                                  <w:marLeft w:val="0"/>
                                                                                  <w:marRight w:val="0"/>
                                                                                  <w:marTop w:val="100"/>
                                                                                  <w:marBottom w:val="100"/>
                                                                                  <w:divBdr>
                                                                                    <w:top w:val="none" w:sz="0" w:space="0" w:color="auto"/>
                                                                                    <w:left w:val="none" w:sz="0" w:space="0" w:color="auto"/>
                                                                                    <w:bottom w:val="none" w:sz="0" w:space="0" w:color="auto"/>
                                                                                    <w:right w:val="none" w:sz="0" w:space="0" w:color="auto"/>
                                                                                  </w:divBdr>
                                                                                  <w:divsChild>
                                                                                    <w:div w:id="19316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371">
                                                                              <w:marLeft w:val="0"/>
                                                                              <w:marRight w:val="60"/>
                                                                              <w:marTop w:val="0"/>
                                                                              <w:marBottom w:val="0"/>
                                                                              <w:divBdr>
                                                                                <w:top w:val="none" w:sz="0" w:space="0" w:color="auto"/>
                                                                                <w:left w:val="none" w:sz="0" w:space="0" w:color="auto"/>
                                                                                <w:bottom w:val="none" w:sz="0" w:space="0" w:color="auto"/>
                                                                                <w:right w:val="none" w:sz="0" w:space="0" w:color="auto"/>
                                                                              </w:divBdr>
                                                                              <w:divsChild>
                                                                                <w:div w:id="1460879230">
                                                                                  <w:marLeft w:val="0"/>
                                                                                  <w:marRight w:val="0"/>
                                                                                  <w:marTop w:val="0"/>
                                                                                  <w:marBottom w:val="0"/>
                                                                                  <w:divBdr>
                                                                                    <w:top w:val="none" w:sz="0" w:space="0" w:color="auto"/>
                                                                                    <w:left w:val="none" w:sz="0" w:space="0" w:color="auto"/>
                                                                                    <w:bottom w:val="none" w:sz="0" w:space="0" w:color="auto"/>
                                                                                    <w:right w:val="none" w:sz="0" w:space="0" w:color="auto"/>
                                                                                  </w:divBdr>
                                                                                  <w:divsChild>
                                                                                    <w:div w:id="176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141876">
      <w:bodyDiv w:val="1"/>
      <w:marLeft w:val="0"/>
      <w:marRight w:val="0"/>
      <w:marTop w:val="0"/>
      <w:marBottom w:val="0"/>
      <w:divBdr>
        <w:top w:val="none" w:sz="0" w:space="0" w:color="auto"/>
        <w:left w:val="none" w:sz="0" w:space="0" w:color="auto"/>
        <w:bottom w:val="none" w:sz="0" w:space="0" w:color="auto"/>
        <w:right w:val="none" w:sz="0" w:space="0" w:color="auto"/>
      </w:divBdr>
      <w:divsChild>
        <w:div w:id="1667325676">
          <w:marLeft w:val="0"/>
          <w:marRight w:val="0"/>
          <w:marTop w:val="0"/>
          <w:marBottom w:val="0"/>
          <w:divBdr>
            <w:top w:val="none" w:sz="0" w:space="0" w:color="auto"/>
            <w:left w:val="none" w:sz="0" w:space="0" w:color="auto"/>
            <w:bottom w:val="none" w:sz="0" w:space="0" w:color="auto"/>
            <w:right w:val="none" w:sz="0" w:space="0" w:color="auto"/>
          </w:divBdr>
          <w:divsChild>
            <w:div w:id="1972202142">
              <w:marLeft w:val="-225"/>
              <w:marRight w:val="-225"/>
              <w:marTop w:val="0"/>
              <w:marBottom w:val="0"/>
              <w:divBdr>
                <w:top w:val="none" w:sz="0" w:space="0" w:color="auto"/>
                <w:left w:val="none" w:sz="0" w:space="0" w:color="auto"/>
                <w:bottom w:val="none" w:sz="0" w:space="0" w:color="auto"/>
                <w:right w:val="none" w:sz="0" w:space="0" w:color="auto"/>
              </w:divBdr>
              <w:divsChild>
                <w:div w:id="1984381933">
                  <w:marLeft w:val="0"/>
                  <w:marRight w:val="0"/>
                  <w:marTop w:val="0"/>
                  <w:marBottom w:val="0"/>
                  <w:divBdr>
                    <w:top w:val="none" w:sz="0" w:space="0" w:color="auto"/>
                    <w:left w:val="none" w:sz="0" w:space="0" w:color="auto"/>
                    <w:bottom w:val="none" w:sz="0" w:space="0" w:color="auto"/>
                    <w:right w:val="none" w:sz="0" w:space="0" w:color="auto"/>
                  </w:divBdr>
                  <w:divsChild>
                    <w:div w:id="1764953943">
                      <w:marLeft w:val="0"/>
                      <w:marRight w:val="0"/>
                      <w:marTop w:val="0"/>
                      <w:marBottom w:val="0"/>
                      <w:divBdr>
                        <w:top w:val="none" w:sz="0" w:space="0" w:color="auto"/>
                        <w:left w:val="none" w:sz="0" w:space="0" w:color="auto"/>
                        <w:bottom w:val="none" w:sz="0" w:space="0" w:color="auto"/>
                        <w:right w:val="none" w:sz="0" w:space="0" w:color="auto"/>
                      </w:divBdr>
                      <w:divsChild>
                        <w:div w:id="615135202">
                          <w:marLeft w:val="0"/>
                          <w:marRight w:val="0"/>
                          <w:marTop w:val="0"/>
                          <w:marBottom w:val="300"/>
                          <w:divBdr>
                            <w:top w:val="none" w:sz="0" w:space="0" w:color="auto"/>
                            <w:left w:val="none" w:sz="0" w:space="0" w:color="auto"/>
                            <w:bottom w:val="none" w:sz="0" w:space="0" w:color="auto"/>
                            <w:right w:val="none" w:sz="0" w:space="0" w:color="auto"/>
                          </w:divBdr>
                          <w:divsChild>
                            <w:div w:id="2103137594">
                              <w:marLeft w:val="0"/>
                              <w:marRight w:val="0"/>
                              <w:marTop w:val="0"/>
                              <w:marBottom w:val="0"/>
                              <w:divBdr>
                                <w:top w:val="none" w:sz="0" w:space="0" w:color="auto"/>
                                <w:left w:val="none" w:sz="0" w:space="0" w:color="auto"/>
                                <w:bottom w:val="none" w:sz="0" w:space="0" w:color="auto"/>
                                <w:right w:val="none" w:sz="0" w:space="0" w:color="auto"/>
                              </w:divBdr>
                              <w:divsChild>
                                <w:div w:id="11891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23985">
      <w:bodyDiv w:val="1"/>
      <w:marLeft w:val="0"/>
      <w:marRight w:val="0"/>
      <w:marTop w:val="0"/>
      <w:marBottom w:val="0"/>
      <w:divBdr>
        <w:top w:val="none" w:sz="0" w:space="0" w:color="auto"/>
        <w:left w:val="none" w:sz="0" w:space="0" w:color="auto"/>
        <w:bottom w:val="none" w:sz="0" w:space="0" w:color="auto"/>
        <w:right w:val="none" w:sz="0" w:space="0" w:color="auto"/>
      </w:divBdr>
      <w:divsChild>
        <w:div w:id="608707704">
          <w:marLeft w:val="0"/>
          <w:marRight w:val="0"/>
          <w:marTop w:val="0"/>
          <w:marBottom w:val="0"/>
          <w:divBdr>
            <w:top w:val="none" w:sz="0" w:space="0" w:color="auto"/>
            <w:left w:val="none" w:sz="0" w:space="0" w:color="auto"/>
            <w:bottom w:val="none" w:sz="0" w:space="0" w:color="auto"/>
            <w:right w:val="none" w:sz="0" w:space="0" w:color="auto"/>
          </w:divBdr>
        </w:div>
      </w:divsChild>
    </w:div>
    <w:div w:id="528417149">
      <w:bodyDiv w:val="1"/>
      <w:marLeft w:val="0"/>
      <w:marRight w:val="0"/>
      <w:marTop w:val="0"/>
      <w:marBottom w:val="0"/>
      <w:divBdr>
        <w:top w:val="none" w:sz="0" w:space="0" w:color="auto"/>
        <w:left w:val="none" w:sz="0" w:space="0" w:color="auto"/>
        <w:bottom w:val="none" w:sz="0" w:space="0" w:color="auto"/>
        <w:right w:val="none" w:sz="0" w:space="0" w:color="auto"/>
      </w:divBdr>
    </w:div>
    <w:div w:id="537426464">
      <w:bodyDiv w:val="1"/>
      <w:marLeft w:val="0"/>
      <w:marRight w:val="0"/>
      <w:marTop w:val="0"/>
      <w:marBottom w:val="0"/>
      <w:divBdr>
        <w:top w:val="none" w:sz="0" w:space="0" w:color="auto"/>
        <w:left w:val="none" w:sz="0" w:space="0" w:color="auto"/>
        <w:bottom w:val="none" w:sz="0" w:space="0" w:color="auto"/>
        <w:right w:val="none" w:sz="0" w:space="0" w:color="auto"/>
      </w:divBdr>
      <w:divsChild>
        <w:div w:id="499808412">
          <w:marLeft w:val="0"/>
          <w:marRight w:val="0"/>
          <w:marTop w:val="0"/>
          <w:marBottom w:val="0"/>
          <w:divBdr>
            <w:top w:val="none" w:sz="0" w:space="0" w:color="auto"/>
            <w:left w:val="none" w:sz="0" w:space="0" w:color="auto"/>
            <w:bottom w:val="none" w:sz="0" w:space="0" w:color="auto"/>
            <w:right w:val="none" w:sz="0" w:space="0" w:color="auto"/>
          </w:divBdr>
          <w:divsChild>
            <w:div w:id="516043450">
              <w:marLeft w:val="0"/>
              <w:marRight w:val="0"/>
              <w:marTop w:val="0"/>
              <w:marBottom w:val="0"/>
              <w:divBdr>
                <w:top w:val="none" w:sz="0" w:space="0" w:color="auto"/>
                <w:left w:val="none" w:sz="0" w:space="0" w:color="auto"/>
                <w:bottom w:val="none" w:sz="0" w:space="0" w:color="auto"/>
                <w:right w:val="none" w:sz="0" w:space="0" w:color="auto"/>
              </w:divBdr>
              <w:divsChild>
                <w:div w:id="1860464719">
                  <w:marLeft w:val="0"/>
                  <w:marRight w:val="0"/>
                  <w:marTop w:val="0"/>
                  <w:marBottom w:val="0"/>
                  <w:divBdr>
                    <w:top w:val="none" w:sz="0" w:space="0" w:color="auto"/>
                    <w:left w:val="none" w:sz="0" w:space="0" w:color="auto"/>
                    <w:bottom w:val="none" w:sz="0" w:space="0" w:color="auto"/>
                    <w:right w:val="none" w:sz="0" w:space="0" w:color="auto"/>
                  </w:divBdr>
                  <w:divsChild>
                    <w:div w:id="1983729969">
                      <w:marLeft w:val="2880"/>
                      <w:marRight w:val="0"/>
                      <w:marTop w:val="0"/>
                      <w:marBottom w:val="0"/>
                      <w:divBdr>
                        <w:top w:val="none" w:sz="0" w:space="0" w:color="auto"/>
                        <w:left w:val="none" w:sz="0" w:space="0" w:color="auto"/>
                        <w:bottom w:val="none" w:sz="0" w:space="0" w:color="auto"/>
                        <w:right w:val="none" w:sz="0" w:space="0" w:color="auto"/>
                      </w:divBdr>
                      <w:divsChild>
                        <w:div w:id="228543790">
                          <w:marLeft w:val="0"/>
                          <w:marRight w:val="0"/>
                          <w:marTop w:val="0"/>
                          <w:marBottom w:val="0"/>
                          <w:divBdr>
                            <w:top w:val="none" w:sz="0" w:space="0" w:color="auto"/>
                            <w:left w:val="none" w:sz="0" w:space="0" w:color="auto"/>
                            <w:bottom w:val="none" w:sz="0" w:space="0" w:color="auto"/>
                            <w:right w:val="none" w:sz="0" w:space="0" w:color="auto"/>
                          </w:divBdr>
                          <w:divsChild>
                            <w:div w:id="1592471292">
                              <w:marLeft w:val="0"/>
                              <w:marRight w:val="0"/>
                              <w:marTop w:val="0"/>
                              <w:marBottom w:val="0"/>
                              <w:divBdr>
                                <w:top w:val="none" w:sz="0" w:space="0" w:color="auto"/>
                                <w:left w:val="none" w:sz="0" w:space="0" w:color="auto"/>
                                <w:bottom w:val="none" w:sz="0" w:space="0" w:color="auto"/>
                                <w:right w:val="none" w:sz="0" w:space="0" w:color="auto"/>
                              </w:divBdr>
                              <w:divsChild>
                                <w:div w:id="1873767524">
                                  <w:marLeft w:val="0"/>
                                  <w:marRight w:val="0"/>
                                  <w:marTop w:val="0"/>
                                  <w:marBottom w:val="0"/>
                                  <w:divBdr>
                                    <w:top w:val="none" w:sz="0" w:space="0" w:color="auto"/>
                                    <w:left w:val="none" w:sz="0" w:space="0" w:color="auto"/>
                                    <w:bottom w:val="none" w:sz="0" w:space="0" w:color="auto"/>
                                    <w:right w:val="none" w:sz="0" w:space="0" w:color="auto"/>
                                  </w:divBdr>
                                  <w:divsChild>
                                    <w:div w:id="1099986708">
                                      <w:marLeft w:val="0"/>
                                      <w:marRight w:val="0"/>
                                      <w:marTop w:val="0"/>
                                      <w:marBottom w:val="0"/>
                                      <w:divBdr>
                                        <w:top w:val="none" w:sz="0" w:space="0" w:color="auto"/>
                                        <w:left w:val="none" w:sz="0" w:space="0" w:color="auto"/>
                                        <w:bottom w:val="none" w:sz="0" w:space="0" w:color="auto"/>
                                        <w:right w:val="none" w:sz="0" w:space="0" w:color="auto"/>
                                      </w:divBdr>
                                      <w:divsChild>
                                        <w:div w:id="574710442">
                                          <w:marLeft w:val="0"/>
                                          <w:marRight w:val="0"/>
                                          <w:marTop w:val="0"/>
                                          <w:marBottom w:val="0"/>
                                          <w:divBdr>
                                            <w:top w:val="none" w:sz="0" w:space="0" w:color="auto"/>
                                            <w:left w:val="none" w:sz="0" w:space="0" w:color="auto"/>
                                            <w:bottom w:val="none" w:sz="0" w:space="0" w:color="auto"/>
                                            <w:right w:val="none" w:sz="0" w:space="0" w:color="auto"/>
                                          </w:divBdr>
                                          <w:divsChild>
                                            <w:div w:id="1505509992">
                                              <w:marLeft w:val="0"/>
                                              <w:marRight w:val="0"/>
                                              <w:marTop w:val="0"/>
                                              <w:marBottom w:val="0"/>
                                              <w:divBdr>
                                                <w:top w:val="none" w:sz="0" w:space="0" w:color="auto"/>
                                                <w:left w:val="none" w:sz="0" w:space="0" w:color="auto"/>
                                                <w:bottom w:val="none" w:sz="0" w:space="0" w:color="auto"/>
                                                <w:right w:val="none" w:sz="0" w:space="0" w:color="auto"/>
                                              </w:divBdr>
                                              <w:divsChild>
                                                <w:div w:id="199561276">
                                                  <w:marLeft w:val="0"/>
                                                  <w:marRight w:val="0"/>
                                                  <w:marTop w:val="0"/>
                                                  <w:marBottom w:val="0"/>
                                                  <w:divBdr>
                                                    <w:top w:val="none" w:sz="0" w:space="0" w:color="auto"/>
                                                    <w:left w:val="none" w:sz="0" w:space="0" w:color="auto"/>
                                                    <w:bottom w:val="none" w:sz="0" w:space="0" w:color="auto"/>
                                                    <w:right w:val="none" w:sz="0" w:space="0" w:color="auto"/>
                                                  </w:divBdr>
                                                  <w:divsChild>
                                                    <w:div w:id="699432912">
                                                      <w:marLeft w:val="0"/>
                                                      <w:marRight w:val="0"/>
                                                      <w:marTop w:val="0"/>
                                                      <w:marBottom w:val="0"/>
                                                      <w:divBdr>
                                                        <w:top w:val="none" w:sz="0" w:space="0" w:color="auto"/>
                                                        <w:left w:val="none" w:sz="0" w:space="0" w:color="auto"/>
                                                        <w:bottom w:val="none" w:sz="0" w:space="0" w:color="auto"/>
                                                        <w:right w:val="none" w:sz="0" w:space="0" w:color="auto"/>
                                                      </w:divBdr>
                                                    </w:div>
                                                    <w:div w:id="20383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50322">
      <w:bodyDiv w:val="1"/>
      <w:marLeft w:val="0"/>
      <w:marRight w:val="0"/>
      <w:marTop w:val="0"/>
      <w:marBottom w:val="0"/>
      <w:divBdr>
        <w:top w:val="none" w:sz="0" w:space="0" w:color="auto"/>
        <w:left w:val="none" w:sz="0" w:space="0" w:color="auto"/>
        <w:bottom w:val="none" w:sz="0" w:space="0" w:color="auto"/>
        <w:right w:val="none" w:sz="0" w:space="0" w:color="auto"/>
      </w:divBdr>
    </w:div>
    <w:div w:id="620304702">
      <w:bodyDiv w:val="1"/>
      <w:marLeft w:val="0"/>
      <w:marRight w:val="0"/>
      <w:marTop w:val="0"/>
      <w:marBottom w:val="0"/>
      <w:divBdr>
        <w:top w:val="none" w:sz="0" w:space="0" w:color="auto"/>
        <w:left w:val="none" w:sz="0" w:space="0" w:color="auto"/>
        <w:bottom w:val="none" w:sz="0" w:space="0" w:color="auto"/>
        <w:right w:val="none" w:sz="0" w:space="0" w:color="auto"/>
      </w:divBdr>
    </w:div>
    <w:div w:id="652563481">
      <w:bodyDiv w:val="1"/>
      <w:marLeft w:val="0"/>
      <w:marRight w:val="0"/>
      <w:marTop w:val="0"/>
      <w:marBottom w:val="0"/>
      <w:divBdr>
        <w:top w:val="none" w:sz="0" w:space="0" w:color="auto"/>
        <w:left w:val="none" w:sz="0" w:space="0" w:color="auto"/>
        <w:bottom w:val="none" w:sz="0" w:space="0" w:color="auto"/>
        <w:right w:val="none" w:sz="0" w:space="0" w:color="auto"/>
      </w:divBdr>
      <w:divsChild>
        <w:div w:id="949513955">
          <w:marLeft w:val="0"/>
          <w:marRight w:val="0"/>
          <w:marTop w:val="0"/>
          <w:marBottom w:val="0"/>
          <w:divBdr>
            <w:top w:val="none" w:sz="0" w:space="0" w:color="auto"/>
            <w:left w:val="none" w:sz="0" w:space="0" w:color="auto"/>
            <w:bottom w:val="none" w:sz="0" w:space="0" w:color="auto"/>
            <w:right w:val="none" w:sz="0" w:space="0" w:color="auto"/>
          </w:divBdr>
          <w:divsChild>
            <w:div w:id="127751349">
              <w:marLeft w:val="0"/>
              <w:marRight w:val="0"/>
              <w:marTop w:val="0"/>
              <w:marBottom w:val="0"/>
              <w:divBdr>
                <w:top w:val="none" w:sz="0" w:space="0" w:color="auto"/>
                <w:left w:val="none" w:sz="0" w:space="0" w:color="auto"/>
                <w:bottom w:val="none" w:sz="0" w:space="0" w:color="auto"/>
                <w:right w:val="none" w:sz="0" w:space="0" w:color="auto"/>
              </w:divBdr>
              <w:divsChild>
                <w:div w:id="673806888">
                  <w:marLeft w:val="0"/>
                  <w:marRight w:val="0"/>
                  <w:marTop w:val="0"/>
                  <w:marBottom w:val="0"/>
                  <w:divBdr>
                    <w:top w:val="none" w:sz="0" w:space="0" w:color="auto"/>
                    <w:left w:val="none" w:sz="0" w:space="0" w:color="auto"/>
                    <w:bottom w:val="none" w:sz="0" w:space="0" w:color="auto"/>
                    <w:right w:val="none" w:sz="0" w:space="0" w:color="auto"/>
                  </w:divBdr>
                  <w:divsChild>
                    <w:div w:id="519202200">
                      <w:marLeft w:val="2880"/>
                      <w:marRight w:val="0"/>
                      <w:marTop w:val="0"/>
                      <w:marBottom w:val="0"/>
                      <w:divBdr>
                        <w:top w:val="none" w:sz="0" w:space="0" w:color="auto"/>
                        <w:left w:val="none" w:sz="0" w:space="0" w:color="auto"/>
                        <w:bottom w:val="none" w:sz="0" w:space="0" w:color="auto"/>
                        <w:right w:val="none" w:sz="0" w:space="0" w:color="auto"/>
                      </w:divBdr>
                      <w:divsChild>
                        <w:div w:id="1070734759">
                          <w:marLeft w:val="0"/>
                          <w:marRight w:val="0"/>
                          <w:marTop w:val="0"/>
                          <w:marBottom w:val="0"/>
                          <w:divBdr>
                            <w:top w:val="none" w:sz="0" w:space="0" w:color="auto"/>
                            <w:left w:val="none" w:sz="0" w:space="0" w:color="auto"/>
                            <w:bottom w:val="none" w:sz="0" w:space="0" w:color="auto"/>
                            <w:right w:val="none" w:sz="0" w:space="0" w:color="auto"/>
                          </w:divBdr>
                          <w:divsChild>
                            <w:div w:id="2014406288">
                              <w:marLeft w:val="0"/>
                              <w:marRight w:val="0"/>
                              <w:marTop w:val="0"/>
                              <w:marBottom w:val="0"/>
                              <w:divBdr>
                                <w:top w:val="none" w:sz="0" w:space="0" w:color="auto"/>
                                <w:left w:val="none" w:sz="0" w:space="0" w:color="auto"/>
                                <w:bottom w:val="none" w:sz="0" w:space="0" w:color="auto"/>
                                <w:right w:val="none" w:sz="0" w:space="0" w:color="auto"/>
                              </w:divBdr>
                              <w:divsChild>
                                <w:div w:id="619577600">
                                  <w:marLeft w:val="0"/>
                                  <w:marRight w:val="0"/>
                                  <w:marTop w:val="0"/>
                                  <w:marBottom w:val="0"/>
                                  <w:divBdr>
                                    <w:top w:val="none" w:sz="0" w:space="0" w:color="auto"/>
                                    <w:left w:val="none" w:sz="0" w:space="0" w:color="auto"/>
                                    <w:bottom w:val="none" w:sz="0" w:space="0" w:color="auto"/>
                                    <w:right w:val="none" w:sz="0" w:space="0" w:color="auto"/>
                                  </w:divBdr>
                                  <w:divsChild>
                                    <w:div w:id="2116905725">
                                      <w:marLeft w:val="0"/>
                                      <w:marRight w:val="0"/>
                                      <w:marTop w:val="0"/>
                                      <w:marBottom w:val="0"/>
                                      <w:divBdr>
                                        <w:top w:val="none" w:sz="0" w:space="0" w:color="auto"/>
                                        <w:left w:val="none" w:sz="0" w:space="0" w:color="auto"/>
                                        <w:bottom w:val="none" w:sz="0" w:space="0" w:color="auto"/>
                                        <w:right w:val="none" w:sz="0" w:space="0" w:color="auto"/>
                                      </w:divBdr>
                                      <w:divsChild>
                                        <w:div w:id="885720548">
                                          <w:marLeft w:val="0"/>
                                          <w:marRight w:val="0"/>
                                          <w:marTop w:val="0"/>
                                          <w:marBottom w:val="0"/>
                                          <w:divBdr>
                                            <w:top w:val="none" w:sz="0" w:space="0" w:color="auto"/>
                                            <w:left w:val="none" w:sz="0" w:space="0" w:color="auto"/>
                                            <w:bottom w:val="none" w:sz="0" w:space="0" w:color="auto"/>
                                            <w:right w:val="none" w:sz="0" w:space="0" w:color="auto"/>
                                          </w:divBdr>
                                          <w:divsChild>
                                            <w:div w:id="8338060">
                                              <w:marLeft w:val="0"/>
                                              <w:marRight w:val="0"/>
                                              <w:marTop w:val="0"/>
                                              <w:marBottom w:val="0"/>
                                              <w:divBdr>
                                                <w:top w:val="none" w:sz="0" w:space="0" w:color="auto"/>
                                                <w:left w:val="none" w:sz="0" w:space="0" w:color="auto"/>
                                                <w:bottom w:val="none" w:sz="0" w:space="0" w:color="auto"/>
                                                <w:right w:val="none" w:sz="0" w:space="0" w:color="auto"/>
                                              </w:divBdr>
                                              <w:divsChild>
                                                <w:div w:id="929966006">
                                                  <w:marLeft w:val="0"/>
                                                  <w:marRight w:val="0"/>
                                                  <w:marTop w:val="0"/>
                                                  <w:marBottom w:val="0"/>
                                                  <w:divBdr>
                                                    <w:top w:val="none" w:sz="0" w:space="0" w:color="auto"/>
                                                    <w:left w:val="none" w:sz="0" w:space="0" w:color="auto"/>
                                                    <w:bottom w:val="none" w:sz="0" w:space="0" w:color="auto"/>
                                                    <w:right w:val="none" w:sz="0" w:space="0" w:color="auto"/>
                                                  </w:divBdr>
                                                  <w:divsChild>
                                                    <w:div w:id="1085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025934">
      <w:bodyDiv w:val="1"/>
      <w:marLeft w:val="0"/>
      <w:marRight w:val="0"/>
      <w:marTop w:val="0"/>
      <w:marBottom w:val="0"/>
      <w:divBdr>
        <w:top w:val="none" w:sz="0" w:space="0" w:color="auto"/>
        <w:left w:val="none" w:sz="0" w:space="0" w:color="auto"/>
        <w:bottom w:val="none" w:sz="0" w:space="0" w:color="auto"/>
        <w:right w:val="none" w:sz="0" w:space="0" w:color="auto"/>
      </w:divBdr>
    </w:div>
    <w:div w:id="720326533">
      <w:bodyDiv w:val="1"/>
      <w:marLeft w:val="0"/>
      <w:marRight w:val="0"/>
      <w:marTop w:val="0"/>
      <w:marBottom w:val="0"/>
      <w:divBdr>
        <w:top w:val="none" w:sz="0" w:space="0" w:color="auto"/>
        <w:left w:val="none" w:sz="0" w:space="0" w:color="auto"/>
        <w:bottom w:val="none" w:sz="0" w:space="0" w:color="auto"/>
        <w:right w:val="none" w:sz="0" w:space="0" w:color="auto"/>
      </w:divBdr>
      <w:divsChild>
        <w:div w:id="777602618">
          <w:marLeft w:val="418"/>
          <w:marRight w:val="0"/>
          <w:marTop w:val="160"/>
          <w:marBottom w:val="0"/>
          <w:divBdr>
            <w:top w:val="none" w:sz="0" w:space="0" w:color="auto"/>
            <w:left w:val="none" w:sz="0" w:space="0" w:color="auto"/>
            <w:bottom w:val="none" w:sz="0" w:space="0" w:color="auto"/>
            <w:right w:val="none" w:sz="0" w:space="0" w:color="auto"/>
          </w:divBdr>
        </w:div>
        <w:div w:id="278222073">
          <w:marLeft w:val="418"/>
          <w:marRight w:val="0"/>
          <w:marTop w:val="160"/>
          <w:marBottom w:val="0"/>
          <w:divBdr>
            <w:top w:val="none" w:sz="0" w:space="0" w:color="auto"/>
            <w:left w:val="none" w:sz="0" w:space="0" w:color="auto"/>
            <w:bottom w:val="none" w:sz="0" w:space="0" w:color="auto"/>
            <w:right w:val="none" w:sz="0" w:space="0" w:color="auto"/>
          </w:divBdr>
        </w:div>
        <w:div w:id="261302989">
          <w:marLeft w:val="806"/>
          <w:marRight w:val="0"/>
          <w:marTop w:val="160"/>
          <w:marBottom w:val="0"/>
          <w:divBdr>
            <w:top w:val="none" w:sz="0" w:space="0" w:color="auto"/>
            <w:left w:val="none" w:sz="0" w:space="0" w:color="auto"/>
            <w:bottom w:val="none" w:sz="0" w:space="0" w:color="auto"/>
            <w:right w:val="none" w:sz="0" w:space="0" w:color="auto"/>
          </w:divBdr>
        </w:div>
        <w:div w:id="1838112659">
          <w:marLeft w:val="806"/>
          <w:marRight w:val="0"/>
          <w:marTop w:val="160"/>
          <w:marBottom w:val="0"/>
          <w:divBdr>
            <w:top w:val="none" w:sz="0" w:space="0" w:color="auto"/>
            <w:left w:val="none" w:sz="0" w:space="0" w:color="auto"/>
            <w:bottom w:val="none" w:sz="0" w:space="0" w:color="auto"/>
            <w:right w:val="none" w:sz="0" w:space="0" w:color="auto"/>
          </w:divBdr>
        </w:div>
      </w:divsChild>
    </w:div>
    <w:div w:id="841161585">
      <w:bodyDiv w:val="1"/>
      <w:marLeft w:val="0"/>
      <w:marRight w:val="0"/>
      <w:marTop w:val="0"/>
      <w:marBottom w:val="0"/>
      <w:divBdr>
        <w:top w:val="none" w:sz="0" w:space="0" w:color="auto"/>
        <w:left w:val="none" w:sz="0" w:space="0" w:color="auto"/>
        <w:bottom w:val="none" w:sz="0" w:space="0" w:color="auto"/>
        <w:right w:val="none" w:sz="0" w:space="0" w:color="auto"/>
      </w:divBdr>
    </w:div>
    <w:div w:id="949774143">
      <w:bodyDiv w:val="1"/>
      <w:marLeft w:val="0"/>
      <w:marRight w:val="0"/>
      <w:marTop w:val="0"/>
      <w:marBottom w:val="0"/>
      <w:divBdr>
        <w:top w:val="none" w:sz="0" w:space="0" w:color="auto"/>
        <w:left w:val="none" w:sz="0" w:space="0" w:color="auto"/>
        <w:bottom w:val="none" w:sz="0" w:space="0" w:color="auto"/>
        <w:right w:val="none" w:sz="0" w:space="0" w:color="auto"/>
      </w:divBdr>
    </w:div>
    <w:div w:id="987395405">
      <w:bodyDiv w:val="1"/>
      <w:marLeft w:val="0"/>
      <w:marRight w:val="0"/>
      <w:marTop w:val="0"/>
      <w:marBottom w:val="0"/>
      <w:divBdr>
        <w:top w:val="none" w:sz="0" w:space="0" w:color="auto"/>
        <w:left w:val="none" w:sz="0" w:space="0" w:color="auto"/>
        <w:bottom w:val="none" w:sz="0" w:space="0" w:color="auto"/>
        <w:right w:val="none" w:sz="0" w:space="0" w:color="auto"/>
      </w:divBdr>
    </w:div>
    <w:div w:id="1255356883">
      <w:bodyDiv w:val="1"/>
      <w:marLeft w:val="0"/>
      <w:marRight w:val="0"/>
      <w:marTop w:val="0"/>
      <w:marBottom w:val="0"/>
      <w:divBdr>
        <w:top w:val="none" w:sz="0" w:space="0" w:color="auto"/>
        <w:left w:val="none" w:sz="0" w:space="0" w:color="auto"/>
        <w:bottom w:val="none" w:sz="0" w:space="0" w:color="auto"/>
        <w:right w:val="none" w:sz="0" w:space="0" w:color="auto"/>
      </w:divBdr>
      <w:divsChild>
        <w:div w:id="1973560034">
          <w:marLeft w:val="1800"/>
          <w:marRight w:val="0"/>
          <w:marTop w:val="100"/>
          <w:marBottom w:val="120"/>
          <w:divBdr>
            <w:top w:val="none" w:sz="0" w:space="0" w:color="auto"/>
            <w:left w:val="none" w:sz="0" w:space="0" w:color="auto"/>
            <w:bottom w:val="none" w:sz="0" w:space="0" w:color="auto"/>
            <w:right w:val="none" w:sz="0" w:space="0" w:color="auto"/>
          </w:divBdr>
        </w:div>
      </w:divsChild>
    </w:div>
    <w:div w:id="1351179343">
      <w:bodyDiv w:val="1"/>
      <w:marLeft w:val="0"/>
      <w:marRight w:val="0"/>
      <w:marTop w:val="0"/>
      <w:marBottom w:val="0"/>
      <w:divBdr>
        <w:top w:val="none" w:sz="0" w:space="0" w:color="auto"/>
        <w:left w:val="none" w:sz="0" w:space="0" w:color="auto"/>
        <w:bottom w:val="none" w:sz="0" w:space="0" w:color="auto"/>
        <w:right w:val="none" w:sz="0" w:space="0" w:color="auto"/>
      </w:divBdr>
      <w:divsChild>
        <w:div w:id="317535502">
          <w:marLeft w:val="418"/>
          <w:marRight w:val="0"/>
          <w:marTop w:val="160"/>
          <w:marBottom w:val="0"/>
          <w:divBdr>
            <w:top w:val="none" w:sz="0" w:space="0" w:color="auto"/>
            <w:left w:val="none" w:sz="0" w:space="0" w:color="auto"/>
            <w:bottom w:val="none" w:sz="0" w:space="0" w:color="auto"/>
            <w:right w:val="none" w:sz="0" w:space="0" w:color="auto"/>
          </w:divBdr>
        </w:div>
        <w:div w:id="319038129">
          <w:marLeft w:val="418"/>
          <w:marRight w:val="0"/>
          <w:marTop w:val="160"/>
          <w:marBottom w:val="0"/>
          <w:divBdr>
            <w:top w:val="none" w:sz="0" w:space="0" w:color="auto"/>
            <w:left w:val="none" w:sz="0" w:space="0" w:color="auto"/>
            <w:bottom w:val="none" w:sz="0" w:space="0" w:color="auto"/>
            <w:right w:val="none" w:sz="0" w:space="0" w:color="auto"/>
          </w:divBdr>
        </w:div>
        <w:div w:id="2088068545">
          <w:marLeft w:val="418"/>
          <w:marRight w:val="0"/>
          <w:marTop w:val="160"/>
          <w:marBottom w:val="0"/>
          <w:divBdr>
            <w:top w:val="none" w:sz="0" w:space="0" w:color="auto"/>
            <w:left w:val="none" w:sz="0" w:space="0" w:color="auto"/>
            <w:bottom w:val="none" w:sz="0" w:space="0" w:color="auto"/>
            <w:right w:val="none" w:sz="0" w:space="0" w:color="auto"/>
          </w:divBdr>
        </w:div>
      </w:divsChild>
    </w:div>
    <w:div w:id="1379433541">
      <w:bodyDiv w:val="1"/>
      <w:marLeft w:val="0"/>
      <w:marRight w:val="0"/>
      <w:marTop w:val="0"/>
      <w:marBottom w:val="0"/>
      <w:divBdr>
        <w:top w:val="none" w:sz="0" w:space="0" w:color="auto"/>
        <w:left w:val="none" w:sz="0" w:space="0" w:color="auto"/>
        <w:bottom w:val="none" w:sz="0" w:space="0" w:color="auto"/>
        <w:right w:val="none" w:sz="0" w:space="0" w:color="auto"/>
      </w:divBdr>
      <w:divsChild>
        <w:div w:id="2065639339">
          <w:marLeft w:val="0"/>
          <w:marRight w:val="0"/>
          <w:marTop w:val="0"/>
          <w:marBottom w:val="0"/>
          <w:divBdr>
            <w:top w:val="none" w:sz="0" w:space="0" w:color="auto"/>
            <w:left w:val="none" w:sz="0" w:space="0" w:color="auto"/>
            <w:bottom w:val="none" w:sz="0" w:space="0" w:color="auto"/>
            <w:right w:val="none" w:sz="0" w:space="0" w:color="auto"/>
          </w:divBdr>
          <w:divsChild>
            <w:div w:id="594172287">
              <w:marLeft w:val="0"/>
              <w:marRight w:val="0"/>
              <w:marTop w:val="0"/>
              <w:marBottom w:val="0"/>
              <w:divBdr>
                <w:top w:val="none" w:sz="0" w:space="0" w:color="auto"/>
                <w:left w:val="none" w:sz="0" w:space="0" w:color="auto"/>
                <w:bottom w:val="none" w:sz="0" w:space="0" w:color="auto"/>
                <w:right w:val="none" w:sz="0" w:space="0" w:color="auto"/>
              </w:divBdr>
              <w:divsChild>
                <w:div w:id="111874133">
                  <w:marLeft w:val="0"/>
                  <w:marRight w:val="0"/>
                  <w:marTop w:val="0"/>
                  <w:marBottom w:val="0"/>
                  <w:divBdr>
                    <w:top w:val="none" w:sz="0" w:space="0" w:color="auto"/>
                    <w:left w:val="none" w:sz="0" w:space="0" w:color="auto"/>
                    <w:bottom w:val="none" w:sz="0" w:space="0" w:color="auto"/>
                    <w:right w:val="none" w:sz="0" w:space="0" w:color="auto"/>
                  </w:divBdr>
                  <w:divsChild>
                    <w:div w:id="92479967">
                      <w:marLeft w:val="2880"/>
                      <w:marRight w:val="0"/>
                      <w:marTop w:val="0"/>
                      <w:marBottom w:val="0"/>
                      <w:divBdr>
                        <w:top w:val="none" w:sz="0" w:space="0" w:color="auto"/>
                        <w:left w:val="none" w:sz="0" w:space="0" w:color="auto"/>
                        <w:bottom w:val="none" w:sz="0" w:space="0" w:color="auto"/>
                        <w:right w:val="none" w:sz="0" w:space="0" w:color="auto"/>
                      </w:divBdr>
                      <w:divsChild>
                        <w:div w:id="1560705456">
                          <w:marLeft w:val="0"/>
                          <w:marRight w:val="0"/>
                          <w:marTop w:val="0"/>
                          <w:marBottom w:val="0"/>
                          <w:divBdr>
                            <w:top w:val="none" w:sz="0" w:space="0" w:color="auto"/>
                            <w:left w:val="none" w:sz="0" w:space="0" w:color="auto"/>
                            <w:bottom w:val="none" w:sz="0" w:space="0" w:color="auto"/>
                            <w:right w:val="none" w:sz="0" w:space="0" w:color="auto"/>
                          </w:divBdr>
                          <w:divsChild>
                            <w:div w:id="1006059006">
                              <w:marLeft w:val="0"/>
                              <w:marRight w:val="0"/>
                              <w:marTop w:val="0"/>
                              <w:marBottom w:val="0"/>
                              <w:divBdr>
                                <w:top w:val="none" w:sz="0" w:space="0" w:color="auto"/>
                                <w:left w:val="none" w:sz="0" w:space="0" w:color="auto"/>
                                <w:bottom w:val="none" w:sz="0" w:space="0" w:color="auto"/>
                                <w:right w:val="none" w:sz="0" w:space="0" w:color="auto"/>
                              </w:divBdr>
                              <w:divsChild>
                                <w:div w:id="1191456362">
                                  <w:marLeft w:val="0"/>
                                  <w:marRight w:val="0"/>
                                  <w:marTop w:val="0"/>
                                  <w:marBottom w:val="0"/>
                                  <w:divBdr>
                                    <w:top w:val="none" w:sz="0" w:space="0" w:color="auto"/>
                                    <w:left w:val="none" w:sz="0" w:space="0" w:color="auto"/>
                                    <w:bottom w:val="none" w:sz="0" w:space="0" w:color="auto"/>
                                    <w:right w:val="none" w:sz="0" w:space="0" w:color="auto"/>
                                  </w:divBdr>
                                  <w:divsChild>
                                    <w:div w:id="1031343016">
                                      <w:marLeft w:val="0"/>
                                      <w:marRight w:val="0"/>
                                      <w:marTop w:val="0"/>
                                      <w:marBottom w:val="0"/>
                                      <w:divBdr>
                                        <w:top w:val="none" w:sz="0" w:space="0" w:color="auto"/>
                                        <w:left w:val="none" w:sz="0" w:space="0" w:color="auto"/>
                                        <w:bottom w:val="none" w:sz="0" w:space="0" w:color="auto"/>
                                        <w:right w:val="none" w:sz="0" w:space="0" w:color="auto"/>
                                      </w:divBdr>
                                      <w:divsChild>
                                        <w:div w:id="134107263">
                                          <w:marLeft w:val="0"/>
                                          <w:marRight w:val="0"/>
                                          <w:marTop w:val="0"/>
                                          <w:marBottom w:val="0"/>
                                          <w:divBdr>
                                            <w:top w:val="none" w:sz="0" w:space="0" w:color="auto"/>
                                            <w:left w:val="none" w:sz="0" w:space="0" w:color="auto"/>
                                            <w:bottom w:val="none" w:sz="0" w:space="0" w:color="auto"/>
                                            <w:right w:val="none" w:sz="0" w:space="0" w:color="auto"/>
                                          </w:divBdr>
                                          <w:divsChild>
                                            <w:div w:id="538319040">
                                              <w:marLeft w:val="0"/>
                                              <w:marRight w:val="0"/>
                                              <w:marTop w:val="0"/>
                                              <w:marBottom w:val="0"/>
                                              <w:divBdr>
                                                <w:top w:val="none" w:sz="0" w:space="0" w:color="auto"/>
                                                <w:left w:val="none" w:sz="0" w:space="0" w:color="auto"/>
                                                <w:bottom w:val="none" w:sz="0" w:space="0" w:color="auto"/>
                                                <w:right w:val="none" w:sz="0" w:space="0" w:color="auto"/>
                                              </w:divBdr>
                                              <w:divsChild>
                                                <w:div w:id="1374233340">
                                                  <w:marLeft w:val="0"/>
                                                  <w:marRight w:val="0"/>
                                                  <w:marTop w:val="0"/>
                                                  <w:marBottom w:val="0"/>
                                                  <w:divBdr>
                                                    <w:top w:val="none" w:sz="0" w:space="0" w:color="auto"/>
                                                    <w:left w:val="none" w:sz="0" w:space="0" w:color="auto"/>
                                                    <w:bottom w:val="none" w:sz="0" w:space="0" w:color="auto"/>
                                                    <w:right w:val="none" w:sz="0" w:space="0" w:color="auto"/>
                                                  </w:divBdr>
                                                  <w:divsChild>
                                                    <w:div w:id="1460688547">
                                                      <w:marLeft w:val="0"/>
                                                      <w:marRight w:val="0"/>
                                                      <w:marTop w:val="0"/>
                                                      <w:marBottom w:val="0"/>
                                                      <w:divBdr>
                                                        <w:top w:val="none" w:sz="0" w:space="0" w:color="auto"/>
                                                        <w:left w:val="none" w:sz="0" w:space="0" w:color="auto"/>
                                                        <w:bottom w:val="none" w:sz="0" w:space="0" w:color="auto"/>
                                                        <w:right w:val="none" w:sz="0" w:space="0" w:color="auto"/>
                                                      </w:divBdr>
                                                    </w:div>
                                                    <w:div w:id="15580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274759">
      <w:bodyDiv w:val="1"/>
      <w:marLeft w:val="0"/>
      <w:marRight w:val="0"/>
      <w:marTop w:val="0"/>
      <w:marBottom w:val="0"/>
      <w:divBdr>
        <w:top w:val="none" w:sz="0" w:space="0" w:color="auto"/>
        <w:left w:val="none" w:sz="0" w:space="0" w:color="auto"/>
        <w:bottom w:val="none" w:sz="0" w:space="0" w:color="auto"/>
        <w:right w:val="none" w:sz="0" w:space="0" w:color="auto"/>
      </w:divBdr>
    </w:div>
    <w:div w:id="1485899173">
      <w:bodyDiv w:val="1"/>
      <w:marLeft w:val="0"/>
      <w:marRight w:val="0"/>
      <w:marTop w:val="0"/>
      <w:marBottom w:val="0"/>
      <w:divBdr>
        <w:top w:val="none" w:sz="0" w:space="0" w:color="auto"/>
        <w:left w:val="none" w:sz="0" w:space="0" w:color="auto"/>
        <w:bottom w:val="none" w:sz="0" w:space="0" w:color="auto"/>
        <w:right w:val="none" w:sz="0" w:space="0" w:color="auto"/>
      </w:divBdr>
      <w:divsChild>
        <w:div w:id="581455675">
          <w:marLeft w:val="1080"/>
          <w:marRight w:val="0"/>
          <w:marTop w:val="100"/>
          <w:marBottom w:val="120"/>
          <w:divBdr>
            <w:top w:val="none" w:sz="0" w:space="0" w:color="auto"/>
            <w:left w:val="none" w:sz="0" w:space="0" w:color="auto"/>
            <w:bottom w:val="none" w:sz="0" w:space="0" w:color="auto"/>
            <w:right w:val="none" w:sz="0" w:space="0" w:color="auto"/>
          </w:divBdr>
        </w:div>
        <w:div w:id="1392727071">
          <w:marLeft w:val="1080"/>
          <w:marRight w:val="0"/>
          <w:marTop w:val="100"/>
          <w:marBottom w:val="120"/>
          <w:divBdr>
            <w:top w:val="none" w:sz="0" w:space="0" w:color="auto"/>
            <w:left w:val="none" w:sz="0" w:space="0" w:color="auto"/>
            <w:bottom w:val="none" w:sz="0" w:space="0" w:color="auto"/>
            <w:right w:val="none" w:sz="0" w:space="0" w:color="auto"/>
          </w:divBdr>
        </w:div>
      </w:divsChild>
    </w:div>
    <w:div w:id="1579753685">
      <w:bodyDiv w:val="1"/>
      <w:marLeft w:val="0"/>
      <w:marRight w:val="0"/>
      <w:marTop w:val="0"/>
      <w:marBottom w:val="0"/>
      <w:divBdr>
        <w:top w:val="none" w:sz="0" w:space="0" w:color="auto"/>
        <w:left w:val="none" w:sz="0" w:space="0" w:color="auto"/>
        <w:bottom w:val="none" w:sz="0" w:space="0" w:color="auto"/>
        <w:right w:val="none" w:sz="0" w:space="0" w:color="auto"/>
      </w:divBdr>
    </w:div>
    <w:div w:id="1727138778">
      <w:bodyDiv w:val="1"/>
      <w:marLeft w:val="0"/>
      <w:marRight w:val="0"/>
      <w:marTop w:val="0"/>
      <w:marBottom w:val="0"/>
      <w:divBdr>
        <w:top w:val="none" w:sz="0" w:space="0" w:color="auto"/>
        <w:left w:val="none" w:sz="0" w:space="0" w:color="auto"/>
        <w:bottom w:val="none" w:sz="0" w:space="0" w:color="auto"/>
        <w:right w:val="none" w:sz="0" w:space="0" w:color="auto"/>
      </w:divBdr>
      <w:divsChild>
        <w:div w:id="1999185401">
          <w:marLeft w:val="0"/>
          <w:marRight w:val="0"/>
          <w:marTop w:val="0"/>
          <w:marBottom w:val="0"/>
          <w:divBdr>
            <w:top w:val="none" w:sz="0" w:space="0" w:color="auto"/>
            <w:left w:val="none" w:sz="0" w:space="0" w:color="auto"/>
            <w:bottom w:val="none" w:sz="0" w:space="0" w:color="auto"/>
            <w:right w:val="none" w:sz="0" w:space="0" w:color="auto"/>
          </w:divBdr>
          <w:divsChild>
            <w:div w:id="114251175">
              <w:marLeft w:val="0"/>
              <w:marRight w:val="0"/>
              <w:marTop w:val="0"/>
              <w:marBottom w:val="0"/>
              <w:divBdr>
                <w:top w:val="none" w:sz="0" w:space="0" w:color="auto"/>
                <w:left w:val="none" w:sz="0" w:space="0" w:color="auto"/>
                <w:bottom w:val="none" w:sz="0" w:space="0" w:color="auto"/>
                <w:right w:val="none" w:sz="0" w:space="0" w:color="auto"/>
              </w:divBdr>
              <w:divsChild>
                <w:div w:id="657266053">
                  <w:marLeft w:val="0"/>
                  <w:marRight w:val="0"/>
                  <w:marTop w:val="0"/>
                  <w:marBottom w:val="0"/>
                  <w:divBdr>
                    <w:top w:val="none" w:sz="0" w:space="0" w:color="auto"/>
                    <w:left w:val="none" w:sz="0" w:space="0" w:color="auto"/>
                    <w:bottom w:val="none" w:sz="0" w:space="0" w:color="auto"/>
                    <w:right w:val="none" w:sz="0" w:space="0" w:color="auto"/>
                  </w:divBdr>
                </w:div>
                <w:div w:id="1299800514">
                  <w:marLeft w:val="0"/>
                  <w:marRight w:val="0"/>
                  <w:marTop w:val="0"/>
                  <w:marBottom w:val="0"/>
                  <w:divBdr>
                    <w:top w:val="none" w:sz="0" w:space="0" w:color="auto"/>
                    <w:left w:val="none" w:sz="0" w:space="0" w:color="auto"/>
                    <w:bottom w:val="none" w:sz="0" w:space="0" w:color="auto"/>
                    <w:right w:val="none" w:sz="0" w:space="0" w:color="auto"/>
                  </w:divBdr>
                  <w:divsChild>
                    <w:div w:id="299070477">
                      <w:marLeft w:val="0"/>
                      <w:marRight w:val="0"/>
                      <w:marTop w:val="0"/>
                      <w:marBottom w:val="0"/>
                      <w:divBdr>
                        <w:top w:val="none" w:sz="0" w:space="0" w:color="auto"/>
                        <w:left w:val="none" w:sz="0" w:space="0" w:color="auto"/>
                        <w:bottom w:val="none" w:sz="0" w:space="0" w:color="auto"/>
                        <w:right w:val="none" w:sz="0" w:space="0" w:color="auto"/>
                      </w:divBdr>
                      <w:divsChild>
                        <w:div w:id="189539988">
                          <w:marLeft w:val="0"/>
                          <w:marRight w:val="0"/>
                          <w:marTop w:val="0"/>
                          <w:marBottom w:val="0"/>
                          <w:divBdr>
                            <w:top w:val="none" w:sz="0" w:space="0" w:color="auto"/>
                            <w:left w:val="none" w:sz="0" w:space="0" w:color="auto"/>
                            <w:bottom w:val="none" w:sz="0" w:space="0" w:color="auto"/>
                            <w:right w:val="none" w:sz="0" w:space="0" w:color="auto"/>
                          </w:divBdr>
                          <w:divsChild>
                            <w:div w:id="911696586">
                              <w:marLeft w:val="0"/>
                              <w:marRight w:val="0"/>
                              <w:marTop w:val="0"/>
                              <w:marBottom w:val="0"/>
                              <w:divBdr>
                                <w:top w:val="none" w:sz="0" w:space="0" w:color="auto"/>
                                <w:left w:val="none" w:sz="0" w:space="0" w:color="auto"/>
                                <w:bottom w:val="none" w:sz="0" w:space="0" w:color="auto"/>
                                <w:right w:val="none" w:sz="0" w:space="0" w:color="auto"/>
                              </w:divBdr>
                              <w:divsChild>
                                <w:div w:id="750548421">
                                  <w:marLeft w:val="0"/>
                                  <w:marRight w:val="0"/>
                                  <w:marTop w:val="0"/>
                                  <w:marBottom w:val="0"/>
                                  <w:divBdr>
                                    <w:top w:val="none" w:sz="0" w:space="0" w:color="auto"/>
                                    <w:left w:val="none" w:sz="0" w:space="0" w:color="auto"/>
                                    <w:bottom w:val="none" w:sz="0" w:space="0" w:color="auto"/>
                                    <w:right w:val="none" w:sz="0" w:space="0" w:color="auto"/>
                                  </w:divBdr>
                                </w:div>
                                <w:div w:id="905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68">
                          <w:marLeft w:val="0"/>
                          <w:marRight w:val="0"/>
                          <w:marTop w:val="0"/>
                          <w:marBottom w:val="0"/>
                          <w:divBdr>
                            <w:top w:val="none" w:sz="0" w:space="0" w:color="auto"/>
                            <w:left w:val="none" w:sz="0" w:space="0" w:color="auto"/>
                            <w:bottom w:val="none" w:sz="0" w:space="0" w:color="auto"/>
                            <w:right w:val="none" w:sz="0" w:space="0" w:color="auto"/>
                          </w:divBdr>
                        </w:div>
                        <w:div w:id="20401250">
                          <w:marLeft w:val="0"/>
                          <w:marRight w:val="0"/>
                          <w:marTop w:val="0"/>
                          <w:marBottom w:val="0"/>
                          <w:divBdr>
                            <w:top w:val="none" w:sz="0" w:space="0" w:color="auto"/>
                            <w:left w:val="none" w:sz="0" w:space="0" w:color="auto"/>
                            <w:bottom w:val="none" w:sz="0" w:space="0" w:color="auto"/>
                            <w:right w:val="none" w:sz="0" w:space="0" w:color="auto"/>
                          </w:divBdr>
                          <w:divsChild>
                            <w:div w:id="1383940349">
                              <w:marLeft w:val="0"/>
                              <w:marRight w:val="0"/>
                              <w:marTop w:val="0"/>
                              <w:marBottom w:val="0"/>
                              <w:divBdr>
                                <w:top w:val="none" w:sz="0" w:space="0" w:color="auto"/>
                                <w:left w:val="none" w:sz="0" w:space="0" w:color="auto"/>
                                <w:bottom w:val="none" w:sz="0" w:space="0" w:color="auto"/>
                                <w:right w:val="none" w:sz="0" w:space="0" w:color="auto"/>
                              </w:divBdr>
                            </w:div>
                          </w:divsChild>
                        </w:div>
                        <w:div w:id="493911987">
                          <w:marLeft w:val="0"/>
                          <w:marRight w:val="0"/>
                          <w:marTop w:val="0"/>
                          <w:marBottom w:val="0"/>
                          <w:divBdr>
                            <w:top w:val="none" w:sz="0" w:space="0" w:color="auto"/>
                            <w:left w:val="none" w:sz="0" w:space="0" w:color="auto"/>
                            <w:bottom w:val="none" w:sz="0" w:space="0" w:color="auto"/>
                            <w:right w:val="none" w:sz="0" w:space="0" w:color="auto"/>
                          </w:divBdr>
                          <w:divsChild>
                            <w:div w:id="1178814503">
                              <w:marLeft w:val="0"/>
                              <w:marRight w:val="0"/>
                              <w:marTop w:val="0"/>
                              <w:marBottom w:val="0"/>
                              <w:divBdr>
                                <w:top w:val="none" w:sz="0" w:space="0" w:color="auto"/>
                                <w:left w:val="none" w:sz="0" w:space="0" w:color="auto"/>
                                <w:bottom w:val="none" w:sz="0" w:space="0" w:color="auto"/>
                                <w:right w:val="none" w:sz="0" w:space="0" w:color="auto"/>
                              </w:divBdr>
                              <w:divsChild>
                                <w:div w:id="15432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070338">
      <w:bodyDiv w:val="1"/>
      <w:marLeft w:val="0"/>
      <w:marRight w:val="0"/>
      <w:marTop w:val="0"/>
      <w:marBottom w:val="0"/>
      <w:divBdr>
        <w:top w:val="none" w:sz="0" w:space="0" w:color="auto"/>
        <w:left w:val="none" w:sz="0" w:space="0" w:color="auto"/>
        <w:bottom w:val="none" w:sz="0" w:space="0" w:color="auto"/>
        <w:right w:val="none" w:sz="0" w:space="0" w:color="auto"/>
      </w:divBdr>
    </w:div>
    <w:div w:id="1832405321">
      <w:bodyDiv w:val="1"/>
      <w:marLeft w:val="0"/>
      <w:marRight w:val="0"/>
      <w:marTop w:val="0"/>
      <w:marBottom w:val="0"/>
      <w:divBdr>
        <w:top w:val="none" w:sz="0" w:space="0" w:color="auto"/>
        <w:left w:val="none" w:sz="0" w:space="0" w:color="auto"/>
        <w:bottom w:val="none" w:sz="0" w:space="0" w:color="auto"/>
        <w:right w:val="none" w:sz="0" w:space="0" w:color="auto"/>
      </w:divBdr>
    </w:div>
    <w:div w:id="1882283514">
      <w:bodyDiv w:val="1"/>
      <w:marLeft w:val="0"/>
      <w:marRight w:val="0"/>
      <w:marTop w:val="0"/>
      <w:marBottom w:val="0"/>
      <w:divBdr>
        <w:top w:val="none" w:sz="0" w:space="0" w:color="auto"/>
        <w:left w:val="none" w:sz="0" w:space="0" w:color="auto"/>
        <w:bottom w:val="none" w:sz="0" w:space="0" w:color="auto"/>
        <w:right w:val="none" w:sz="0" w:space="0" w:color="auto"/>
      </w:divBdr>
    </w:div>
    <w:div w:id="2016685792">
      <w:bodyDiv w:val="1"/>
      <w:marLeft w:val="0"/>
      <w:marRight w:val="0"/>
      <w:marTop w:val="0"/>
      <w:marBottom w:val="0"/>
      <w:divBdr>
        <w:top w:val="none" w:sz="0" w:space="0" w:color="auto"/>
        <w:left w:val="none" w:sz="0" w:space="0" w:color="auto"/>
        <w:bottom w:val="none" w:sz="0" w:space="0" w:color="auto"/>
        <w:right w:val="none" w:sz="0" w:space="0" w:color="auto"/>
      </w:divBdr>
      <w:divsChild>
        <w:div w:id="606078971">
          <w:marLeft w:val="1267"/>
          <w:marRight w:val="0"/>
          <w:marTop w:val="100"/>
          <w:marBottom w:val="0"/>
          <w:divBdr>
            <w:top w:val="none" w:sz="0" w:space="0" w:color="auto"/>
            <w:left w:val="none" w:sz="0" w:space="0" w:color="auto"/>
            <w:bottom w:val="none" w:sz="0" w:space="0" w:color="auto"/>
            <w:right w:val="none" w:sz="0" w:space="0" w:color="auto"/>
          </w:divBdr>
        </w:div>
        <w:div w:id="272128283">
          <w:marLeft w:val="1800"/>
          <w:marRight w:val="0"/>
          <w:marTop w:val="100"/>
          <w:marBottom w:val="120"/>
          <w:divBdr>
            <w:top w:val="none" w:sz="0" w:space="0" w:color="auto"/>
            <w:left w:val="none" w:sz="0" w:space="0" w:color="auto"/>
            <w:bottom w:val="none" w:sz="0" w:space="0" w:color="auto"/>
            <w:right w:val="none" w:sz="0" w:space="0" w:color="auto"/>
          </w:divBdr>
        </w:div>
        <w:div w:id="721445102">
          <w:marLeft w:val="1800"/>
          <w:marRight w:val="0"/>
          <w:marTop w:val="100"/>
          <w:marBottom w:val="120"/>
          <w:divBdr>
            <w:top w:val="none" w:sz="0" w:space="0" w:color="auto"/>
            <w:left w:val="none" w:sz="0" w:space="0" w:color="auto"/>
            <w:bottom w:val="none" w:sz="0" w:space="0" w:color="auto"/>
            <w:right w:val="none" w:sz="0" w:space="0" w:color="auto"/>
          </w:divBdr>
        </w:div>
        <w:div w:id="170069700">
          <w:marLeft w:val="1800"/>
          <w:marRight w:val="0"/>
          <w:marTop w:val="100"/>
          <w:marBottom w:val="120"/>
          <w:divBdr>
            <w:top w:val="none" w:sz="0" w:space="0" w:color="auto"/>
            <w:left w:val="none" w:sz="0" w:space="0" w:color="auto"/>
            <w:bottom w:val="none" w:sz="0" w:space="0" w:color="auto"/>
            <w:right w:val="none" w:sz="0" w:space="0" w:color="auto"/>
          </w:divBdr>
        </w:div>
        <w:div w:id="736392438">
          <w:marLeft w:val="1267"/>
          <w:marRight w:val="0"/>
          <w:marTop w:val="100"/>
          <w:marBottom w:val="0"/>
          <w:divBdr>
            <w:top w:val="none" w:sz="0" w:space="0" w:color="auto"/>
            <w:left w:val="none" w:sz="0" w:space="0" w:color="auto"/>
            <w:bottom w:val="none" w:sz="0" w:space="0" w:color="auto"/>
            <w:right w:val="none" w:sz="0" w:space="0" w:color="auto"/>
          </w:divBdr>
        </w:div>
        <w:div w:id="1849559896">
          <w:marLeft w:val="1267"/>
          <w:marRight w:val="0"/>
          <w:marTop w:val="100"/>
          <w:marBottom w:val="0"/>
          <w:divBdr>
            <w:top w:val="none" w:sz="0" w:space="0" w:color="auto"/>
            <w:left w:val="none" w:sz="0" w:space="0" w:color="auto"/>
            <w:bottom w:val="none" w:sz="0" w:space="0" w:color="auto"/>
            <w:right w:val="none" w:sz="0" w:space="0" w:color="auto"/>
          </w:divBdr>
        </w:div>
        <w:div w:id="518664685">
          <w:marLeft w:val="1267"/>
          <w:marRight w:val="0"/>
          <w:marTop w:val="100"/>
          <w:marBottom w:val="0"/>
          <w:divBdr>
            <w:top w:val="none" w:sz="0" w:space="0" w:color="auto"/>
            <w:left w:val="none" w:sz="0" w:space="0" w:color="auto"/>
            <w:bottom w:val="none" w:sz="0" w:space="0" w:color="auto"/>
            <w:right w:val="none" w:sz="0" w:space="0" w:color="auto"/>
          </w:divBdr>
        </w:div>
      </w:divsChild>
    </w:div>
    <w:div w:id="21276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35D5A-8A2B-431D-AC20-03A87B50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2392</Words>
  <Characters>14195</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creator>Kancelář Posl. sněmovny</dc:creator>
  <cp:lastModifiedBy>Koubova Blanka</cp:lastModifiedBy>
  <cp:revision>5</cp:revision>
  <cp:lastPrinted>2021-06-29T10:19:00Z</cp:lastPrinted>
  <dcterms:created xsi:type="dcterms:W3CDTF">2021-07-23T08:55:00Z</dcterms:created>
  <dcterms:modified xsi:type="dcterms:W3CDTF">2021-07-30T07:41:00Z</dcterms:modified>
</cp:coreProperties>
</file>