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F7" w:rsidRDefault="00630FF7" w:rsidP="00630FF7">
      <w:pPr>
        <w:pStyle w:val="PS-hlavika1"/>
      </w:pPr>
      <w:r>
        <w:t>Parlament České republiky</w:t>
      </w:r>
    </w:p>
    <w:p w:rsidR="00630FF7" w:rsidRDefault="00630FF7" w:rsidP="00630FF7">
      <w:pPr>
        <w:pStyle w:val="PS-hlavika2"/>
      </w:pPr>
      <w:r>
        <w:t>POSLANECKÁ SNĚMOVNA</w:t>
      </w:r>
    </w:p>
    <w:p w:rsidR="00630FF7" w:rsidRDefault="00630FF7" w:rsidP="00630FF7">
      <w:pPr>
        <w:pStyle w:val="PS-hlavika2"/>
      </w:pPr>
      <w:r>
        <w:t>2021</w:t>
      </w:r>
    </w:p>
    <w:p w:rsidR="00630FF7" w:rsidRDefault="00630FF7" w:rsidP="00630FF7">
      <w:pPr>
        <w:pStyle w:val="PS-hlavika1"/>
      </w:pPr>
      <w:r>
        <w:t>9. volební období</w:t>
      </w:r>
    </w:p>
    <w:p w:rsidR="00630FF7" w:rsidRDefault="00630FF7" w:rsidP="00630FF7">
      <w:pPr>
        <w:pStyle w:val="PS-slousnesen"/>
      </w:pPr>
      <w:r>
        <w:t>15</w:t>
      </w:r>
    </w:p>
    <w:p w:rsidR="00630FF7" w:rsidRDefault="00630FF7" w:rsidP="00630FF7">
      <w:pPr>
        <w:pStyle w:val="PS-hlavika3"/>
      </w:pPr>
      <w:r>
        <w:t>USNESENÍ</w:t>
      </w:r>
    </w:p>
    <w:p w:rsidR="00630FF7" w:rsidRDefault="00630FF7" w:rsidP="00630FF7">
      <w:pPr>
        <w:pStyle w:val="PS-hlavika1"/>
      </w:pPr>
      <w:r>
        <w:t>Poslanecké sněmovny</w:t>
      </w:r>
    </w:p>
    <w:p w:rsidR="00630FF7" w:rsidRDefault="00630FF7" w:rsidP="00630FF7">
      <w:pPr>
        <w:pStyle w:val="PS-hlavika1"/>
      </w:pPr>
      <w:r>
        <w:t>z 1. schůze</w:t>
      </w:r>
    </w:p>
    <w:p w:rsidR="00630FF7" w:rsidRDefault="00630FF7" w:rsidP="00630FF7">
      <w:pPr>
        <w:pStyle w:val="PS-hlavika1"/>
      </w:pPr>
      <w:r>
        <w:t>ze dne 10. listopadu 2021</w:t>
      </w:r>
    </w:p>
    <w:p w:rsidR="00630FF7" w:rsidRPr="00D76FB3" w:rsidRDefault="00630FF7" w:rsidP="00630FF7">
      <w:pPr>
        <w:pStyle w:val="PS-pedmtusnesen"/>
      </w:pPr>
      <w:r>
        <w:t xml:space="preserve">k návrhu termínu </w:t>
      </w:r>
      <w:r w:rsidR="00F236BE">
        <w:t xml:space="preserve">a pořadu </w:t>
      </w:r>
      <w:r>
        <w:t>2. schůze Poslanecké sněmovny</w:t>
      </w:r>
    </w:p>
    <w:p w:rsidR="00D37CB2" w:rsidRDefault="00D37CB2" w:rsidP="00D37CB2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D37CB2" w:rsidRDefault="00D37CB2" w:rsidP="00D37CB2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D37CB2" w:rsidRDefault="00D37CB2" w:rsidP="00D37CB2">
      <w:pPr>
        <w:rPr>
          <w:sz w:val="24"/>
        </w:rPr>
      </w:pPr>
    </w:p>
    <w:p w:rsidR="00D37CB2" w:rsidRPr="002B635C" w:rsidRDefault="00D37CB2" w:rsidP="00D37CB2">
      <w:pPr>
        <w:pStyle w:val="Nadpis1"/>
        <w:spacing w:line="360" w:lineRule="auto"/>
        <w:rPr>
          <w:b w:val="0"/>
          <w:i w:val="0"/>
        </w:rPr>
      </w:pPr>
      <w:r w:rsidRPr="002B635C">
        <w:rPr>
          <w:b w:val="0"/>
          <w:i w:val="0"/>
        </w:rPr>
        <w:t>Poslanecká sněmovna</w:t>
      </w:r>
    </w:p>
    <w:p w:rsidR="00D37CB2" w:rsidRDefault="00D37CB2" w:rsidP="00D37CB2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4"/>
        </w:rPr>
      </w:pPr>
    </w:p>
    <w:p w:rsidR="00D37CB2" w:rsidRDefault="00D37CB2" w:rsidP="00D37CB2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4"/>
        </w:rPr>
      </w:pPr>
      <w:r w:rsidRPr="003D7C3F">
        <w:rPr>
          <w:b/>
          <w:spacing w:val="-3"/>
          <w:sz w:val="24"/>
        </w:rPr>
        <w:t xml:space="preserve">ukládá </w:t>
      </w:r>
      <w:r>
        <w:rPr>
          <w:spacing w:val="-3"/>
          <w:sz w:val="24"/>
        </w:rPr>
        <w:t>předsed</w:t>
      </w:r>
      <w:r w:rsidR="001E4DD2">
        <w:rPr>
          <w:spacing w:val="-3"/>
          <w:sz w:val="24"/>
        </w:rPr>
        <w:t>kyni</w:t>
      </w:r>
      <w:r>
        <w:rPr>
          <w:spacing w:val="-3"/>
          <w:sz w:val="24"/>
        </w:rPr>
        <w:t xml:space="preserve"> Poslanecké sněmovny</w:t>
      </w:r>
    </w:p>
    <w:p w:rsidR="008112C2" w:rsidRDefault="008112C2" w:rsidP="008112C2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4"/>
        </w:rPr>
      </w:pPr>
    </w:p>
    <w:p w:rsidR="00D37CB2" w:rsidRDefault="00D37CB2" w:rsidP="004D34E0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svolat 2. schůzi</w:t>
      </w:r>
      <w:r w:rsidR="00BD54D2">
        <w:rPr>
          <w:spacing w:val="-3"/>
          <w:sz w:val="24"/>
        </w:rPr>
        <w:t xml:space="preserve"> Poslanecké sněmovny na 23. </w:t>
      </w:r>
      <w:r w:rsidR="004E10E6">
        <w:rPr>
          <w:spacing w:val="-3"/>
          <w:sz w:val="24"/>
        </w:rPr>
        <w:t xml:space="preserve">listopadu </w:t>
      </w:r>
      <w:r>
        <w:rPr>
          <w:spacing w:val="-3"/>
          <w:sz w:val="24"/>
        </w:rPr>
        <w:t>20</w:t>
      </w:r>
      <w:r w:rsidR="001E4DD2">
        <w:rPr>
          <w:spacing w:val="-3"/>
          <w:sz w:val="24"/>
        </w:rPr>
        <w:t>21</w:t>
      </w:r>
      <w:r w:rsidR="008112C2">
        <w:rPr>
          <w:spacing w:val="-3"/>
          <w:sz w:val="24"/>
        </w:rPr>
        <w:t xml:space="preserve"> </w:t>
      </w:r>
      <w:proofErr w:type="gramStart"/>
      <w:r w:rsidR="008112C2">
        <w:rPr>
          <w:spacing w:val="-3"/>
          <w:sz w:val="24"/>
        </w:rPr>
        <w:t>v</w:t>
      </w:r>
      <w:r w:rsidR="00BD54D2">
        <w:rPr>
          <w:spacing w:val="-3"/>
          <w:sz w:val="24"/>
        </w:rPr>
        <w:t>e</w:t>
      </w:r>
      <w:proofErr w:type="gramEnd"/>
      <w:r w:rsidR="00BD54D2">
        <w:rPr>
          <w:spacing w:val="-3"/>
          <w:sz w:val="24"/>
        </w:rPr>
        <w:t xml:space="preserve"> 14</w:t>
      </w:r>
      <w:r w:rsidR="00F236BE">
        <w:rPr>
          <w:spacing w:val="-3"/>
          <w:sz w:val="24"/>
        </w:rPr>
        <w:t>.00</w:t>
      </w:r>
      <w:r w:rsidR="008112C2">
        <w:rPr>
          <w:spacing w:val="-3"/>
          <w:sz w:val="24"/>
        </w:rPr>
        <w:t xml:space="preserve"> hodin s násl</w:t>
      </w:r>
      <w:r>
        <w:rPr>
          <w:spacing w:val="-3"/>
          <w:sz w:val="24"/>
        </w:rPr>
        <w:t>edující</w:t>
      </w:r>
      <w:r w:rsidR="008112C2">
        <w:rPr>
          <w:spacing w:val="-3"/>
          <w:sz w:val="24"/>
        </w:rPr>
        <w:t>m</w:t>
      </w:r>
      <w:r>
        <w:rPr>
          <w:spacing w:val="-3"/>
          <w:sz w:val="24"/>
        </w:rPr>
        <w:t xml:space="preserve"> návrh</w:t>
      </w:r>
      <w:r w:rsidR="00EA6CFE">
        <w:rPr>
          <w:spacing w:val="-3"/>
          <w:sz w:val="24"/>
        </w:rPr>
        <w:t>em pořadu</w:t>
      </w:r>
      <w:r w:rsidR="00785267">
        <w:rPr>
          <w:spacing w:val="-3"/>
          <w:sz w:val="24"/>
        </w:rPr>
        <w:t>:</w:t>
      </w:r>
    </w:p>
    <w:p w:rsidR="00D37CB2" w:rsidRDefault="00D37CB2" w:rsidP="00D37CB2">
      <w:pPr>
        <w:spacing w:line="360" w:lineRule="auto"/>
        <w:rPr>
          <w:spacing w:val="-3"/>
          <w:sz w:val="24"/>
        </w:rPr>
      </w:pPr>
    </w:p>
    <w:p w:rsidR="00D37CB2" w:rsidRPr="00E7655F" w:rsidRDefault="00E7655F" w:rsidP="00E7655F">
      <w:pPr>
        <w:pStyle w:val="Styl2"/>
      </w:pPr>
      <w:r>
        <w:rPr>
          <w:sz w:val="24"/>
        </w:rPr>
        <w:t>1.</w:t>
      </w:r>
      <w:r>
        <w:rPr>
          <w:sz w:val="24"/>
        </w:rPr>
        <w:tab/>
        <w:t>Návrh na volbu místopředsedy Poslanecké sněmovny</w:t>
      </w:r>
      <w:r>
        <w:rPr>
          <w:b/>
          <w:sz w:val="20"/>
        </w:rPr>
        <w:t xml:space="preserve">      </w:t>
      </w:r>
    </w:p>
    <w:p w:rsidR="00EB430A" w:rsidRPr="00EB430A" w:rsidRDefault="00B5591B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zasedacího pořádku poslanců v jednacím sále Poslanecké sněmovny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B5591B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ustavení výborů Poslanecké sněmovny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B5591B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potvrzení platnosti usnesení, kterými Poslanecká sněmovna upravila své vnitřní poměry a podrobnější pravidla jednání v letech 1996 až 2021 (2. až 8. volební období)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B5591B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zřízení stálých komisí Poslanecké sněmovny, stanovení počtu členů a způsobu jejich ustavení nebo volby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B5591B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zřízení stálé komise Poslanecké sněmovny pro kontrolu činnosti Generální inspekce bezpečnostních sborů a způsobu jejího ustavení nebo volby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B5591B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zřízení stálé komise Poslanecké sněmovny pro kontrolu použití odposlechu a záznamu telekomunikačního provozu, použití sledování osob a věcí a rušení provozu elektronických komunikací a způsobu jejího ustavení nebo volby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B43785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zřízení stálé komise Poslanecké sněmovny pro kontrolu poskytnutí údajů z centrální evidence účtů a způsobu jejího ustavení nebo volby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8A7428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zřízení stálé komise Poslanecké sněmovny pro kontrolu činnosti Bezpečnostní informační služby a způsobu jejího ustavení nebo volby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8A7428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10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zřízení stálé komise Poslanecké sněmovny pro kontrolu činnosti Národního bezpečnostního úřadu a způsobu jejího ustavení nebo volby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8A7428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11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zřízení stálé komise Poslanecké sněmovny pro kontrolu činnosti Vojenského zpravodajství a způsobu jejího ustavení nebo volby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8A7428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12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zřízení stálé komise Poslanecké sněmovny pro kontrolu činnosti Finančního analytického úřadu a způsobu jejího ustavení nebo volby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8A7428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13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zřízení stálé komise Poslanecké sněmovny pro kontrolu činnosti Národního úřadu pro kybernetickou a informační bezpečnost a způsobu jejího ustavení nebo volby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8A7428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14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 xml:space="preserve">Návrh na zřízení stálé komise Poslanecké sněmovny </w:t>
      </w:r>
      <w:r w:rsidR="00F94315">
        <w:rPr>
          <w:sz w:val="24"/>
          <w:szCs w:val="24"/>
        </w:rPr>
        <w:t>pro kontrolu činnosti Úřadu pro </w:t>
      </w:r>
      <w:r w:rsidR="00EB430A" w:rsidRPr="00EB430A">
        <w:rPr>
          <w:sz w:val="24"/>
          <w:szCs w:val="24"/>
        </w:rPr>
        <w:t>zahraniční styky a informace a způsobu jejího ustavení nebo volby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8A7428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15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stanovení počtu poslanců ve s</w:t>
      </w:r>
      <w:r w:rsidR="00EB430A">
        <w:rPr>
          <w:sz w:val="24"/>
          <w:szCs w:val="24"/>
        </w:rPr>
        <w:t>tálých delegacích Parlamentu do </w:t>
      </w:r>
      <w:r w:rsidR="00EB430A" w:rsidRPr="00EB430A">
        <w:rPr>
          <w:sz w:val="24"/>
          <w:szCs w:val="24"/>
        </w:rPr>
        <w:t>meziparlamentních organizací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8A7428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16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Vyhlášení lhůt na podávání návrhů na členy zřízených stálých komisí Poslanecké sněmovny a stálých delegací Parlamentu do meziparlamentních organizací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8A7428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17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Informace o svolání ustavujících schůzí výborů Poslanecké sněmovny a pověření poslanců řízením těchto schůzí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8A7428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18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potvrzení předsedů výborů Poslanecké sněmovny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8A7428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19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ustavení nebo volbu členů stálých komisí Poslanecké sněmovny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8A7428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20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volbu členů nebo ustavení stálé komise Poslanecké sněmovny pro kontrolu činnosti Generální inspekce bezpečnostních sborů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8A7428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21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volbu členů nebo ustavení stálé komise Poslanecké sněmovny pro kontrolu použití odposlechu a záznamu telekomunikačního provozu, použití sledování osob a věcí a rušení provozu elektronických komunikací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8A7428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22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volbu členů nebo ustavení stálé komise Poslanecké sněmovny pro kontrolu poskytnutí údajů z centrální evidence účtů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FD4C72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23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volbu členů nebo ustavení stálé komise Poslanecké sněmovny pro kontrolu činnosti Bezpečnostní informační služby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FD4C72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24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volbu členů nebo ustavení stálé komise Poslanecké sněmovny pro kontrolu činnosti Národního bezpečnostního úřadu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FD4C72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25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volbu členů nebo ustavení stálé komise Poslanecké sněmovny pro kontrolu činnosti Vojenského zpravodajství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FD4C72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26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volbu členů nebo ustavení stálé komise Poslanecké sněmovny pro kontrolu činnosti Finančního analytického úřadu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FD4C72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27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volbu členů nebo ustavení stálé komise Poslanecké sněmovny pro kontrolu činnosti Národního úřadu pro kybernetickou a informační bezpečnost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FD4C72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28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volbu členů nebo ustavení stálé komise Poslanecké sněmovny pro kontrolu činnosti Úřadu pro zahraniční styky a informace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8550D6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29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volbu poslanců do stálých delegací Parlamentu do meziparlamentních organizací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8550D6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30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Vyhlášení lhůt na podávání návrhů na předsedy zřízených stálých komisí Poslanecké sněmovny a vedoucí stálých delegací Parlamentu do meziparlamentních organizací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8550D6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31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Návrh na úhradu volebních nákladů politickým stranám, politickým hnutím nebo koalicím za volby do Poslanecké sněmovny v roce 2021</w:t>
      </w:r>
      <w:r w:rsidR="00EB430A" w:rsidRPr="00EB430A">
        <w:rPr>
          <w:b/>
          <w:sz w:val="24"/>
          <w:szCs w:val="24"/>
        </w:rPr>
        <w:t xml:space="preserve">      </w:t>
      </w:r>
    </w:p>
    <w:p w:rsidR="00EB430A" w:rsidRPr="00EB430A" w:rsidRDefault="008550D6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32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Odpovědi členů vlády na písemné interpelace</w:t>
      </w:r>
      <w:r w:rsidR="00EB430A" w:rsidRPr="00EB430A">
        <w:rPr>
          <w:b/>
          <w:sz w:val="24"/>
          <w:szCs w:val="24"/>
        </w:rPr>
        <w:t xml:space="preserve"> </w:t>
      </w:r>
      <w:r w:rsidR="00EB430A">
        <w:rPr>
          <w:b/>
        </w:rPr>
        <w:t>Čt 9.00 - 11.00h</w:t>
      </w:r>
      <w:r w:rsidR="00EB430A">
        <w:rPr>
          <w:sz w:val="24"/>
        </w:rPr>
        <w:t xml:space="preserve"> </w:t>
      </w:r>
      <w:r w:rsidR="00EB430A">
        <w:rPr>
          <w:b/>
        </w:rPr>
        <w:t xml:space="preserve">       </w:t>
      </w:r>
      <w:r w:rsidR="00EB430A" w:rsidRPr="00EB430A">
        <w:rPr>
          <w:b/>
          <w:sz w:val="24"/>
          <w:szCs w:val="24"/>
        </w:rPr>
        <w:t xml:space="preserve">     </w:t>
      </w:r>
    </w:p>
    <w:p w:rsidR="00EB430A" w:rsidRPr="00EB430A" w:rsidRDefault="008550D6" w:rsidP="00EB430A">
      <w:pPr>
        <w:keepLines/>
        <w:spacing w:after="240"/>
        <w:ind w:left="680" w:hanging="6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33</w:t>
      </w:r>
      <w:r w:rsidR="00EB430A" w:rsidRPr="00EB430A">
        <w:rPr>
          <w:sz w:val="24"/>
          <w:szCs w:val="24"/>
        </w:rPr>
        <w:t>.</w:t>
      </w:r>
      <w:r w:rsidR="00EB430A" w:rsidRPr="00EB430A">
        <w:rPr>
          <w:sz w:val="24"/>
          <w:szCs w:val="24"/>
        </w:rPr>
        <w:tab/>
        <w:t>Ústní interpelace</w:t>
      </w:r>
      <w:r w:rsidR="00EB430A" w:rsidRPr="00EB430A">
        <w:rPr>
          <w:b/>
          <w:sz w:val="24"/>
          <w:szCs w:val="24"/>
        </w:rPr>
        <w:t xml:space="preserve">   </w:t>
      </w:r>
      <w:r w:rsidR="00EB430A">
        <w:rPr>
          <w:b/>
        </w:rPr>
        <w:t>Čt 14.30 - 18.00h   </w:t>
      </w:r>
      <w:r w:rsidR="00EB430A" w:rsidRPr="00EB430A">
        <w:rPr>
          <w:b/>
          <w:sz w:val="24"/>
          <w:szCs w:val="24"/>
        </w:rPr>
        <w:t xml:space="preserve">   </w:t>
      </w:r>
    </w:p>
    <w:p w:rsidR="00634127" w:rsidRDefault="00520974"/>
    <w:p w:rsidR="00F9393E" w:rsidRDefault="00F9393E"/>
    <w:p w:rsidR="00F9393E" w:rsidRDefault="00F9393E"/>
    <w:p w:rsidR="00F9393E" w:rsidRDefault="00F9393E"/>
    <w:p w:rsidR="00F9393E" w:rsidRDefault="00F9393E"/>
    <w:p w:rsidR="00F9393E" w:rsidRDefault="00F9393E"/>
    <w:p w:rsidR="00F9393E" w:rsidRDefault="00F9393E"/>
    <w:p w:rsidR="00F9393E" w:rsidRDefault="00F9393E"/>
    <w:p w:rsidR="00F9393E" w:rsidRDefault="00F9393E"/>
    <w:p w:rsidR="00F9393E" w:rsidRDefault="00F9393E"/>
    <w:p w:rsidR="00F9393E" w:rsidRDefault="00F9393E"/>
    <w:p w:rsidR="00F9393E" w:rsidRDefault="00F9393E"/>
    <w:p w:rsidR="00F9393E" w:rsidRDefault="00F9393E"/>
    <w:p w:rsidR="00F9393E" w:rsidRDefault="00F9393E"/>
    <w:p w:rsidR="00F9393E" w:rsidRPr="00520974" w:rsidRDefault="00520974" w:rsidP="005209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520974">
        <w:rPr>
          <w:sz w:val="24"/>
          <w:szCs w:val="24"/>
        </w:rPr>
        <w:t>Markéta Pekarová Adamová v. r.</w:t>
      </w:r>
    </w:p>
    <w:p w:rsidR="00F9393E" w:rsidRDefault="00520974" w:rsidP="00520974">
      <w:pPr>
        <w:pStyle w:val="PS-pedseda"/>
        <w:ind w:left="2124"/>
        <w:jc w:val="left"/>
      </w:pPr>
      <w:r>
        <w:t xml:space="preserve">       </w:t>
      </w:r>
      <w:r w:rsidR="00F9393E">
        <w:t>předsedkyně Poslanecké sněmovny</w:t>
      </w:r>
    </w:p>
    <w:p w:rsidR="00F9393E" w:rsidRPr="00F105E6" w:rsidRDefault="00520974" w:rsidP="00520974">
      <w:pPr>
        <w:pStyle w:val="PS-jmeno2"/>
        <w:jc w:val="left"/>
      </w:pPr>
      <w:r>
        <w:t xml:space="preserve">                                                    </w:t>
      </w:r>
      <w:bookmarkStart w:id="0" w:name="_GoBack"/>
      <w:bookmarkEnd w:id="0"/>
      <w:r>
        <w:t xml:space="preserve">Stanislav </w:t>
      </w:r>
      <w:proofErr w:type="spellStart"/>
      <w:r>
        <w:t>Berkovec</w:t>
      </w:r>
      <w:proofErr w:type="spellEnd"/>
      <w:r>
        <w:t xml:space="preserve"> v. r. </w:t>
      </w:r>
    </w:p>
    <w:p w:rsidR="00F9393E" w:rsidRDefault="00413A4B" w:rsidP="00413A4B">
      <w:pPr>
        <w:pStyle w:val="PS-overov"/>
        <w:jc w:val="left"/>
      </w:pPr>
      <w:r>
        <w:t xml:space="preserve">                                             </w:t>
      </w:r>
      <w:r w:rsidR="00F9393E">
        <w:t>ověřovatel Poslanecké sněmovny</w:t>
      </w:r>
    </w:p>
    <w:p w:rsidR="00F9393E" w:rsidRDefault="00F9393E" w:rsidP="00F9393E"/>
    <w:sectPr w:rsidR="00F9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29FA"/>
    <w:multiLevelType w:val="singleLevel"/>
    <w:tmpl w:val="174AB1F8"/>
    <w:lvl w:ilvl="0">
      <w:start w:val="1"/>
      <w:numFmt w:val="upperRoman"/>
      <w:lvlText w:val="%1."/>
      <w:lvlJc w:val="left"/>
      <w:pPr>
        <w:tabs>
          <w:tab w:val="num" w:pos="1470"/>
        </w:tabs>
        <w:ind w:left="147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B2"/>
    <w:rsid w:val="001E4DD2"/>
    <w:rsid w:val="002B635C"/>
    <w:rsid w:val="003419E0"/>
    <w:rsid w:val="003D3C42"/>
    <w:rsid w:val="00413A4B"/>
    <w:rsid w:val="004C2D52"/>
    <w:rsid w:val="004C6AA2"/>
    <w:rsid w:val="004D34E0"/>
    <w:rsid w:val="004E10E6"/>
    <w:rsid w:val="00520974"/>
    <w:rsid w:val="005C7B5D"/>
    <w:rsid w:val="00630FF7"/>
    <w:rsid w:val="00785267"/>
    <w:rsid w:val="008112C2"/>
    <w:rsid w:val="008550D6"/>
    <w:rsid w:val="00876CAE"/>
    <w:rsid w:val="008A7428"/>
    <w:rsid w:val="00903A33"/>
    <w:rsid w:val="00AD42A2"/>
    <w:rsid w:val="00B43785"/>
    <w:rsid w:val="00B5591B"/>
    <w:rsid w:val="00BD54D2"/>
    <w:rsid w:val="00C42756"/>
    <w:rsid w:val="00D37CB2"/>
    <w:rsid w:val="00D51F44"/>
    <w:rsid w:val="00E70F32"/>
    <w:rsid w:val="00E7655F"/>
    <w:rsid w:val="00EA6CFE"/>
    <w:rsid w:val="00EB430A"/>
    <w:rsid w:val="00F236BE"/>
    <w:rsid w:val="00F71B7A"/>
    <w:rsid w:val="00F9393E"/>
    <w:rsid w:val="00F94315"/>
    <w:rsid w:val="00F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2589"/>
  <w15:chartTrackingRefBased/>
  <w15:docId w15:val="{3E509620-DFB7-441F-AFB7-DF56CE49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37CB2"/>
    <w:pPr>
      <w:keepNext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link w:val="Nadpis2Char"/>
    <w:qFormat/>
    <w:rsid w:val="00D37CB2"/>
    <w:pPr>
      <w:keepNext/>
      <w:tabs>
        <w:tab w:val="center" w:pos="4513"/>
      </w:tabs>
      <w:suppressAutoHyphens/>
      <w:jc w:val="both"/>
      <w:outlineLvl w:val="1"/>
    </w:pPr>
    <w:rPr>
      <w:b/>
      <w:i/>
      <w:spacing w:val="-4"/>
      <w:sz w:val="28"/>
    </w:rPr>
  </w:style>
  <w:style w:type="paragraph" w:styleId="Nadpis3">
    <w:name w:val="heading 3"/>
    <w:basedOn w:val="Normln"/>
    <w:next w:val="Normln"/>
    <w:link w:val="Nadpis3Char"/>
    <w:qFormat/>
    <w:rsid w:val="00D37CB2"/>
    <w:pPr>
      <w:keepNext/>
      <w:tabs>
        <w:tab w:val="left" w:pos="-720"/>
      </w:tabs>
      <w:suppressAutoHyphens/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7CB2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37CB2"/>
    <w:rPr>
      <w:rFonts w:ascii="Times New Roman" w:eastAsia="Times New Roman" w:hAnsi="Times New Roman" w:cs="Times New Roman"/>
      <w:b/>
      <w:i/>
      <w:spacing w:val="-4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37CB2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Styl2">
    <w:name w:val="Styl2"/>
    <w:basedOn w:val="Normln"/>
    <w:rsid w:val="00D37CB2"/>
    <w:pPr>
      <w:keepLines/>
      <w:suppressAutoHyphens/>
      <w:autoSpaceDN w:val="0"/>
      <w:spacing w:after="240"/>
      <w:ind w:left="680" w:hanging="680"/>
      <w:jc w:val="both"/>
      <w:textAlignment w:val="baseline"/>
    </w:pPr>
    <w:rPr>
      <w:kern w:val="3"/>
      <w:sz w:val="22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A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AA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PS-hlavika1">
    <w:name w:val="PS-hlavička 1"/>
    <w:basedOn w:val="Normln"/>
    <w:next w:val="Bezmezer"/>
    <w:qFormat/>
    <w:rsid w:val="00630FF7"/>
    <w:pPr>
      <w:jc w:val="center"/>
    </w:pPr>
    <w:rPr>
      <w:rFonts w:eastAsia="Calibri"/>
      <w:b/>
      <w:i/>
      <w:sz w:val="24"/>
      <w:szCs w:val="22"/>
      <w:lang w:eastAsia="en-US"/>
    </w:rPr>
  </w:style>
  <w:style w:type="paragraph" w:customStyle="1" w:styleId="PS-hlavika2">
    <w:name w:val="PS-hlavička 2"/>
    <w:basedOn w:val="Normln"/>
    <w:next w:val="PS-hlavika1"/>
    <w:qFormat/>
    <w:rsid w:val="00630FF7"/>
    <w:pPr>
      <w:jc w:val="center"/>
    </w:pPr>
    <w:rPr>
      <w:rFonts w:eastAsia="Calibri"/>
      <w:b/>
      <w:i/>
      <w:caps/>
      <w:sz w:val="36"/>
      <w:szCs w:val="22"/>
      <w:lang w:eastAsia="en-US"/>
    </w:rPr>
  </w:style>
  <w:style w:type="paragraph" w:customStyle="1" w:styleId="PS-slousnesen">
    <w:name w:val="PS-číslo usnesení"/>
    <w:basedOn w:val="Normln"/>
    <w:next w:val="Bezmezer"/>
    <w:qFormat/>
    <w:rsid w:val="00630FF7"/>
    <w:pPr>
      <w:spacing w:before="360" w:after="360"/>
      <w:jc w:val="center"/>
    </w:pPr>
    <w:rPr>
      <w:rFonts w:eastAsia="Calibri"/>
      <w:b/>
      <w:i/>
      <w:sz w:val="24"/>
      <w:szCs w:val="22"/>
      <w:lang w:eastAsia="en-US"/>
    </w:rPr>
  </w:style>
  <w:style w:type="paragraph" w:customStyle="1" w:styleId="PS-hlavika3">
    <w:name w:val="PS-hlavička 3"/>
    <w:basedOn w:val="Normln"/>
    <w:next w:val="PS-hlavika1"/>
    <w:qFormat/>
    <w:rsid w:val="00630FF7"/>
    <w:pPr>
      <w:jc w:val="center"/>
    </w:pPr>
    <w:rPr>
      <w:rFonts w:eastAsia="Calibri"/>
      <w:b/>
      <w:i/>
      <w:caps/>
      <w:sz w:val="32"/>
      <w:szCs w:val="22"/>
      <w:lang w:eastAsia="en-US"/>
    </w:rPr>
  </w:style>
  <w:style w:type="paragraph" w:customStyle="1" w:styleId="PS-pedmtusnesen">
    <w:name w:val="PS-předmět usnesení"/>
    <w:basedOn w:val="Normln"/>
    <w:next w:val="Normln"/>
    <w:qFormat/>
    <w:rsid w:val="00630FF7"/>
    <w:pPr>
      <w:pBdr>
        <w:bottom w:val="single" w:sz="4" w:space="12" w:color="auto"/>
      </w:pBdr>
      <w:spacing w:before="600" w:after="400"/>
      <w:jc w:val="both"/>
    </w:pPr>
    <w:rPr>
      <w:rFonts w:eastAsia="Calibri"/>
      <w:sz w:val="24"/>
      <w:szCs w:val="22"/>
      <w:lang w:eastAsia="en-US"/>
    </w:rPr>
  </w:style>
  <w:style w:type="paragraph" w:styleId="Bezmezer">
    <w:name w:val="No Spacing"/>
    <w:uiPriority w:val="1"/>
    <w:qFormat/>
    <w:rsid w:val="0063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-pedseda">
    <w:name w:val="PS-předseda"/>
    <w:basedOn w:val="Normln"/>
    <w:next w:val="PS-jmeno2"/>
    <w:link w:val="PS-pedsedaChar"/>
    <w:qFormat/>
    <w:rsid w:val="00F9393E"/>
    <w:pPr>
      <w:keepNext/>
      <w:spacing w:line="259" w:lineRule="auto"/>
      <w:jc w:val="center"/>
    </w:pPr>
    <w:rPr>
      <w:rFonts w:eastAsia="Calibri"/>
      <w:sz w:val="24"/>
      <w:szCs w:val="22"/>
      <w:lang w:eastAsia="en-US"/>
    </w:rPr>
  </w:style>
  <w:style w:type="paragraph" w:customStyle="1" w:styleId="PS-jmeno2">
    <w:name w:val="PS-jmeno2"/>
    <w:basedOn w:val="PS-pedseda"/>
    <w:next w:val="PS-overov"/>
    <w:link w:val="PS-jmeno2Char"/>
    <w:qFormat/>
    <w:rsid w:val="00F9393E"/>
    <w:pPr>
      <w:spacing w:before="1000"/>
    </w:pPr>
  </w:style>
  <w:style w:type="character" w:customStyle="1" w:styleId="PS-pedsedaChar">
    <w:name w:val="PS-předseda Char"/>
    <w:basedOn w:val="Standardnpsmoodstavce"/>
    <w:link w:val="PS-pedseda"/>
    <w:rsid w:val="00F9393E"/>
    <w:rPr>
      <w:rFonts w:ascii="Times New Roman" w:eastAsia="Calibri" w:hAnsi="Times New Roman" w:cs="Times New Roman"/>
      <w:sz w:val="24"/>
    </w:rPr>
  </w:style>
  <w:style w:type="character" w:customStyle="1" w:styleId="PS-jmeno2Char">
    <w:name w:val="PS-jmeno2 Char"/>
    <w:basedOn w:val="PS-pedsedaChar"/>
    <w:link w:val="PS-jmeno2"/>
    <w:rsid w:val="00F9393E"/>
    <w:rPr>
      <w:rFonts w:ascii="Times New Roman" w:eastAsia="Calibri" w:hAnsi="Times New Roman" w:cs="Times New Roman"/>
      <w:sz w:val="24"/>
    </w:rPr>
  </w:style>
  <w:style w:type="paragraph" w:customStyle="1" w:styleId="PS-overov">
    <w:name w:val="PS-overov"/>
    <w:basedOn w:val="PS-jmeno2"/>
    <w:link w:val="PS-overovChar"/>
    <w:qFormat/>
    <w:rsid w:val="00F9393E"/>
    <w:pPr>
      <w:spacing w:before="0"/>
    </w:pPr>
  </w:style>
  <w:style w:type="character" w:customStyle="1" w:styleId="PS-overovChar">
    <w:name w:val="PS-overov Char"/>
    <w:basedOn w:val="PS-jmeno2Char"/>
    <w:link w:val="PS-overov"/>
    <w:rsid w:val="00F9393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723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Achcenitova Jana</dc:creator>
  <cp:keywords/>
  <dc:description/>
  <cp:lastModifiedBy>Jitka Kratochvílová</cp:lastModifiedBy>
  <cp:revision>23</cp:revision>
  <cp:lastPrinted>2021-11-11T12:45:00Z</cp:lastPrinted>
  <dcterms:created xsi:type="dcterms:W3CDTF">2021-11-10T21:38:00Z</dcterms:created>
  <dcterms:modified xsi:type="dcterms:W3CDTF">2021-11-12T08:47:00Z</dcterms:modified>
</cp:coreProperties>
</file>