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A64F0E">
        <w:t>21</w:t>
      </w:r>
    </w:p>
    <w:p w:rsidR="00DC29E4" w:rsidRDefault="00A64F0E" w:rsidP="00377253">
      <w:pPr>
        <w:pStyle w:val="PS-hlavika1"/>
      </w:pPr>
      <w:r>
        <w:t>9</w:t>
      </w:r>
      <w:r w:rsidR="00751BFD">
        <w:t xml:space="preserve">. </w:t>
      </w:r>
      <w:r w:rsidR="00DC29E4">
        <w:t>volební období</w:t>
      </w:r>
    </w:p>
    <w:p w:rsidR="00DC29E4" w:rsidRDefault="007375A4" w:rsidP="000E730C">
      <w:pPr>
        <w:pStyle w:val="PS-slousnesen"/>
      </w:pPr>
      <w:r>
        <w:t>12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7375A4">
        <w:t>3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1B0654">
        <w:t>1</w:t>
      </w:r>
      <w:r w:rsidR="007375A4">
        <w:t>4</w:t>
      </w:r>
      <w:r>
        <w:t xml:space="preserve">. </w:t>
      </w:r>
      <w:r w:rsidR="001B0654">
        <w:t>prosince</w:t>
      </w:r>
      <w:r>
        <w:t xml:space="preserve"> 20</w:t>
      </w:r>
      <w:r w:rsidR="00A64F0E">
        <w:t>21</w:t>
      </w:r>
    </w:p>
    <w:p w:rsidR="002720DD" w:rsidRDefault="002720DD" w:rsidP="002720DD">
      <w:pPr>
        <w:jc w:val="both"/>
      </w:pPr>
    </w:p>
    <w:p w:rsidR="002720DD" w:rsidRPr="00BE1DFA" w:rsidRDefault="00BE1DFA" w:rsidP="009A57B7">
      <w:pPr>
        <w:pStyle w:val="PS-pedmtusnesen"/>
        <w:jc w:val="both"/>
        <w:rPr>
          <w:szCs w:val="24"/>
        </w:rPr>
      </w:pPr>
      <w:r w:rsidRPr="00BE1DFA">
        <w:rPr>
          <w:szCs w:val="24"/>
        </w:rPr>
        <w:t>k návrhu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0A1AEA" w:rsidRDefault="00E24AA7" w:rsidP="009A57B7">
      <w:pPr>
        <w:pStyle w:val="StylPS-uvodnodstavecTun"/>
        <w:spacing w:line="240" w:lineRule="auto"/>
      </w:pPr>
      <w:r w:rsidRPr="00E24AA7">
        <w:t>Organizační výbor Poslanecké sněmovny</w:t>
      </w:r>
    </w:p>
    <w:p w:rsidR="008B423D" w:rsidRDefault="000A1AEA" w:rsidP="009A57B7">
      <w:pPr>
        <w:pStyle w:val="StylPS-uvodnodstavecTun"/>
        <w:spacing w:line="240" w:lineRule="auto"/>
        <w:rPr>
          <w:b w:val="0"/>
          <w:color w:val="000000"/>
          <w:szCs w:val="24"/>
        </w:rPr>
      </w:pPr>
      <w:r>
        <w:t>I.</w:t>
      </w:r>
      <w:r w:rsidR="00914A24" w:rsidRPr="000A1AEA">
        <w:rPr>
          <w:szCs w:val="24"/>
        </w:rPr>
        <w:tab/>
      </w:r>
      <w:r w:rsidR="008B423D" w:rsidRPr="000A1AEA">
        <w:rPr>
          <w:color w:val="000000"/>
          <w:szCs w:val="24"/>
        </w:rPr>
        <w:t xml:space="preserve">přikazuje </w:t>
      </w:r>
      <w:r w:rsidR="008B423D" w:rsidRPr="000A1AEA">
        <w:rPr>
          <w:b w:val="0"/>
          <w:color w:val="000000"/>
          <w:szCs w:val="24"/>
        </w:rPr>
        <w:t>podle § 46 odst. 4 písm. h)</w:t>
      </w:r>
      <w:r w:rsidR="008B423D" w:rsidRPr="000A1AEA">
        <w:rPr>
          <w:b w:val="0"/>
          <w:szCs w:val="24"/>
        </w:rPr>
        <w:t xml:space="preserve"> a § 114a odst. 2</w:t>
      </w:r>
      <w:r w:rsidR="008B423D" w:rsidRPr="000A1AEA">
        <w:rPr>
          <w:b w:val="0"/>
          <w:color w:val="000000"/>
          <w:szCs w:val="24"/>
        </w:rPr>
        <w:t xml:space="preserve"> zákona č. 90/1995 Sb.,</w:t>
      </w:r>
      <w:r w:rsidR="008B423D" w:rsidRPr="000A1AEA">
        <w:rPr>
          <w:b w:val="0"/>
          <w:color w:val="000000"/>
          <w:szCs w:val="24"/>
        </w:rPr>
        <w:br/>
        <w:t xml:space="preserve"> </w:t>
      </w:r>
      <w:r w:rsidRPr="000A1AEA">
        <w:rPr>
          <w:b w:val="0"/>
          <w:color w:val="000000"/>
          <w:szCs w:val="24"/>
        </w:rPr>
        <w:tab/>
      </w:r>
      <w:r w:rsidRPr="000A1AEA">
        <w:rPr>
          <w:b w:val="0"/>
          <w:color w:val="000000"/>
          <w:szCs w:val="24"/>
        </w:rPr>
        <w:tab/>
      </w:r>
      <w:r w:rsidR="008B423D" w:rsidRPr="000A1AEA">
        <w:rPr>
          <w:b w:val="0"/>
          <w:color w:val="000000"/>
          <w:szCs w:val="24"/>
        </w:rPr>
        <w:t>o jednacím řádu Poslanecké sněmovny, ve znění pozdějších předpisů</w:t>
      </w:r>
    </w:p>
    <w:p w:rsidR="008F1B62" w:rsidRDefault="008F1B62" w:rsidP="008F1B62">
      <w:pPr>
        <w:pStyle w:val="Bezmezer"/>
      </w:pPr>
    </w:p>
    <w:p w:rsidR="008F1B62" w:rsidRPr="00E13652" w:rsidRDefault="00E13652" w:rsidP="001A0D71">
      <w:pPr>
        <w:spacing w:after="120" w:line="240" w:lineRule="auto"/>
        <w:ind w:left="705" w:hanging="705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F1B62" w:rsidRPr="00E13652">
        <w:rPr>
          <w:szCs w:val="24"/>
        </w:rPr>
        <w:t xml:space="preserve">Návrhy výročních zpráv a účetní závěrky zdravotních pojišťoven za rok 2020 </w:t>
      </w:r>
      <w:r w:rsidR="008F1B62" w:rsidRPr="00E13652">
        <w:rPr>
          <w:szCs w:val="24"/>
        </w:rPr>
        <w:br/>
        <w:t>s vyjádřením vlády spolu s hodnocením návrhů výročn</w:t>
      </w:r>
      <w:r w:rsidR="005B2632">
        <w:rPr>
          <w:szCs w:val="24"/>
        </w:rPr>
        <w:t>ích zpráv a účetních závěrek za </w:t>
      </w:r>
      <w:r w:rsidR="008F1B62" w:rsidRPr="00E13652">
        <w:rPr>
          <w:szCs w:val="24"/>
        </w:rPr>
        <w:t xml:space="preserve">rok 2020 a tabulkovými přílohami /sněmovní tisk 71/ </w:t>
      </w:r>
    </w:p>
    <w:p w:rsidR="008F1B62" w:rsidRPr="008F1B62" w:rsidRDefault="008F1B62" w:rsidP="008F1B62">
      <w:pPr>
        <w:pStyle w:val="vbory"/>
        <w:spacing w:after="240"/>
        <w:rPr>
          <w:sz w:val="24"/>
          <w:szCs w:val="24"/>
        </w:rPr>
      </w:pPr>
      <w:r w:rsidRPr="008F1B62">
        <w:rPr>
          <w:sz w:val="24"/>
          <w:szCs w:val="24"/>
        </w:rPr>
        <w:t xml:space="preserve">výboru pro zdravotnictví </w:t>
      </w:r>
    </w:p>
    <w:p w:rsidR="008F1B62" w:rsidRPr="008F1B62" w:rsidRDefault="00E13652" w:rsidP="001A0D71">
      <w:pPr>
        <w:spacing w:after="120" w:line="240" w:lineRule="auto"/>
        <w:ind w:left="705" w:hanging="705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8F1B62" w:rsidRPr="008F1B62">
        <w:rPr>
          <w:szCs w:val="24"/>
        </w:rPr>
        <w:t xml:space="preserve">Účast ozbrojených sil České republiky na vojenských cvičeních mimo území České republiky a účast ozbrojených sil jiných států na vojenských cvičeních na území České republiky v roce 2022 /sněmovní tisk 77/ </w:t>
      </w:r>
    </w:p>
    <w:p w:rsidR="008F1B62" w:rsidRPr="008F1B62" w:rsidRDefault="008F1B62" w:rsidP="008F1B62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výboru pro obranu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o hospodaření Českého rozhlasu za rok 2017 /sněmovní tisk 78/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o hospodaření Českého rozhlasu za rok 2018 /sněmovní tisk 79/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o činnosti Českého rozhlasu za rok 2018 /sněmovní tisk 80/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o hospodaření Českého rozhlasu za rok 2019 /sněmovní tisk 81/ </w:t>
      </w:r>
    </w:p>
    <w:p w:rsidR="001A0D71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>volebnímu výboru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Rady Českého rozhlasu o činnosti Českého rozhlasu za rok 2019 /sněmovní tisk 82/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o hospodaření Českého rozhlasu za rok 2020 /sněmovní tisk 83/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Výroční zprávu Rady Českého rozhlasu o činnosti Českého rozhlasu za rok 2020 /sněmovní tisk 84/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 xml:space="preserve">volebnímu výboru 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Zprávu o činnosti a hospodaření Energetického regulačního úřadu za rok 2020 /sněmovní tisk 85/ </w:t>
      </w:r>
    </w:p>
    <w:p w:rsidR="008F1B62" w:rsidRPr="008F1B62" w:rsidRDefault="008F1B62" w:rsidP="001A0D71">
      <w:pPr>
        <w:pStyle w:val="vbory"/>
        <w:spacing w:after="240"/>
        <w:jc w:val="left"/>
        <w:rPr>
          <w:sz w:val="24"/>
          <w:szCs w:val="24"/>
        </w:rPr>
      </w:pPr>
      <w:r w:rsidRPr="008F1B62">
        <w:rPr>
          <w:sz w:val="24"/>
          <w:szCs w:val="24"/>
        </w:rPr>
        <w:t>hospodářskému výboru</w:t>
      </w:r>
    </w:p>
    <w:p w:rsidR="008F1B62" w:rsidRPr="008F1B62" w:rsidRDefault="00E13652" w:rsidP="001A0D71">
      <w:pPr>
        <w:pStyle w:val="pikzn"/>
        <w:numPr>
          <w:ilvl w:val="0"/>
          <w:numId w:val="0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8F1B62" w:rsidRPr="008F1B62">
        <w:rPr>
          <w:sz w:val="24"/>
          <w:szCs w:val="24"/>
        </w:rPr>
        <w:t xml:space="preserve">Návrh rozpočtu Státního zemědělského intervenčního fondu na rok 2022 /sněmovní tisk 87/ </w:t>
      </w:r>
    </w:p>
    <w:p w:rsidR="008F1B62" w:rsidRPr="003D3C43" w:rsidRDefault="008F1B62" w:rsidP="003D3C43">
      <w:pPr>
        <w:pStyle w:val="vbory"/>
        <w:spacing w:after="240"/>
        <w:rPr>
          <w:sz w:val="24"/>
          <w:szCs w:val="24"/>
        </w:rPr>
      </w:pPr>
      <w:r w:rsidRPr="008F1B62">
        <w:rPr>
          <w:sz w:val="24"/>
          <w:szCs w:val="24"/>
        </w:rPr>
        <w:t xml:space="preserve">zemědělskému výboru; </w:t>
      </w:r>
    </w:p>
    <w:p w:rsidR="008B423D" w:rsidRPr="008B423D" w:rsidRDefault="008B423D" w:rsidP="009A57B7">
      <w:pPr>
        <w:pStyle w:val="Odstavecseseznamem"/>
        <w:ind w:left="1080"/>
        <w:rPr>
          <w:b/>
          <w:color w:val="000000"/>
          <w:szCs w:val="24"/>
        </w:rPr>
      </w:pPr>
    </w:p>
    <w:p w:rsidR="008B423D" w:rsidRPr="0003797E" w:rsidRDefault="0003797E" w:rsidP="00D37951">
      <w:pPr>
        <w:spacing w:line="240" w:lineRule="auto"/>
        <w:ind w:left="1410" w:hanging="705"/>
        <w:jc w:val="both"/>
        <w:rPr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 w:rsidR="008B423D" w:rsidRPr="0003797E">
        <w:rPr>
          <w:b/>
          <w:szCs w:val="24"/>
        </w:rPr>
        <w:t>doporučuje</w:t>
      </w:r>
      <w:r w:rsidR="008B423D" w:rsidRPr="0003797E">
        <w:rPr>
          <w:szCs w:val="24"/>
        </w:rPr>
        <w:t xml:space="preserve"> předsedkyni Poslanecké sněmovny podle § 114a odst. 2 a § 114b odst. 3 zákona č. 90/1995 Sb., o jednacím řádu Poslanecké sněmovny, ve znění pozdějších předpisů, zařadit do návrhu pořadu schůze Poslanecké sněmovny</w:t>
      </w:r>
    </w:p>
    <w:p w:rsidR="008B423D" w:rsidRPr="008B423D" w:rsidRDefault="008B423D" w:rsidP="009A57B7">
      <w:pPr>
        <w:pStyle w:val="Odstavecseseznamem"/>
        <w:ind w:left="1080"/>
        <w:jc w:val="both"/>
        <w:rPr>
          <w:b/>
          <w:szCs w:val="24"/>
        </w:rPr>
      </w:pP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o hospodaření Českého rozhlasu za rok 2017 /sněmovní tisk 78/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o hospodaření Českého rozhlasu za rok 2018 /sněmovní tisk 79/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o činnosti Českého rozhlasu za rok 2018 /sněmovní tisk 80/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o hospodaření Českého rozhlasu za rok 2019 /sněmovní tisk 81/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Rady Českého rozhlasu o činnosti Českého rozhlasu za rok 2019 /sněmovní tisk 82/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 xml:space="preserve">Výroční zprávu o hospodaření Českého rozhlasu za rok 2020 /sněmovní tisk 83/ </w:t>
      </w:r>
    </w:p>
    <w:p w:rsidR="0073251B" w:rsidRPr="0073251B" w:rsidRDefault="00657A61" w:rsidP="00657A61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>Výroční zprávu Rady Českého rozhlasu o činnosti Českého rozhlasu za rok 2020 /sněmovní tisk 84/</w:t>
      </w:r>
    </w:p>
    <w:p w:rsidR="003D3C43" w:rsidRPr="003D3C43" w:rsidRDefault="00657A61" w:rsidP="003D3C43">
      <w:pPr>
        <w:pStyle w:val="pikzn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73251B" w:rsidRPr="0073251B">
        <w:rPr>
          <w:sz w:val="24"/>
          <w:szCs w:val="24"/>
        </w:rPr>
        <w:t>Návrh rozpočtu Státního zemědělského intervenčního fondu na rok 2022 /sněmovní tisk 87/.</w:t>
      </w:r>
    </w:p>
    <w:p w:rsidR="00A21A8F" w:rsidRPr="008B423D" w:rsidRDefault="00C94903" w:rsidP="002B3F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Markéta Pekarová Adamová v. r. </w:t>
      </w:r>
    </w:p>
    <w:p w:rsidR="00F71E14" w:rsidRDefault="00F71E14" w:rsidP="009A57B7">
      <w:pPr>
        <w:spacing w:after="0" w:line="240" w:lineRule="auto"/>
        <w:jc w:val="center"/>
        <w:rPr>
          <w:szCs w:val="24"/>
        </w:rPr>
      </w:pPr>
      <w:r w:rsidRPr="008B423D">
        <w:rPr>
          <w:szCs w:val="24"/>
        </w:rPr>
        <w:t>předse</w:t>
      </w:r>
      <w:r w:rsidR="00DE1605">
        <w:rPr>
          <w:szCs w:val="24"/>
        </w:rPr>
        <w:t>dkyně Poslanecké sněmovny</w:t>
      </w:r>
    </w:p>
    <w:p w:rsidR="00DE1605" w:rsidRDefault="00DE1605" w:rsidP="009A57B7">
      <w:pPr>
        <w:spacing w:after="0" w:line="240" w:lineRule="auto"/>
        <w:jc w:val="center"/>
        <w:rPr>
          <w:szCs w:val="24"/>
        </w:rPr>
      </w:pPr>
    </w:p>
    <w:p w:rsidR="00DE1605" w:rsidRDefault="00DE1605" w:rsidP="009A57B7">
      <w:pPr>
        <w:spacing w:after="0" w:line="240" w:lineRule="auto"/>
        <w:jc w:val="center"/>
        <w:rPr>
          <w:szCs w:val="24"/>
        </w:rPr>
      </w:pPr>
    </w:p>
    <w:p w:rsidR="00A21A8F" w:rsidRDefault="00C94903" w:rsidP="009A57B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Skopeček</w:t>
      </w:r>
      <w:proofErr w:type="spellEnd"/>
      <w:r>
        <w:rPr>
          <w:szCs w:val="24"/>
        </w:rPr>
        <w:t xml:space="preserve"> v. r. </w:t>
      </w:r>
      <w:bookmarkStart w:id="0" w:name="_GoBack"/>
      <w:bookmarkEnd w:id="0"/>
    </w:p>
    <w:p w:rsidR="00F03AB9" w:rsidRPr="008B423D" w:rsidRDefault="00F71E14" w:rsidP="009A57B7">
      <w:pPr>
        <w:spacing w:after="0" w:line="240" w:lineRule="auto"/>
        <w:jc w:val="center"/>
        <w:rPr>
          <w:color w:val="000000"/>
          <w:szCs w:val="24"/>
        </w:rPr>
      </w:pPr>
      <w:r w:rsidRPr="008B423D">
        <w:rPr>
          <w:szCs w:val="24"/>
        </w:rPr>
        <w:t>ověřovatel organizačního výboru</w:t>
      </w:r>
    </w:p>
    <w:sectPr w:rsidR="00F03AB9" w:rsidRPr="008B423D" w:rsidSect="00A21A8F">
      <w:footerReference w:type="default" r:id="rId8"/>
      <w:pgSz w:w="11906" w:h="16838"/>
      <w:pgMar w:top="993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E" w:rsidRDefault="004A15DE" w:rsidP="00F03AB9">
      <w:pPr>
        <w:spacing w:after="0" w:line="240" w:lineRule="auto"/>
      </w:pPr>
      <w:r>
        <w:separator/>
      </w:r>
    </w:p>
  </w:endnote>
  <w:end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03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E" w:rsidRDefault="004A15DE" w:rsidP="00F03AB9">
      <w:pPr>
        <w:spacing w:after="0" w:line="240" w:lineRule="auto"/>
      </w:pPr>
      <w:r>
        <w:separator/>
      </w:r>
    </w:p>
  </w:footnote>
  <w:foot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6246B"/>
    <w:multiLevelType w:val="hybridMultilevel"/>
    <w:tmpl w:val="B97A1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680300C"/>
    <w:multiLevelType w:val="singleLevel"/>
    <w:tmpl w:val="06264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627B5463"/>
    <w:multiLevelType w:val="hybridMultilevel"/>
    <w:tmpl w:val="9CB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4C8F"/>
    <w:multiLevelType w:val="hybridMultilevel"/>
    <w:tmpl w:val="D834D50A"/>
    <w:lvl w:ilvl="0" w:tplc="8DAC687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593A68"/>
    <w:multiLevelType w:val="hybridMultilevel"/>
    <w:tmpl w:val="3A7ADF72"/>
    <w:lvl w:ilvl="0" w:tplc="77DE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1276A"/>
    <w:rsid w:val="00016D8C"/>
    <w:rsid w:val="0002756A"/>
    <w:rsid w:val="0003797E"/>
    <w:rsid w:val="000476E4"/>
    <w:rsid w:val="00092206"/>
    <w:rsid w:val="000953B7"/>
    <w:rsid w:val="000A1AEA"/>
    <w:rsid w:val="000C140B"/>
    <w:rsid w:val="000C24DC"/>
    <w:rsid w:val="000C5278"/>
    <w:rsid w:val="000E730C"/>
    <w:rsid w:val="000F21A3"/>
    <w:rsid w:val="0010384C"/>
    <w:rsid w:val="00103C04"/>
    <w:rsid w:val="00106842"/>
    <w:rsid w:val="00115AD8"/>
    <w:rsid w:val="00170F33"/>
    <w:rsid w:val="001A0D71"/>
    <w:rsid w:val="001A3DFA"/>
    <w:rsid w:val="001B0654"/>
    <w:rsid w:val="001B45F3"/>
    <w:rsid w:val="001C2780"/>
    <w:rsid w:val="001C6929"/>
    <w:rsid w:val="00207DEA"/>
    <w:rsid w:val="00214DE6"/>
    <w:rsid w:val="0021552A"/>
    <w:rsid w:val="00230024"/>
    <w:rsid w:val="0023162C"/>
    <w:rsid w:val="00237741"/>
    <w:rsid w:val="00253CAD"/>
    <w:rsid w:val="00254049"/>
    <w:rsid w:val="002720DD"/>
    <w:rsid w:val="00272E1B"/>
    <w:rsid w:val="00282C64"/>
    <w:rsid w:val="00286414"/>
    <w:rsid w:val="00286842"/>
    <w:rsid w:val="002876F3"/>
    <w:rsid w:val="00293267"/>
    <w:rsid w:val="002A2F32"/>
    <w:rsid w:val="002B0FB6"/>
    <w:rsid w:val="002B3F9C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5A28"/>
    <w:rsid w:val="003A0A08"/>
    <w:rsid w:val="003A329C"/>
    <w:rsid w:val="003D1733"/>
    <w:rsid w:val="003D2033"/>
    <w:rsid w:val="003D3C43"/>
    <w:rsid w:val="003F2F51"/>
    <w:rsid w:val="003F4705"/>
    <w:rsid w:val="0040244B"/>
    <w:rsid w:val="004309A9"/>
    <w:rsid w:val="00467574"/>
    <w:rsid w:val="00467674"/>
    <w:rsid w:val="004849D5"/>
    <w:rsid w:val="004A15DE"/>
    <w:rsid w:val="004A2596"/>
    <w:rsid w:val="004A75C0"/>
    <w:rsid w:val="004D571D"/>
    <w:rsid w:val="004E099C"/>
    <w:rsid w:val="004F14FB"/>
    <w:rsid w:val="004F15EB"/>
    <w:rsid w:val="005227BF"/>
    <w:rsid w:val="005260C2"/>
    <w:rsid w:val="0054234F"/>
    <w:rsid w:val="005437F7"/>
    <w:rsid w:val="00560ACC"/>
    <w:rsid w:val="00566A4C"/>
    <w:rsid w:val="00572996"/>
    <w:rsid w:val="00581B5C"/>
    <w:rsid w:val="00592910"/>
    <w:rsid w:val="005A5EFD"/>
    <w:rsid w:val="005B2632"/>
    <w:rsid w:val="005C2046"/>
    <w:rsid w:val="005C30D7"/>
    <w:rsid w:val="005E094C"/>
    <w:rsid w:val="005E7C8E"/>
    <w:rsid w:val="005F1A69"/>
    <w:rsid w:val="005F68EF"/>
    <w:rsid w:val="005F6CAE"/>
    <w:rsid w:val="0060547A"/>
    <w:rsid w:val="006054AA"/>
    <w:rsid w:val="006151A2"/>
    <w:rsid w:val="00616FE4"/>
    <w:rsid w:val="00620764"/>
    <w:rsid w:val="00640259"/>
    <w:rsid w:val="00645972"/>
    <w:rsid w:val="00657A61"/>
    <w:rsid w:val="00661B5B"/>
    <w:rsid w:val="006B30A7"/>
    <w:rsid w:val="006E4EF9"/>
    <w:rsid w:val="0072764F"/>
    <w:rsid w:val="0073251B"/>
    <w:rsid w:val="007375A4"/>
    <w:rsid w:val="00751BFD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500EE"/>
    <w:rsid w:val="008843CD"/>
    <w:rsid w:val="00893C29"/>
    <w:rsid w:val="008B423D"/>
    <w:rsid w:val="008C7B29"/>
    <w:rsid w:val="008D25C1"/>
    <w:rsid w:val="008D6488"/>
    <w:rsid w:val="008F04B7"/>
    <w:rsid w:val="008F1B62"/>
    <w:rsid w:val="00903269"/>
    <w:rsid w:val="00914A24"/>
    <w:rsid w:val="00920D8B"/>
    <w:rsid w:val="0094705D"/>
    <w:rsid w:val="00952C51"/>
    <w:rsid w:val="009552E2"/>
    <w:rsid w:val="00974AC8"/>
    <w:rsid w:val="009A57B7"/>
    <w:rsid w:val="009B3082"/>
    <w:rsid w:val="009B41D3"/>
    <w:rsid w:val="009B678A"/>
    <w:rsid w:val="009D49F3"/>
    <w:rsid w:val="009D61D8"/>
    <w:rsid w:val="009F45A6"/>
    <w:rsid w:val="00A21A8F"/>
    <w:rsid w:val="00A22EE8"/>
    <w:rsid w:val="00A41028"/>
    <w:rsid w:val="00A46CDA"/>
    <w:rsid w:val="00A544CB"/>
    <w:rsid w:val="00A62F67"/>
    <w:rsid w:val="00A64F0E"/>
    <w:rsid w:val="00AA0D27"/>
    <w:rsid w:val="00AB4EDD"/>
    <w:rsid w:val="00AB4F08"/>
    <w:rsid w:val="00B02ED2"/>
    <w:rsid w:val="00B13892"/>
    <w:rsid w:val="00B2622D"/>
    <w:rsid w:val="00B53E8D"/>
    <w:rsid w:val="00B63628"/>
    <w:rsid w:val="00B715B6"/>
    <w:rsid w:val="00B74031"/>
    <w:rsid w:val="00BB12D8"/>
    <w:rsid w:val="00BB34F7"/>
    <w:rsid w:val="00BB3646"/>
    <w:rsid w:val="00BC09E3"/>
    <w:rsid w:val="00BD634B"/>
    <w:rsid w:val="00BE1DFA"/>
    <w:rsid w:val="00BE5937"/>
    <w:rsid w:val="00C066A4"/>
    <w:rsid w:val="00C30A55"/>
    <w:rsid w:val="00C37D77"/>
    <w:rsid w:val="00C40F29"/>
    <w:rsid w:val="00C56014"/>
    <w:rsid w:val="00C56585"/>
    <w:rsid w:val="00C94903"/>
    <w:rsid w:val="00CA0BDD"/>
    <w:rsid w:val="00D31B37"/>
    <w:rsid w:val="00D347AB"/>
    <w:rsid w:val="00D37951"/>
    <w:rsid w:val="00D54011"/>
    <w:rsid w:val="00D76FB3"/>
    <w:rsid w:val="00D800A9"/>
    <w:rsid w:val="00D835D9"/>
    <w:rsid w:val="00D90B8B"/>
    <w:rsid w:val="00D94377"/>
    <w:rsid w:val="00DB4562"/>
    <w:rsid w:val="00DC29E4"/>
    <w:rsid w:val="00DC4364"/>
    <w:rsid w:val="00DE1605"/>
    <w:rsid w:val="00DF5AE3"/>
    <w:rsid w:val="00E13652"/>
    <w:rsid w:val="00E24AA7"/>
    <w:rsid w:val="00E277AE"/>
    <w:rsid w:val="00E43B81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71E14"/>
    <w:rsid w:val="00F94863"/>
    <w:rsid w:val="00FC4E7E"/>
    <w:rsid w:val="00FF3B7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7E3FD7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customStyle="1" w:styleId="vbory">
    <w:name w:val="_výbory"/>
    <w:basedOn w:val="Normln"/>
    <w:next w:val="Normln"/>
    <w:rsid w:val="008B423D"/>
    <w:pPr>
      <w:suppressAutoHyphens/>
      <w:spacing w:after="520" w:line="240" w:lineRule="auto"/>
      <w:ind w:left="4820"/>
      <w:jc w:val="both"/>
    </w:pPr>
    <w:rPr>
      <w:rFonts w:eastAsia="Times New Roman"/>
      <w:color w:val="000000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423D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  <w:style w:type="paragraph" w:customStyle="1" w:styleId="pikzn">
    <w:name w:val="_přikázání"/>
    <w:basedOn w:val="Normln"/>
    <w:next w:val="vbory"/>
    <w:rsid w:val="008F1B62"/>
    <w:pPr>
      <w:numPr>
        <w:numId w:val="21"/>
      </w:numPr>
      <w:suppressAutoHyphens/>
      <w:spacing w:after="280" w:line="240" w:lineRule="auto"/>
      <w:jc w:val="both"/>
    </w:pPr>
    <w:rPr>
      <w:rFonts w:eastAsia="Times New Roman"/>
      <w:color w:val="000000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F11B-DA25-4B77-BC19-B902CA98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37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49</cp:revision>
  <cp:lastPrinted>2021-12-01T14:38:00Z</cp:lastPrinted>
  <dcterms:created xsi:type="dcterms:W3CDTF">2017-11-30T11:25:00Z</dcterms:created>
  <dcterms:modified xsi:type="dcterms:W3CDTF">2021-12-15T12:03:00Z</dcterms:modified>
</cp:coreProperties>
</file>