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72" w:rsidRDefault="00DC003B" w:rsidP="00DC003B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PS200293501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572356" w:rsidP="000E730C">
      <w:pPr>
        <w:pStyle w:val="PS-hlavika2"/>
      </w:pPr>
      <w:r>
        <w:t>2022</w:t>
      </w:r>
    </w:p>
    <w:p w:rsidR="00DC29E4" w:rsidRDefault="00572356" w:rsidP="00377253">
      <w:pPr>
        <w:pStyle w:val="PS-hlavika1"/>
      </w:pPr>
      <w:r>
        <w:t>9</w:t>
      </w:r>
      <w:r w:rsidR="00DC29E4">
        <w:t>. volební období</w:t>
      </w:r>
    </w:p>
    <w:p w:rsidR="00943434" w:rsidRDefault="00572356" w:rsidP="00903269">
      <w:pPr>
        <w:pStyle w:val="PS-hlavika3"/>
      </w:pPr>
      <w:r>
        <w:t>1</w:t>
      </w:r>
      <w:r w:rsidR="00873794">
        <w:t>3</w:t>
      </w:r>
      <w:r w:rsidR="00524AB4">
        <w:t>.</w:t>
      </w:r>
    </w:p>
    <w:p w:rsidR="00DC29E4" w:rsidRDefault="00DC29E4" w:rsidP="00903269">
      <w:pPr>
        <w:pStyle w:val="PS-hlavika3"/>
      </w:pPr>
      <w:r>
        <w:t>USNESENÍ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 xml:space="preserve">z </w:t>
      </w:r>
      <w:r w:rsidR="00572356">
        <w:t>3</w:t>
      </w:r>
      <w:r>
        <w:t>. schůze</w:t>
      </w:r>
    </w:p>
    <w:p w:rsidR="00DC29E4" w:rsidRDefault="00DC29E4" w:rsidP="00377253">
      <w:pPr>
        <w:pStyle w:val="PS-hlavika1"/>
      </w:pPr>
      <w:r>
        <w:t xml:space="preserve"> dne</w:t>
      </w:r>
      <w:r w:rsidR="009354B9">
        <w:t xml:space="preserve"> </w:t>
      </w:r>
      <w:r w:rsidR="00572356">
        <w:t>24</w:t>
      </w:r>
      <w:r w:rsidR="00BF1569">
        <w:t xml:space="preserve">. </w:t>
      </w:r>
      <w:r w:rsidR="00572356">
        <w:t>února 2022</w:t>
      </w:r>
    </w:p>
    <w:p w:rsidR="00813758" w:rsidRPr="00813758" w:rsidRDefault="00813758" w:rsidP="00813758">
      <w:pPr>
        <w:pStyle w:val="Bezmezer"/>
      </w:pPr>
    </w:p>
    <w:p w:rsidR="00E85644" w:rsidRDefault="00572356" w:rsidP="00E8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k</w:t>
      </w:r>
      <w:r w:rsidR="00E85644">
        <w:rPr>
          <w:rFonts w:ascii="Times New Roman" w:hAnsi="Times New Roman"/>
          <w:b/>
          <w:spacing w:val="-3"/>
          <w:sz w:val="24"/>
          <w:szCs w:val="24"/>
        </w:rPr>
        <w:t> výroční zprávě a účetní závěrce Státního f</w:t>
      </w:r>
      <w:r w:rsidR="00873794">
        <w:rPr>
          <w:rFonts w:ascii="Times New Roman" w:hAnsi="Times New Roman"/>
          <w:b/>
          <w:spacing w:val="-3"/>
          <w:sz w:val="24"/>
          <w:szCs w:val="24"/>
        </w:rPr>
        <w:t>ondu rozvoje bydlení za rok 2019</w:t>
      </w:r>
      <w:r w:rsidR="00E85644">
        <w:rPr>
          <w:rFonts w:ascii="Times New Roman" w:hAnsi="Times New Roman"/>
          <w:b/>
          <w:spacing w:val="-3"/>
          <w:sz w:val="24"/>
          <w:szCs w:val="24"/>
        </w:rPr>
        <w:t xml:space="preserve">, </w:t>
      </w:r>
    </w:p>
    <w:p w:rsidR="00524AB4" w:rsidRPr="00524AB4" w:rsidRDefault="00E85644" w:rsidP="00E8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sněmovní tisk 14</w:t>
      </w:r>
      <w:r w:rsidR="00873794">
        <w:rPr>
          <w:rFonts w:ascii="Times New Roman" w:hAnsi="Times New Roman"/>
          <w:b/>
          <w:spacing w:val="-3"/>
          <w:sz w:val="24"/>
          <w:szCs w:val="24"/>
        </w:rPr>
        <w:t>1</w:t>
      </w:r>
    </w:p>
    <w:p w:rsidR="00273630" w:rsidRPr="00AC51E8" w:rsidRDefault="00B750E3" w:rsidP="002736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6"/>
      </w:tblGrid>
      <w:tr w:rsidR="00F50261" w:rsidTr="00125B6C">
        <w:trPr>
          <w:trHeight w:val="481"/>
        </w:trPr>
        <w:tc>
          <w:tcPr>
            <w:tcW w:w="9226" w:type="dxa"/>
          </w:tcPr>
          <w:p w:rsidR="00F50261" w:rsidRDefault="002E4ABA" w:rsidP="009B7AB7">
            <w:pPr>
              <w:spacing w:after="0"/>
              <w:jc w:val="both"/>
            </w:pPr>
            <w:proofErr w:type="gramStart"/>
            <w:r w:rsidRPr="002E4ABA">
              <w:rPr>
                <w:rFonts w:ascii="Times New Roman" w:hAnsi="Times New Roman"/>
                <w:sz w:val="24"/>
                <w:szCs w:val="24"/>
              </w:rPr>
              <w:t>Výbor</w:t>
            </w:r>
            <w:proofErr w:type="gramEnd"/>
            <w:r w:rsidRPr="002E4ABA">
              <w:rPr>
                <w:rFonts w:ascii="Times New Roman" w:hAnsi="Times New Roman"/>
                <w:sz w:val="24"/>
                <w:szCs w:val="24"/>
              </w:rPr>
              <w:t xml:space="preserve"> pro veřejnou správu a regionální rozvoj na své</w:t>
            </w:r>
            <w:r w:rsidR="00184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356">
              <w:rPr>
                <w:rFonts w:ascii="Times New Roman" w:hAnsi="Times New Roman"/>
                <w:sz w:val="24"/>
                <w:szCs w:val="24"/>
              </w:rPr>
              <w:t>3</w:t>
            </w:r>
            <w:r w:rsidRPr="002E4ABA">
              <w:rPr>
                <w:rFonts w:ascii="Times New Roman" w:hAnsi="Times New Roman"/>
                <w:sz w:val="24"/>
                <w:szCs w:val="24"/>
              </w:rPr>
              <w:t>. schůzi</w:t>
            </w:r>
            <w:r w:rsidR="00A56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644">
              <w:rPr>
                <w:rFonts w:ascii="Times New Roman" w:hAnsi="Times New Roman"/>
                <w:sz w:val="24"/>
                <w:szCs w:val="24"/>
              </w:rPr>
              <w:t>po odůvodnění předlohy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 pan</w:t>
            </w:r>
            <w:r w:rsidR="00572356">
              <w:rPr>
                <w:rFonts w:ascii="Times New Roman" w:hAnsi="Times New Roman"/>
                <w:sz w:val="24"/>
                <w:szCs w:val="24"/>
              </w:rPr>
              <w:t>em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356">
              <w:rPr>
                <w:rFonts w:ascii="Times New Roman" w:hAnsi="Times New Roman"/>
                <w:sz w:val="24"/>
                <w:szCs w:val="24"/>
              </w:rPr>
              <w:t>PhDr. Ivanem Bartošem, Ph.D., ministrem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 pro místní rozvoj, </w:t>
            </w:r>
            <w:r w:rsidR="00E8564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9B7AB7">
              <w:rPr>
                <w:rFonts w:ascii="Times New Roman" w:hAnsi="Times New Roman"/>
                <w:sz w:val="24"/>
                <w:szCs w:val="24"/>
              </w:rPr>
              <w:t>paní Irenou Votrubovou, ředitelkou ekonomické sekce</w:t>
            </w:r>
            <w:r w:rsidR="00E85644">
              <w:rPr>
                <w:rFonts w:ascii="Times New Roman" w:hAnsi="Times New Roman"/>
                <w:sz w:val="24"/>
                <w:szCs w:val="24"/>
              </w:rPr>
              <w:t xml:space="preserve"> Státního fondu podpory investic, 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po zpravodajské zprávě </w:t>
            </w:r>
            <w:r w:rsidR="00524AB4">
              <w:rPr>
                <w:rFonts w:ascii="Times New Roman" w:hAnsi="Times New Roman"/>
                <w:sz w:val="24"/>
                <w:szCs w:val="24"/>
              </w:rPr>
              <w:t xml:space="preserve">pana 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poslance </w:t>
            </w:r>
            <w:r w:rsidR="00E85644">
              <w:rPr>
                <w:rFonts w:ascii="Times New Roman" w:hAnsi="Times New Roman"/>
                <w:sz w:val="24"/>
                <w:szCs w:val="24"/>
              </w:rPr>
              <w:t>Ing. Jana Kubíka</w:t>
            </w:r>
            <w:r w:rsidR="00572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a po </w:t>
            </w:r>
            <w:r w:rsidR="004909C8">
              <w:rPr>
                <w:rFonts w:ascii="Times New Roman" w:hAnsi="Times New Roman"/>
                <w:sz w:val="24"/>
                <w:szCs w:val="24"/>
              </w:rPr>
              <w:t xml:space="preserve">rozpravě </w:t>
            </w:r>
            <w:r w:rsidR="00A56485">
              <w:rPr>
                <w:rFonts w:ascii="Times New Roman" w:hAnsi="Times New Roman"/>
                <w:sz w:val="24"/>
                <w:szCs w:val="24"/>
              </w:rPr>
              <w:t xml:space="preserve">přijal usnesení, </w:t>
            </w:r>
            <w:proofErr w:type="gramStart"/>
            <w:r w:rsidR="00A56485">
              <w:rPr>
                <w:rFonts w:ascii="Times New Roman" w:hAnsi="Times New Roman"/>
                <w:sz w:val="24"/>
                <w:szCs w:val="24"/>
              </w:rPr>
              <w:t>kterým</w:t>
            </w:r>
            <w:r w:rsidR="0006039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124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0261" w:rsidRDefault="00F50261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61348F" w:rsidRDefault="0061348F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I. schvaluje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Výroční zprávu a účetní závěrku Státního fondu rozvoje bydl</w:t>
      </w:r>
      <w:r w:rsidR="00873794">
        <w:rPr>
          <w:rFonts w:ascii="Times New Roman" w:hAnsi="Times New Roman"/>
          <w:color w:val="000000"/>
          <w:sz w:val="24"/>
          <w:szCs w:val="24"/>
          <w:lang w:eastAsia="cs-CZ"/>
        </w:rPr>
        <w:t>ení za rok 2019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(sněmovní</w:t>
      </w:r>
      <w:r w:rsidR="0087379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tisk 141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);</w:t>
      </w: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II. pověřuje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předsedkyni výboru, aby toto usnesení předložila předsedkyni Poslanecké sněmovny Parlamentu ČR;</w:t>
      </w: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8B50C8" w:rsidRPr="00E85644" w:rsidRDefault="00E85644" w:rsidP="00E85644">
      <w:pPr>
        <w:pStyle w:val="Zhlav"/>
        <w:tabs>
          <w:tab w:val="left" w:pos="708"/>
        </w:tabs>
        <w:ind w:left="1701" w:hanging="1701"/>
        <w:jc w:val="both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III. konstatuje</w:t>
      </w:r>
      <w:r w:rsidR="00A841BD">
        <w:rPr>
          <w:color w:val="000000"/>
          <w:lang w:eastAsia="cs-CZ"/>
        </w:rPr>
        <w:t xml:space="preserve">, </w:t>
      </w:r>
      <w:r w:rsidR="00A841BD">
        <w:rPr>
          <w:color w:val="000000"/>
          <w:lang w:eastAsia="cs-CZ"/>
        </w:rPr>
        <w:tab/>
        <w:t>že nebude žádat o</w:t>
      </w:r>
      <w:r>
        <w:rPr>
          <w:color w:val="000000"/>
          <w:lang w:eastAsia="cs-CZ"/>
        </w:rPr>
        <w:t>rganizační výbor o zařazení sněmovní</w:t>
      </w:r>
      <w:r w:rsidR="00873794">
        <w:rPr>
          <w:color w:val="000000"/>
          <w:lang w:eastAsia="cs-CZ"/>
        </w:rPr>
        <w:t>ho tisku 141</w:t>
      </w:r>
      <w:r w:rsidR="002073E8">
        <w:rPr>
          <w:color w:val="000000"/>
          <w:lang w:eastAsia="cs-CZ"/>
        </w:rPr>
        <w:t xml:space="preserve"> na   </w:t>
      </w:r>
      <w:bookmarkStart w:id="0" w:name="_GoBack"/>
      <w:bookmarkEnd w:id="0"/>
      <w:r>
        <w:rPr>
          <w:color w:val="000000"/>
          <w:lang w:eastAsia="cs-CZ"/>
        </w:rPr>
        <w:t>jednání Poslanecké sněmovny Parlamentu ČR.</w:t>
      </w:r>
    </w:p>
    <w:p w:rsidR="008B50C8" w:rsidRDefault="008B50C8" w:rsidP="00C158F9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E85644" w:rsidRDefault="00E85644" w:rsidP="00C158F9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2F74CE" w:rsidRDefault="002F74CE" w:rsidP="00C158F9">
      <w:pPr>
        <w:pStyle w:val="Zhlav"/>
        <w:tabs>
          <w:tab w:val="left" w:pos="708"/>
        </w:tabs>
        <w:jc w:val="both"/>
      </w:pPr>
    </w:p>
    <w:p w:rsidR="006A1B54" w:rsidRDefault="006A1B54" w:rsidP="00C158F9">
      <w:pPr>
        <w:pStyle w:val="Zhlav"/>
        <w:tabs>
          <w:tab w:val="left" w:pos="708"/>
        </w:tabs>
        <w:jc w:val="both"/>
      </w:pPr>
    </w:p>
    <w:p w:rsidR="006A1B54" w:rsidRDefault="006A1B54" w:rsidP="00C158F9">
      <w:pPr>
        <w:pStyle w:val="Zhlav"/>
        <w:tabs>
          <w:tab w:val="left" w:pos="708"/>
        </w:tabs>
        <w:jc w:val="both"/>
      </w:pPr>
    </w:p>
    <w:p w:rsidR="006A1B54" w:rsidRDefault="006A1B54" w:rsidP="00C158F9">
      <w:pPr>
        <w:pStyle w:val="Zhlav"/>
        <w:tabs>
          <w:tab w:val="left" w:pos="708"/>
        </w:tabs>
        <w:jc w:val="both"/>
      </w:pPr>
    </w:p>
    <w:p w:rsidR="004A0F37" w:rsidRDefault="004A0F37" w:rsidP="00294DAC">
      <w:pPr>
        <w:pStyle w:val="Nadpis2"/>
      </w:pPr>
    </w:p>
    <w:p w:rsidR="00316794" w:rsidRDefault="00E8564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Jan   K u b í k</w:t>
      </w:r>
      <w:r w:rsidR="00DC003B">
        <w:rPr>
          <w:rFonts w:ascii="Times New Roman" w:hAnsi="Times New Roman"/>
          <w:b/>
          <w:sz w:val="24"/>
          <w:szCs w:val="24"/>
        </w:rPr>
        <w:t xml:space="preserve">  </w:t>
      </w:r>
      <w:proofErr w:type="gramStart"/>
      <w:r w:rsidR="00DC003B">
        <w:rPr>
          <w:rFonts w:ascii="Times New Roman" w:hAnsi="Times New Roman"/>
          <w:b/>
          <w:sz w:val="24"/>
          <w:szCs w:val="24"/>
        </w:rPr>
        <w:t>v.r.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</w:t>
      </w:r>
      <w:r w:rsidR="00316794">
        <w:rPr>
          <w:rFonts w:ascii="Times New Roman" w:hAnsi="Times New Roman"/>
          <w:b/>
          <w:sz w:val="24"/>
          <w:szCs w:val="24"/>
        </w:rPr>
        <w:tab/>
      </w:r>
      <w:r w:rsidR="00316794">
        <w:rPr>
          <w:rFonts w:ascii="Times New Roman" w:hAnsi="Times New Roman"/>
          <w:b/>
          <w:sz w:val="24"/>
          <w:szCs w:val="24"/>
        </w:rPr>
        <w:tab/>
      </w:r>
      <w:r w:rsidR="00316794">
        <w:rPr>
          <w:rFonts w:ascii="Times New Roman" w:hAnsi="Times New Roman"/>
          <w:b/>
          <w:sz w:val="24"/>
          <w:szCs w:val="24"/>
        </w:rPr>
        <w:tab/>
      </w:r>
      <w:r w:rsidR="00524AB4">
        <w:rPr>
          <w:rFonts w:ascii="Times New Roman" w:hAnsi="Times New Roman"/>
          <w:b/>
          <w:sz w:val="24"/>
          <w:szCs w:val="24"/>
        </w:rPr>
        <w:t xml:space="preserve">        </w:t>
      </w:r>
      <w:r w:rsidR="00873794">
        <w:rPr>
          <w:rFonts w:ascii="Times New Roman" w:hAnsi="Times New Roman"/>
          <w:b/>
          <w:sz w:val="24"/>
          <w:szCs w:val="24"/>
        </w:rPr>
        <w:t xml:space="preserve">      </w:t>
      </w:r>
      <w:r w:rsidR="00563818">
        <w:rPr>
          <w:rFonts w:ascii="Times New Roman" w:hAnsi="Times New Roman"/>
          <w:b/>
          <w:sz w:val="24"/>
          <w:szCs w:val="24"/>
        </w:rPr>
        <w:t xml:space="preserve">   </w:t>
      </w:r>
      <w:r w:rsidR="00DC003B">
        <w:rPr>
          <w:rFonts w:ascii="Times New Roman" w:hAnsi="Times New Roman"/>
          <w:b/>
          <w:sz w:val="24"/>
          <w:szCs w:val="24"/>
        </w:rPr>
        <w:t xml:space="preserve">       </w:t>
      </w:r>
      <w:r w:rsidR="00563818">
        <w:rPr>
          <w:rFonts w:ascii="Times New Roman" w:hAnsi="Times New Roman"/>
          <w:b/>
          <w:sz w:val="24"/>
          <w:szCs w:val="24"/>
        </w:rPr>
        <w:t>Mgr. Milada   V o b o r s k á</w:t>
      </w:r>
      <w:r w:rsidR="00977F75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DC003B">
        <w:rPr>
          <w:rFonts w:ascii="Times New Roman" w:hAnsi="Times New Roman"/>
          <w:b/>
          <w:sz w:val="24"/>
          <w:szCs w:val="24"/>
        </w:rPr>
        <w:t>v.r.</w:t>
      </w:r>
      <w:proofErr w:type="gramEnd"/>
      <w:r w:rsidR="00977F75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316794" w:rsidRPr="00316794" w:rsidRDefault="00316794" w:rsidP="0097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24AB4">
        <w:rPr>
          <w:rFonts w:ascii="Times New Roman" w:hAnsi="Times New Roman"/>
          <w:b/>
          <w:sz w:val="24"/>
          <w:szCs w:val="24"/>
        </w:rPr>
        <w:t xml:space="preserve">    </w:t>
      </w:r>
      <w:r w:rsidRPr="00463C3D">
        <w:rPr>
          <w:rFonts w:ascii="Times New Roman" w:hAnsi="Times New Roman"/>
          <w:sz w:val="24"/>
          <w:szCs w:val="24"/>
        </w:rPr>
        <w:t>zp</w:t>
      </w:r>
      <w:r w:rsidRPr="00316794">
        <w:rPr>
          <w:rFonts w:ascii="Times New Roman" w:hAnsi="Times New Roman"/>
          <w:sz w:val="24"/>
          <w:szCs w:val="24"/>
        </w:rPr>
        <w:t>ravodaj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3818">
        <w:rPr>
          <w:rFonts w:ascii="Times New Roman" w:hAnsi="Times New Roman"/>
          <w:sz w:val="24"/>
          <w:szCs w:val="24"/>
        </w:rPr>
        <w:tab/>
        <w:t xml:space="preserve">  </w:t>
      </w:r>
      <w:r w:rsidR="00873794">
        <w:rPr>
          <w:rFonts w:ascii="Times New Roman" w:hAnsi="Times New Roman"/>
          <w:sz w:val="24"/>
          <w:szCs w:val="24"/>
        </w:rPr>
        <w:t xml:space="preserve">        </w:t>
      </w:r>
      <w:r w:rsidR="00563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ověřovatel</w:t>
      </w:r>
      <w:r w:rsidR="00563818">
        <w:rPr>
          <w:rFonts w:ascii="Times New Roman" w:hAnsi="Times New Roman"/>
          <w:sz w:val="24"/>
          <w:szCs w:val="24"/>
        </w:rPr>
        <w:t>ka</w:t>
      </w: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2356" w:rsidRDefault="00572356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F75" w:rsidRPr="003D6E14" w:rsidRDefault="00563818" w:rsidP="00316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Klára   D o s t á l o v</w:t>
      </w:r>
      <w:r w:rsidR="00DC003B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á</w:t>
      </w:r>
      <w:r w:rsidR="00DC003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DC003B">
        <w:rPr>
          <w:rFonts w:ascii="Times New Roman" w:hAnsi="Times New Roman"/>
          <w:b/>
          <w:sz w:val="24"/>
          <w:szCs w:val="24"/>
        </w:rPr>
        <w:t>v.r.</w:t>
      </w:r>
      <w:proofErr w:type="gramEnd"/>
    </w:p>
    <w:p w:rsidR="00977F75" w:rsidRDefault="00563818" w:rsidP="003167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předsedkyně</w:t>
      </w:r>
      <w:r w:rsidR="00977F75">
        <w:rPr>
          <w:rFonts w:ascii="Times New Roman" w:hAnsi="Times New Roman"/>
          <w:sz w:val="24"/>
          <w:szCs w:val="24"/>
        </w:rPr>
        <w:t xml:space="preserve"> výboru</w:t>
      </w:r>
    </w:p>
    <w:p w:rsidR="00C5222B" w:rsidRPr="00940EF3" w:rsidRDefault="00C5222B" w:rsidP="00977F75">
      <w:pPr>
        <w:pStyle w:val="Nadpis2"/>
        <w:rPr>
          <w:b w:val="0"/>
        </w:rPr>
      </w:pPr>
    </w:p>
    <w:sectPr w:rsidR="00C5222B" w:rsidRPr="00940EF3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3515"/>
    <w:multiLevelType w:val="hybridMultilevel"/>
    <w:tmpl w:val="9BAE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C5D6D"/>
    <w:multiLevelType w:val="hybridMultilevel"/>
    <w:tmpl w:val="568A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67C2461"/>
    <w:multiLevelType w:val="hybridMultilevel"/>
    <w:tmpl w:val="7CC03EB2"/>
    <w:lvl w:ilvl="0" w:tplc="03DC6E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0AB"/>
    <w:multiLevelType w:val="hybridMultilevel"/>
    <w:tmpl w:val="0B9E0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F79E6"/>
    <w:multiLevelType w:val="hybridMultilevel"/>
    <w:tmpl w:val="C1766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1244E"/>
    <w:multiLevelType w:val="hybridMultilevel"/>
    <w:tmpl w:val="CB448710"/>
    <w:lvl w:ilvl="0" w:tplc="DD3CEE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3E6D1B4A"/>
    <w:multiLevelType w:val="hybridMultilevel"/>
    <w:tmpl w:val="97E80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5FE"/>
    <w:multiLevelType w:val="hybridMultilevel"/>
    <w:tmpl w:val="725C9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506F"/>
    <w:multiLevelType w:val="hybridMultilevel"/>
    <w:tmpl w:val="72F6A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B02B2"/>
    <w:multiLevelType w:val="hybridMultilevel"/>
    <w:tmpl w:val="AEFC9370"/>
    <w:lvl w:ilvl="0" w:tplc="16180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86B84"/>
    <w:multiLevelType w:val="hybridMultilevel"/>
    <w:tmpl w:val="7826E9BA"/>
    <w:lvl w:ilvl="0" w:tplc="1E96C9B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34191C"/>
    <w:multiLevelType w:val="hybridMultilevel"/>
    <w:tmpl w:val="673AB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E2E4F"/>
    <w:multiLevelType w:val="hybridMultilevel"/>
    <w:tmpl w:val="0D6EA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A7F"/>
    <w:multiLevelType w:val="hybridMultilevel"/>
    <w:tmpl w:val="A636DACA"/>
    <w:lvl w:ilvl="0" w:tplc="FBB63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8"/>
  </w:num>
  <w:num w:numId="15">
    <w:abstractNumId w:val="13"/>
  </w:num>
  <w:num w:numId="16">
    <w:abstractNumId w:val="14"/>
  </w:num>
  <w:num w:numId="17">
    <w:abstractNumId w:val="11"/>
  </w:num>
  <w:num w:numId="18">
    <w:abstractNumId w:val="27"/>
  </w:num>
  <w:num w:numId="19">
    <w:abstractNumId w:val="23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8"/>
  </w:num>
  <w:num w:numId="24">
    <w:abstractNumId w:val="29"/>
  </w:num>
  <w:num w:numId="25">
    <w:abstractNumId w:val="22"/>
  </w:num>
  <w:num w:numId="26">
    <w:abstractNumId w:val="19"/>
  </w:num>
  <w:num w:numId="27">
    <w:abstractNumId w:val="17"/>
  </w:num>
  <w:num w:numId="28">
    <w:abstractNumId w:val="16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B"/>
    <w:rsid w:val="00046FD4"/>
    <w:rsid w:val="000476E4"/>
    <w:rsid w:val="0006039F"/>
    <w:rsid w:val="00077CA0"/>
    <w:rsid w:val="000C5278"/>
    <w:rsid w:val="000C6E74"/>
    <w:rsid w:val="000D42E8"/>
    <w:rsid w:val="000D4BA6"/>
    <w:rsid w:val="000E730C"/>
    <w:rsid w:val="00103C04"/>
    <w:rsid w:val="00106842"/>
    <w:rsid w:val="00123F47"/>
    <w:rsid w:val="00124EE6"/>
    <w:rsid w:val="00125B6C"/>
    <w:rsid w:val="00137A6A"/>
    <w:rsid w:val="0016233B"/>
    <w:rsid w:val="00173347"/>
    <w:rsid w:val="001813A0"/>
    <w:rsid w:val="00184262"/>
    <w:rsid w:val="00192584"/>
    <w:rsid w:val="0019587B"/>
    <w:rsid w:val="0019782F"/>
    <w:rsid w:val="001B32C6"/>
    <w:rsid w:val="001B45F3"/>
    <w:rsid w:val="001C2402"/>
    <w:rsid w:val="001C3897"/>
    <w:rsid w:val="001C69B4"/>
    <w:rsid w:val="001D67B9"/>
    <w:rsid w:val="001F1E15"/>
    <w:rsid w:val="001F73AE"/>
    <w:rsid w:val="002073E8"/>
    <w:rsid w:val="00207611"/>
    <w:rsid w:val="00217DB5"/>
    <w:rsid w:val="0022282F"/>
    <w:rsid w:val="0022718B"/>
    <w:rsid w:val="00230024"/>
    <w:rsid w:val="0024370B"/>
    <w:rsid w:val="00254049"/>
    <w:rsid w:val="002652B9"/>
    <w:rsid w:val="002719CC"/>
    <w:rsid w:val="00272E1B"/>
    <w:rsid w:val="00273630"/>
    <w:rsid w:val="002919B8"/>
    <w:rsid w:val="00294DAC"/>
    <w:rsid w:val="00297C93"/>
    <w:rsid w:val="002A0CA1"/>
    <w:rsid w:val="002A2F32"/>
    <w:rsid w:val="002B0FB6"/>
    <w:rsid w:val="002B60B3"/>
    <w:rsid w:val="002C4E5A"/>
    <w:rsid w:val="002C6BED"/>
    <w:rsid w:val="002E4ABA"/>
    <w:rsid w:val="002F536B"/>
    <w:rsid w:val="002F74CE"/>
    <w:rsid w:val="00310647"/>
    <w:rsid w:val="00316794"/>
    <w:rsid w:val="00324AE3"/>
    <w:rsid w:val="00325386"/>
    <w:rsid w:val="003324AD"/>
    <w:rsid w:val="00344E8C"/>
    <w:rsid w:val="0035559A"/>
    <w:rsid w:val="00356011"/>
    <w:rsid w:val="00377253"/>
    <w:rsid w:val="00377A7A"/>
    <w:rsid w:val="00392279"/>
    <w:rsid w:val="003C4973"/>
    <w:rsid w:val="003D2033"/>
    <w:rsid w:val="003F3C31"/>
    <w:rsid w:val="003F76F7"/>
    <w:rsid w:val="00401F10"/>
    <w:rsid w:val="00406126"/>
    <w:rsid w:val="00426396"/>
    <w:rsid w:val="004311B3"/>
    <w:rsid w:val="0044561C"/>
    <w:rsid w:val="00452558"/>
    <w:rsid w:val="00463C3D"/>
    <w:rsid w:val="00466D39"/>
    <w:rsid w:val="004901D0"/>
    <w:rsid w:val="004909C8"/>
    <w:rsid w:val="004A0F37"/>
    <w:rsid w:val="004A1754"/>
    <w:rsid w:val="004B7208"/>
    <w:rsid w:val="004D7502"/>
    <w:rsid w:val="004E5420"/>
    <w:rsid w:val="004E5C1A"/>
    <w:rsid w:val="00513F20"/>
    <w:rsid w:val="00515062"/>
    <w:rsid w:val="005227BF"/>
    <w:rsid w:val="00524AB4"/>
    <w:rsid w:val="005461EF"/>
    <w:rsid w:val="00546665"/>
    <w:rsid w:val="00547EEC"/>
    <w:rsid w:val="005629FB"/>
    <w:rsid w:val="00563818"/>
    <w:rsid w:val="00566A4C"/>
    <w:rsid w:val="00572356"/>
    <w:rsid w:val="00586E12"/>
    <w:rsid w:val="00595610"/>
    <w:rsid w:val="005C30D7"/>
    <w:rsid w:val="005C38B2"/>
    <w:rsid w:val="005C5AA3"/>
    <w:rsid w:val="005E094C"/>
    <w:rsid w:val="005E22EF"/>
    <w:rsid w:val="005F6CAE"/>
    <w:rsid w:val="0061348F"/>
    <w:rsid w:val="00620764"/>
    <w:rsid w:val="00630334"/>
    <w:rsid w:val="006360A0"/>
    <w:rsid w:val="00646846"/>
    <w:rsid w:val="006546F0"/>
    <w:rsid w:val="00695401"/>
    <w:rsid w:val="00696400"/>
    <w:rsid w:val="006A1B54"/>
    <w:rsid w:val="006C19DF"/>
    <w:rsid w:val="006E045A"/>
    <w:rsid w:val="006F517E"/>
    <w:rsid w:val="00706E5E"/>
    <w:rsid w:val="00711AA7"/>
    <w:rsid w:val="00714893"/>
    <w:rsid w:val="007324A6"/>
    <w:rsid w:val="00740964"/>
    <w:rsid w:val="00741FEE"/>
    <w:rsid w:val="00744ED5"/>
    <w:rsid w:val="007568F7"/>
    <w:rsid w:val="0077509B"/>
    <w:rsid w:val="00791F86"/>
    <w:rsid w:val="0079259C"/>
    <w:rsid w:val="00796714"/>
    <w:rsid w:val="007A113C"/>
    <w:rsid w:val="007A4BEB"/>
    <w:rsid w:val="007A57C8"/>
    <w:rsid w:val="007C62DA"/>
    <w:rsid w:val="007D5EE1"/>
    <w:rsid w:val="007E1D0B"/>
    <w:rsid w:val="00801AB8"/>
    <w:rsid w:val="00812496"/>
    <w:rsid w:val="00813758"/>
    <w:rsid w:val="00817A67"/>
    <w:rsid w:val="0082059C"/>
    <w:rsid w:val="00823C1F"/>
    <w:rsid w:val="00826B69"/>
    <w:rsid w:val="00830BFE"/>
    <w:rsid w:val="008473A5"/>
    <w:rsid w:val="008502BF"/>
    <w:rsid w:val="00854008"/>
    <w:rsid w:val="00873794"/>
    <w:rsid w:val="00874B4B"/>
    <w:rsid w:val="0088135C"/>
    <w:rsid w:val="00893C29"/>
    <w:rsid w:val="008A2341"/>
    <w:rsid w:val="008B50C8"/>
    <w:rsid w:val="008C1F7F"/>
    <w:rsid w:val="008C6ABB"/>
    <w:rsid w:val="008D7105"/>
    <w:rsid w:val="00903269"/>
    <w:rsid w:val="0091581C"/>
    <w:rsid w:val="00917DBD"/>
    <w:rsid w:val="009209CC"/>
    <w:rsid w:val="00927425"/>
    <w:rsid w:val="009354B9"/>
    <w:rsid w:val="00940EF3"/>
    <w:rsid w:val="00943434"/>
    <w:rsid w:val="009548A6"/>
    <w:rsid w:val="00955672"/>
    <w:rsid w:val="00973003"/>
    <w:rsid w:val="00977BEC"/>
    <w:rsid w:val="00977F75"/>
    <w:rsid w:val="00980519"/>
    <w:rsid w:val="009B7AB7"/>
    <w:rsid w:val="009D5243"/>
    <w:rsid w:val="009E26FA"/>
    <w:rsid w:val="009F19DA"/>
    <w:rsid w:val="00A01D2D"/>
    <w:rsid w:val="00A10365"/>
    <w:rsid w:val="00A11E33"/>
    <w:rsid w:val="00A22A12"/>
    <w:rsid w:val="00A25ABE"/>
    <w:rsid w:val="00A34F35"/>
    <w:rsid w:val="00A46CDA"/>
    <w:rsid w:val="00A56485"/>
    <w:rsid w:val="00A638B2"/>
    <w:rsid w:val="00A72760"/>
    <w:rsid w:val="00A841BD"/>
    <w:rsid w:val="00A93A73"/>
    <w:rsid w:val="00A95863"/>
    <w:rsid w:val="00AA0AEB"/>
    <w:rsid w:val="00AA0D27"/>
    <w:rsid w:val="00AA2FA5"/>
    <w:rsid w:val="00AC51E8"/>
    <w:rsid w:val="00AE7959"/>
    <w:rsid w:val="00AF6322"/>
    <w:rsid w:val="00B03BAC"/>
    <w:rsid w:val="00B0561A"/>
    <w:rsid w:val="00B0772D"/>
    <w:rsid w:val="00B13892"/>
    <w:rsid w:val="00B20E2B"/>
    <w:rsid w:val="00B2450C"/>
    <w:rsid w:val="00B42756"/>
    <w:rsid w:val="00B46868"/>
    <w:rsid w:val="00B53E8D"/>
    <w:rsid w:val="00B715B6"/>
    <w:rsid w:val="00B750E3"/>
    <w:rsid w:val="00B75210"/>
    <w:rsid w:val="00B77875"/>
    <w:rsid w:val="00BA2013"/>
    <w:rsid w:val="00BB4443"/>
    <w:rsid w:val="00BC3C20"/>
    <w:rsid w:val="00BE2826"/>
    <w:rsid w:val="00BE6ED0"/>
    <w:rsid w:val="00BF1569"/>
    <w:rsid w:val="00BF3383"/>
    <w:rsid w:val="00C1254A"/>
    <w:rsid w:val="00C14D35"/>
    <w:rsid w:val="00C158F9"/>
    <w:rsid w:val="00C370B8"/>
    <w:rsid w:val="00C5222B"/>
    <w:rsid w:val="00C56014"/>
    <w:rsid w:val="00C62BA4"/>
    <w:rsid w:val="00CA277C"/>
    <w:rsid w:val="00CD4A2B"/>
    <w:rsid w:val="00CD59C5"/>
    <w:rsid w:val="00CE6069"/>
    <w:rsid w:val="00CE7B23"/>
    <w:rsid w:val="00D005A7"/>
    <w:rsid w:val="00D15AD3"/>
    <w:rsid w:val="00D15D4C"/>
    <w:rsid w:val="00D53463"/>
    <w:rsid w:val="00D76FB3"/>
    <w:rsid w:val="00D801F1"/>
    <w:rsid w:val="00DA7D1C"/>
    <w:rsid w:val="00DB2A40"/>
    <w:rsid w:val="00DC003B"/>
    <w:rsid w:val="00DC29E4"/>
    <w:rsid w:val="00DF2F0A"/>
    <w:rsid w:val="00DF7F36"/>
    <w:rsid w:val="00E012D5"/>
    <w:rsid w:val="00E05686"/>
    <w:rsid w:val="00E16DD0"/>
    <w:rsid w:val="00E25197"/>
    <w:rsid w:val="00E46568"/>
    <w:rsid w:val="00E53A40"/>
    <w:rsid w:val="00E6020C"/>
    <w:rsid w:val="00E8557A"/>
    <w:rsid w:val="00E85644"/>
    <w:rsid w:val="00E876DE"/>
    <w:rsid w:val="00E9103A"/>
    <w:rsid w:val="00E93A87"/>
    <w:rsid w:val="00E977F8"/>
    <w:rsid w:val="00EA58C6"/>
    <w:rsid w:val="00EA6119"/>
    <w:rsid w:val="00EB7E78"/>
    <w:rsid w:val="00ED15A8"/>
    <w:rsid w:val="00EF3B15"/>
    <w:rsid w:val="00EF679B"/>
    <w:rsid w:val="00F374C6"/>
    <w:rsid w:val="00F42519"/>
    <w:rsid w:val="00F50261"/>
    <w:rsid w:val="00F65491"/>
    <w:rsid w:val="00F717CE"/>
    <w:rsid w:val="00F968A3"/>
    <w:rsid w:val="00FA0DD5"/>
    <w:rsid w:val="00FB3FE0"/>
    <w:rsid w:val="00FE683F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BE2A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Text">
    <w:name w:val="Default Text"/>
    <w:qFormat/>
    <w:rsid w:val="00D801F1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paragraph" w:customStyle="1" w:styleId="western">
    <w:name w:val="western"/>
    <w:basedOn w:val="Normln"/>
    <w:rsid w:val="00D53463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16794"/>
    <w:pPr>
      <w:spacing w:after="120" w:line="256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167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299C-1305-4523-BC92-31C20EF6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Cizkovska Petra</cp:lastModifiedBy>
  <cp:revision>6</cp:revision>
  <cp:lastPrinted>2019-10-08T11:20:00Z</cp:lastPrinted>
  <dcterms:created xsi:type="dcterms:W3CDTF">2022-02-21T09:59:00Z</dcterms:created>
  <dcterms:modified xsi:type="dcterms:W3CDTF">2022-02-24T14:40:00Z</dcterms:modified>
</cp:coreProperties>
</file>