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12" w:rsidRDefault="00541B12" w:rsidP="00541B12">
      <w:pPr>
        <w:jc w:val="center"/>
        <w:textAlignment w:val="baseline"/>
        <w:rPr>
          <w:rFonts w:cs="Times New Roman"/>
          <w:b/>
          <w:i/>
        </w:rPr>
      </w:pPr>
      <w:bookmarkStart w:id="0" w:name="_GoBack"/>
      <w:bookmarkEnd w:id="0"/>
      <w:r>
        <w:rPr>
          <w:rFonts w:cs="Times New Roman"/>
          <w:b/>
          <w:i/>
        </w:rPr>
        <w:t>Parlament České republiky</w:t>
      </w:r>
    </w:p>
    <w:p w:rsidR="00541B12" w:rsidRDefault="00541B12" w:rsidP="00541B12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POSLANECKÁ SNĚMOVNA</w:t>
      </w:r>
    </w:p>
    <w:p w:rsidR="00541B12" w:rsidRDefault="00541B12" w:rsidP="00541B12">
      <w:pPr>
        <w:jc w:val="center"/>
        <w:textAlignment w:val="baseline"/>
        <w:rPr>
          <w:rFonts w:cs="Times New Roman"/>
          <w:b/>
          <w:i/>
          <w:caps/>
          <w:sz w:val="36"/>
          <w:szCs w:val="36"/>
        </w:rPr>
      </w:pPr>
      <w:r>
        <w:rPr>
          <w:rFonts w:cs="Times New Roman"/>
          <w:b/>
          <w:i/>
          <w:caps/>
          <w:sz w:val="36"/>
          <w:szCs w:val="36"/>
        </w:rPr>
        <w:t>2022</w:t>
      </w:r>
    </w:p>
    <w:p w:rsidR="00541B12" w:rsidRDefault="00541B12" w:rsidP="00541B12">
      <w:pPr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9. volební období</w:t>
      </w:r>
    </w:p>
    <w:p w:rsidR="00541B12" w:rsidRDefault="00541B12" w:rsidP="00541B12">
      <w:pPr>
        <w:spacing w:before="240" w:after="240"/>
        <w:jc w:val="center"/>
        <w:textAlignment w:val="baseline"/>
        <w:rPr>
          <w:rFonts w:cs="Times New Roman"/>
          <w:b/>
          <w:i/>
          <w:caps/>
          <w:spacing w:val="60"/>
          <w:sz w:val="32"/>
          <w:szCs w:val="36"/>
        </w:rPr>
      </w:pPr>
      <w:r>
        <w:rPr>
          <w:rFonts w:cs="Times New Roman"/>
          <w:b/>
          <w:i/>
          <w:caps/>
          <w:spacing w:val="60"/>
          <w:sz w:val="32"/>
          <w:szCs w:val="36"/>
        </w:rPr>
        <w:t>POZVÁNKA</w:t>
      </w:r>
    </w:p>
    <w:p w:rsidR="00541B12" w:rsidRDefault="00643057" w:rsidP="00541B12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na 1</w:t>
      </w:r>
      <w:r w:rsidR="009F3D18">
        <w:rPr>
          <w:rFonts w:cs="Times New Roman"/>
          <w:b/>
          <w:i/>
        </w:rPr>
        <w:t>6</w:t>
      </w:r>
      <w:r w:rsidR="00541B12">
        <w:rPr>
          <w:rFonts w:cs="Times New Roman"/>
          <w:b/>
          <w:i/>
        </w:rPr>
        <w:t>. schůzi Poslanecké sněmovny, která bude zahájena</w:t>
      </w:r>
    </w:p>
    <w:p w:rsidR="00541B12" w:rsidRPr="00F22EE6" w:rsidRDefault="00643057" w:rsidP="00541B12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  <w:r>
        <w:rPr>
          <w:rFonts w:cs="Times New Roman"/>
          <w:b/>
          <w:i/>
        </w:rPr>
        <w:t>v úterý 22. března</w:t>
      </w:r>
      <w:r w:rsidR="00541B12" w:rsidRPr="00F22EE6">
        <w:rPr>
          <w:rFonts w:cs="Times New Roman"/>
          <w:b/>
          <w:i/>
        </w:rPr>
        <w:t xml:space="preserve"> 2022 ve 14.00 hodin</w:t>
      </w:r>
    </w:p>
    <w:p w:rsidR="00541B12" w:rsidRPr="00614F60" w:rsidRDefault="00614F60" w:rsidP="00614F60">
      <w:pPr>
        <w:pStyle w:val="PSmsto"/>
      </w:pPr>
      <w:r>
        <w:t>a bude pokračovat v následujících dnech</w:t>
      </w:r>
    </w:p>
    <w:p w:rsidR="00541B12" w:rsidRDefault="00541B12" w:rsidP="00541B12"/>
    <w:p w:rsidR="00541B12" w:rsidRDefault="00541B12" w:rsidP="00541B12"/>
    <w:p w:rsidR="00541B12" w:rsidRPr="00541B12" w:rsidRDefault="00541B12" w:rsidP="00541B12">
      <w:r>
        <w:t xml:space="preserve">Návrh pořadu: </w:t>
      </w:r>
    </w:p>
    <w:p w:rsidR="00541B12" w:rsidRDefault="00541B12" w:rsidP="00DC0004">
      <w:pPr>
        <w:autoSpaceDN/>
        <w:rPr>
          <w:rFonts w:cs="Times New Roman"/>
          <w:kern w:val="0"/>
          <w:u w:val="single"/>
          <w:lang w:eastAsia="en-US"/>
        </w:rPr>
      </w:pPr>
    </w:p>
    <w:p w:rsidR="00721F57" w:rsidRDefault="00721F57" w:rsidP="00721F57">
      <w:pPr>
        <w:rPr>
          <w:rFonts w:cs="Times New Roman"/>
          <w:kern w:val="0"/>
          <w:lang w:eastAsia="en-US"/>
        </w:rPr>
      </w:pPr>
    </w:p>
    <w:p w:rsidR="00721F57" w:rsidRDefault="00721F57" w:rsidP="00721F57">
      <w:pPr>
        <w:rPr>
          <w:rFonts w:cs="Times New Roman"/>
          <w:kern w:val="0"/>
          <w:u w:val="single"/>
          <w:lang w:eastAsia="en-US"/>
        </w:rPr>
      </w:pPr>
      <w:r>
        <w:rPr>
          <w:rFonts w:cs="Times New Roman"/>
          <w:kern w:val="0"/>
          <w:u w:val="single"/>
          <w:lang w:eastAsia="en-US"/>
        </w:rPr>
        <w:t>úterý 22. března</w:t>
      </w:r>
    </w:p>
    <w:p w:rsidR="00721F57" w:rsidRDefault="00721F57" w:rsidP="00721F57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body dle návrhu pořadu schůze</w:t>
      </w:r>
    </w:p>
    <w:p w:rsidR="00721F57" w:rsidRDefault="00721F57" w:rsidP="00721F57">
      <w:pPr>
        <w:rPr>
          <w:rFonts w:cs="Times New Roman"/>
          <w:kern w:val="0"/>
          <w:lang w:eastAsia="en-US"/>
        </w:rPr>
      </w:pPr>
    </w:p>
    <w:p w:rsidR="00721F57" w:rsidRDefault="00721F57" w:rsidP="00721F57">
      <w:pPr>
        <w:rPr>
          <w:rFonts w:cs="Times New Roman"/>
          <w:kern w:val="0"/>
          <w:u w:val="single"/>
          <w:lang w:eastAsia="en-US"/>
        </w:rPr>
      </w:pPr>
      <w:r>
        <w:rPr>
          <w:rFonts w:cs="Times New Roman"/>
          <w:kern w:val="0"/>
          <w:u w:val="single"/>
          <w:lang w:eastAsia="en-US"/>
        </w:rPr>
        <w:t>středa 23. března</w:t>
      </w:r>
    </w:p>
    <w:p w:rsidR="00721F57" w:rsidRDefault="00721F57" w:rsidP="00721F57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body z bloku 3. čtení</w:t>
      </w:r>
    </w:p>
    <w:p w:rsidR="00721F57" w:rsidRDefault="00721F57" w:rsidP="00721F57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body dle návrhu pořadu schůze</w:t>
      </w:r>
    </w:p>
    <w:p w:rsidR="00721F57" w:rsidRDefault="00721F57" w:rsidP="00721F57">
      <w:pPr>
        <w:rPr>
          <w:rFonts w:cs="Times New Roman"/>
          <w:kern w:val="0"/>
          <w:lang w:eastAsia="en-US"/>
        </w:rPr>
      </w:pPr>
    </w:p>
    <w:p w:rsidR="00721F57" w:rsidRDefault="00721F57" w:rsidP="00721F57">
      <w:pPr>
        <w:rPr>
          <w:rFonts w:cs="Times New Roman"/>
          <w:kern w:val="0"/>
          <w:u w:val="single"/>
          <w:lang w:eastAsia="en-US"/>
        </w:rPr>
      </w:pPr>
      <w:r>
        <w:rPr>
          <w:rFonts w:cs="Times New Roman"/>
          <w:kern w:val="0"/>
          <w:u w:val="single"/>
          <w:lang w:eastAsia="en-US"/>
        </w:rPr>
        <w:t>čtvrtek 24. března</w:t>
      </w:r>
    </w:p>
    <w:p w:rsidR="00721F57" w:rsidRDefault="00721F57" w:rsidP="00721F57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bod 108 /písemné interpelace/</w:t>
      </w:r>
    </w:p>
    <w:p w:rsidR="00721F57" w:rsidRDefault="00721F57" w:rsidP="00721F57">
      <w:pPr>
        <w:rPr>
          <w:rFonts w:cs="Times New Roman"/>
          <w:kern w:val="0"/>
          <w:lang w:eastAsia="en-US"/>
        </w:rPr>
      </w:pPr>
    </w:p>
    <w:p w:rsidR="00721F57" w:rsidRDefault="00721F57" w:rsidP="00721F57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v 11.00 hodin</w:t>
      </w:r>
    </w:p>
    <w:p w:rsidR="00721F57" w:rsidRDefault="00721F57" w:rsidP="00721F57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body dle návrhu pořadu schůze</w:t>
      </w:r>
    </w:p>
    <w:p w:rsidR="00721F57" w:rsidRDefault="00721F57" w:rsidP="00721F57">
      <w:pPr>
        <w:rPr>
          <w:rFonts w:cs="Times New Roman"/>
          <w:kern w:val="0"/>
          <w:lang w:eastAsia="en-US"/>
        </w:rPr>
      </w:pPr>
    </w:p>
    <w:p w:rsidR="00721F57" w:rsidRDefault="00721F57" w:rsidP="00721F57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ve 14.30 hodin</w:t>
      </w:r>
    </w:p>
    <w:p w:rsidR="00721F57" w:rsidRDefault="00721F57" w:rsidP="00721F57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bod 109 /ústní interpelace/</w:t>
      </w:r>
    </w:p>
    <w:p w:rsidR="00721F57" w:rsidRDefault="00721F57" w:rsidP="00721F57">
      <w:pPr>
        <w:rPr>
          <w:rFonts w:cs="Times New Roman"/>
          <w:kern w:val="0"/>
          <w:lang w:eastAsia="en-US"/>
        </w:rPr>
      </w:pPr>
    </w:p>
    <w:p w:rsidR="00721F57" w:rsidRDefault="00721F57" w:rsidP="00721F57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po skončení ústních interpelací (nebo v 18.00 hodin)</w:t>
      </w:r>
    </w:p>
    <w:p w:rsidR="00721F57" w:rsidRDefault="00721F57" w:rsidP="00721F57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body dle návrhu pořadu schůze</w:t>
      </w:r>
    </w:p>
    <w:p w:rsidR="00721F57" w:rsidRDefault="00721F57" w:rsidP="00721F57">
      <w:pPr>
        <w:rPr>
          <w:rFonts w:cs="Times New Roman"/>
          <w:kern w:val="0"/>
          <w:lang w:eastAsia="en-US"/>
        </w:rPr>
      </w:pPr>
    </w:p>
    <w:p w:rsidR="00721F57" w:rsidRDefault="00721F57" w:rsidP="00721F57">
      <w:pPr>
        <w:rPr>
          <w:rFonts w:cs="Times New Roman"/>
          <w:kern w:val="0"/>
          <w:u w:val="single"/>
          <w:lang w:eastAsia="en-US"/>
        </w:rPr>
      </w:pPr>
      <w:r>
        <w:rPr>
          <w:rFonts w:cs="Times New Roman"/>
          <w:kern w:val="0"/>
          <w:u w:val="single"/>
          <w:lang w:eastAsia="en-US"/>
        </w:rPr>
        <w:t>pátek 25. března</w:t>
      </w:r>
    </w:p>
    <w:p w:rsidR="00721F57" w:rsidRDefault="00721F57" w:rsidP="00721F57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případně body z bloku 3. čtení</w:t>
      </w:r>
    </w:p>
    <w:p w:rsidR="00721F57" w:rsidRDefault="00721F57" w:rsidP="00721F57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body dle návrhu pořadu schůze</w:t>
      </w:r>
    </w:p>
    <w:p w:rsidR="00721F57" w:rsidRDefault="00721F57" w:rsidP="00721F57">
      <w:pPr>
        <w:rPr>
          <w:rFonts w:cs="Times New Roman"/>
          <w:kern w:val="0"/>
          <w:lang w:eastAsia="en-US"/>
        </w:rPr>
      </w:pPr>
    </w:p>
    <w:p w:rsidR="00721F57" w:rsidRDefault="00721F57" w:rsidP="00721F57">
      <w:pPr>
        <w:rPr>
          <w:rFonts w:cs="Times New Roman"/>
          <w:kern w:val="0"/>
          <w:u w:val="single"/>
          <w:lang w:eastAsia="en-US"/>
        </w:rPr>
      </w:pPr>
      <w:r>
        <w:rPr>
          <w:rFonts w:cs="Times New Roman"/>
          <w:kern w:val="0"/>
          <w:u w:val="single"/>
          <w:lang w:eastAsia="en-US"/>
        </w:rPr>
        <w:t>úterý 5. dubna</w:t>
      </w:r>
    </w:p>
    <w:p w:rsidR="00721F57" w:rsidRDefault="00721F57" w:rsidP="00721F57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body dle návrhu pořadu schůze</w:t>
      </w:r>
    </w:p>
    <w:p w:rsidR="00721F57" w:rsidRDefault="00721F57" w:rsidP="00721F57">
      <w:pPr>
        <w:rPr>
          <w:rFonts w:cs="Times New Roman"/>
          <w:kern w:val="0"/>
          <w:lang w:eastAsia="en-US"/>
        </w:rPr>
      </w:pPr>
    </w:p>
    <w:p w:rsidR="00721F57" w:rsidRDefault="00721F57" w:rsidP="00721F57">
      <w:pPr>
        <w:rPr>
          <w:rFonts w:cs="Times New Roman"/>
          <w:kern w:val="0"/>
          <w:u w:val="single"/>
          <w:lang w:eastAsia="en-US"/>
        </w:rPr>
      </w:pPr>
      <w:r>
        <w:rPr>
          <w:rFonts w:cs="Times New Roman"/>
          <w:kern w:val="0"/>
          <w:u w:val="single"/>
          <w:lang w:eastAsia="en-US"/>
        </w:rPr>
        <w:t>středa 6. dubna</w:t>
      </w:r>
    </w:p>
    <w:p w:rsidR="00721F57" w:rsidRDefault="00721F57" w:rsidP="00721F57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případně body z bloku 3. čtení</w:t>
      </w:r>
    </w:p>
    <w:p w:rsidR="00721F57" w:rsidRDefault="00721F57" w:rsidP="00721F57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body dle návrhu pořadu schůze</w:t>
      </w:r>
    </w:p>
    <w:p w:rsidR="00721F57" w:rsidRDefault="00721F57" w:rsidP="00721F57">
      <w:pPr>
        <w:rPr>
          <w:rFonts w:cs="Times New Roman"/>
          <w:kern w:val="0"/>
          <w:lang w:eastAsia="en-US"/>
        </w:rPr>
      </w:pPr>
    </w:p>
    <w:p w:rsidR="00721F57" w:rsidRDefault="00721F57">
      <w:pPr>
        <w:widowControl/>
        <w:suppressAutoHyphens w:val="0"/>
        <w:autoSpaceDN/>
        <w:spacing w:after="160" w:line="259" w:lineRule="auto"/>
        <w:rPr>
          <w:rFonts w:cs="Times New Roman"/>
          <w:kern w:val="0"/>
          <w:u w:val="single"/>
          <w:lang w:eastAsia="en-US"/>
        </w:rPr>
      </w:pPr>
      <w:r>
        <w:rPr>
          <w:rFonts w:cs="Times New Roman"/>
          <w:kern w:val="0"/>
          <w:u w:val="single"/>
          <w:lang w:eastAsia="en-US"/>
        </w:rPr>
        <w:br w:type="page"/>
      </w:r>
    </w:p>
    <w:p w:rsidR="00721F57" w:rsidRDefault="00721F57" w:rsidP="00721F57">
      <w:pPr>
        <w:rPr>
          <w:rFonts w:cs="Times New Roman"/>
          <w:kern w:val="0"/>
          <w:u w:val="single"/>
          <w:lang w:eastAsia="en-US"/>
        </w:rPr>
      </w:pPr>
      <w:r>
        <w:rPr>
          <w:rFonts w:cs="Times New Roman"/>
          <w:kern w:val="0"/>
          <w:u w:val="single"/>
          <w:lang w:eastAsia="en-US"/>
        </w:rPr>
        <w:lastRenderedPageBreak/>
        <w:t>čtvrtek 7. dubna</w:t>
      </w:r>
    </w:p>
    <w:p w:rsidR="00721F57" w:rsidRDefault="00721F57" w:rsidP="00721F57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bod 108 /písemné interpelace/</w:t>
      </w:r>
    </w:p>
    <w:p w:rsidR="00721F57" w:rsidRDefault="00721F57" w:rsidP="00721F57">
      <w:pPr>
        <w:rPr>
          <w:rFonts w:cs="Times New Roman"/>
          <w:kern w:val="0"/>
          <w:lang w:eastAsia="en-US"/>
        </w:rPr>
      </w:pPr>
    </w:p>
    <w:p w:rsidR="00721F57" w:rsidRDefault="00721F57" w:rsidP="00721F57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v 11.00 hodin</w:t>
      </w:r>
    </w:p>
    <w:p w:rsidR="00721F57" w:rsidRDefault="00721F57" w:rsidP="00721F57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body dle návrhu pořadu schůze</w:t>
      </w:r>
    </w:p>
    <w:p w:rsidR="00721F57" w:rsidRDefault="00721F57" w:rsidP="00721F57">
      <w:pPr>
        <w:rPr>
          <w:rFonts w:cs="Times New Roman"/>
          <w:kern w:val="0"/>
          <w:lang w:eastAsia="en-US"/>
        </w:rPr>
      </w:pPr>
    </w:p>
    <w:p w:rsidR="00721F57" w:rsidRDefault="00721F57" w:rsidP="00721F57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ve 14.30 hodin</w:t>
      </w:r>
    </w:p>
    <w:p w:rsidR="00721F57" w:rsidRDefault="00721F57" w:rsidP="00721F57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bod 109 /ústní interpelace/</w:t>
      </w:r>
    </w:p>
    <w:p w:rsidR="00721F57" w:rsidRDefault="00721F57" w:rsidP="00721F57">
      <w:pPr>
        <w:rPr>
          <w:rFonts w:cs="Times New Roman"/>
          <w:kern w:val="0"/>
          <w:lang w:eastAsia="en-US"/>
        </w:rPr>
      </w:pPr>
    </w:p>
    <w:p w:rsidR="00721F57" w:rsidRDefault="00721F57" w:rsidP="00721F57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po skončení ústních interpelací (nebo v 18.00 hodin)</w:t>
      </w:r>
    </w:p>
    <w:p w:rsidR="00721F57" w:rsidRDefault="00721F57" w:rsidP="00721F57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body dle návrhu pořadu schůze</w:t>
      </w:r>
    </w:p>
    <w:p w:rsidR="00721F57" w:rsidRDefault="00721F57" w:rsidP="00721F57">
      <w:pPr>
        <w:rPr>
          <w:rFonts w:cs="Times New Roman"/>
          <w:kern w:val="0"/>
          <w:lang w:eastAsia="en-US"/>
        </w:rPr>
      </w:pPr>
    </w:p>
    <w:p w:rsidR="00721F57" w:rsidRDefault="00721F57" w:rsidP="00721F57">
      <w:pPr>
        <w:rPr>
          <w:rFonts w:cs="Times New Roman"/>
          <w:kern w:val="0"/>
          <w:u w:val="single"/>
          <w:lang w:eastAsia="en-US"/>
        </w:rPr>
      </w:pPr>
      <w:r>
        <w:rPr>
          <w:rFonts w:cs="Times New Roman"/>
          <w:kern w:val="0"/>
          <w:u w:val="single"/>
          <w:lang w:eastAsia="en-US"/>
        </w:rPr>
        <w:t>pátek 8. dubna</w:t>
      </w:r>
    </w:p>
    <w:p w:rsidR="00721F57" w:rsidRDefault="00721F57" w:rsidP="00721F57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případně body z bloku 3. čtení</w:t>
      </w:r>
    </w:p>
    <w:p w:rsidR="00721F57" w:rsidRDefault="00721F57" w:rsidP="00721F57">
      <w:pPr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body dle návrhu pořadu schůze</w:t>
      </w:r>
    </w:p>
    <w:p w:rsidR="00721F57" w:rsidRDefault="00721F57" w:rsidP="00721F57">
      <w:pPr>
        <w:rPr>
          <w:rFonts w:cs="Times New Roman"/>
          <w:kern w:val="0"/>
          <w:lang w:eastAsia="en-US"/>
        </w:rPr>
      </w:pPr>
    </w:p>
    <w:p w:rsidR="00721F57" w:rsidRDefault="00721F57" w:rsidP="00721F57">
      <w:pPr>
        <w:rPr>
          <w:rFonts w:cs="Times New Roman"/>
          <w:kern w:val="0"/>
          <w:lang w:eastAsia="en-US"/>
        </w:rPr>
      </w:pPr>
    </w:p>
    <w:p w:rsidR="00721F57" w:rsidRDefault="00721F57" w:rsidP="00721F57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Zákon - druhé čtení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1.</w:t>
      </w:r>
      <w:r>
        <w:rPr>
          <w:rFonts w:eastAsia="Times New Roman" w:cs="Times New Roman"/>
          <w:szCs w:val="20"/>
        </w:rPr>
        <w:tab/>
        <w:t>Vládní návrh zákona, kterým se mění zákon č. 78/2004 Sb., o nakládání s geneticky modifikovanými organismy a genetickými produkty, ve znění pozdějších předpisů /sněmovní tisk 43/ - druhé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Zákony - prvé čtení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2.</w:t>
      </w:r>
      <w:r>
        <w:rPr>
          <w:rFonts w:eastAsia="Times New Roman" w:cs="Times New Roman"/>
          <w:szCs w:val="20"/>
        </w:rPr>
        <w:tab/>
        <w:t>Vládní návrh zákona o službách platforem pro sdílení videonahrávek a o změně některých souvisejících zákonů (zákon o službách platforem pro sdílení videonahrávek) /sněmovní tisk 30/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3.</w:t>
      </w:r>
      <w:r>
        <w:rPr>
          <w:rFonts w:eastAsia="Times New Roman" w:cs="Times New Roman"/>
          <w:szCs w:val="20"/>
        </w:rPr>
        <w:tab/>
        <w:t>Vládní návrh zákona, kterým se mění zákon č. 121/2000 Sb., o právu autorském, o právech souvisejících s právem autorským a o změně některých zákonů (autorský zákon), ve znění pozdějších předpisů, a další související zákony /sněmovní tisk 31/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4.</w:t>
      </w:r>
      <w:r>
        <w:rPr>
          <w:rFonts w:eastAsia="Times New Roman" w:cs="Times New Roman"/>
          <w:szCs w:val="20"/>
        </w:rPr>
        <w:tab/>
        <w:t>Vládní návrh zákona, kterým se mění zákon č. 13/1997 Sb., o pozemních komunikacích, ve znění pozdějších předpisů, a zákon č. 56/2001 Sb., o podmínkách provozu vozidel na pozemních komunikacích a o změně zákona č. 168/1999 Sb., o pojištění odpovědnosti za škodu způsobenou provozem vozidla a o změně některých souvisejících zákonů (zákon o pojištění odpovědnosti z provozu vozidla), ve znění zákona č. 307/1999 Sb., ve znění pozdějších předpisů /sněmovní tisk 76/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5.</w:t>
      </w:r>
      <w:r>
        <w:rPr>
          <w:rFonts w:eastAsia="Times New Roman" w:cs="Times New Roman"/>
          <w:szCs w:val="20"/>
        </w:rPr>
        <w:tab/>
        <w:t>Vládní návrh zákona, kterým se mění zákon č. 326/2004 Sb., o rostlinolékařské péči a o změně některých souvisejících zákonů, ve znění pozdějších předpisů /sněmovní tisk 151/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6.</w:t>
      </w:r>
      <w:r>
        <w:rPr>
          <w:rFonts w:eastAsia="Times New Roman" w:cs="Times New Roman"/>
          <w:szCs w:val="20"/>
        </w:rPr>
        <w:tab/>
        <w:t>Vládní návrh zákona, kterým se mění zákon č. 276/2003 Sb., o Antarktidě a o změně některých zákonů, ve znění pozdějších předpisů /sněmovní tisk 67/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7.</w:t>
      </w:r>
      <w:r>
        <w:rPr>
          <w:rFonts w:eastAsia="Times New Roman" w:cs="Times New Roman"/>
          <w:szCs w:val="20"/>
        </w:rPr>
        <w:tab/>
        <w:t>Vládní návrh zákona, kterým se mění zákon č. 395/2009 Sb., o významné tržní síle při prodeji zemědělských a potravinářských produktů a jejím zneužití, ve znění pozdějších předpisů /sněmovní tisk 174/ - prvé čtení</w:t>
      </w:r>
      <w:r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lastRenderedPageBreak/>
        <w:t>8.</w:t>
      </w:r>
      <w:r>
        <w:rPr>
          <w:rFonts w:eastAsia="Times New Roman" w:cs="Times New Roman"/>
          <w:szCs w:val="20"/>
        </w:rPr>
        <w:tab/>
        <w:t>Vládní návrh zákona, kterým se mění zákon č. 283/2021 Sb., stavební zákon /sněmovní tisk 137/ - prvé čtení</w:t>
      </w:r>
      <w:r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9.</w:t>
      </w:r>
      <w:r>
        <w:rPr>
          <w:rFonts w:eastAsia="Times New Roman" w:cs="Times New Roman"/>
          <w:szCs w:val="20"/>
        </w:rPr>
        <w:tab/>
        <w:t>Vládní návrh zákona, kterým se mění zákon č. 73/2012 Sb., o látkách, které poškozují ozonovou vrstvu, a o fluorovaných skleníkových plynech, ve znění pozdějších předpisů /sněmovní tisk 75/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10.</w:t>
      </w:r>
      <w:r>
        <w:rPr>
          <w:rFonts w:eastAsia="Times New Roman" w:cs="Times New Roman"/>
          <w:szCs w:val="20"/>
        </w:rPr>
        <w:tab/>
        <w:t>Vládní návrh zákona, kterým se mění zákon č. 258/2000 Sb., o ochraně veřejného zdraví a o změně některých souvisejících zákonů, ve znění pozdějších předpisů /sněmovní tisk 96/ - prvé čtení</w:t>
      </w:r>
      <w:r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11.</w:t>
      </w:r>
      <w:r>
        <w:rPr>
          <w:rFonts w:eastAsia="Times New Roman" w:cs="Times New Roman"/>
          <w:szCs w:val="20"/>
        </w:rPr>
        <w:tab/>
        <w:t>Vládní návrh zákona, kterým se mění zákon č. 480/2004 Sb., o některých službách informační společnosti a o změně některých zákonů (zákon o některých službách informační společnosti), ve znění pozdějších předpisů /sněmovní tisk 106/ - prvé čtení</w:t>
      </w:r>
      <w:r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12.</w:t>
      </w:r>
      <w:r>
        <w:rPr>
          <w:rFonts w:eastAsia="Times New Roman" w:cs="Times New Roman"/>
          <w:szCs w:val="20"/>
        </w:rPr>
        <w:tab/>
        <w:t>Vládní návrh zákona o dozoru nad trhem s výrobky a o změně některých souvisejících zákonů (zákon o dozoru nad trhem s výrobky) /sněmovní tisk 107/ - prvé čtení</w:t>
      </w:r>
      <w:r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13.</w:t>
      </w:r>
      <w:r>
        <w:rPr>
          <w:rFonts w:eastAsia="Times New Roman" w:cs="Times New Roman"/>
          <w:szCs w:val="20"/>
        </w:rPr>
        <w:tab/>
        <w:t>Vládní návrh zákona, kterým se mění zákon č. 181/2014 Sb., o kybernetické bezpečnosti a o změně souvisejících zákonů (zákon o kybernetické bezpečnosti), ve znění pozdějších předpisů /sněmovní tisk 131/ - prvé čtení</w:t>
      </w:r>
      <w:r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14.</w:t>
      </w:r>
      <w:r>
        <w:rPr>
          <w:rFonts w:eastAsia="Times New Roman" w:cs="Times New Roman"/>
          <w:szCs w:val="20"/>
        </w:rPr>
        <w:tab/>
        <w:t>Vládní návrh zákona, kterým se mění některé zákony v souvislosti s využíváním digitálních nástrojů a postupů v právu obchodních společností a fungováním veřejných rejstříků /sněmovní tisk 139/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15.</w:t>
      </w:r>
      <w:r>
        <w:rPr>
          <w:rFonts w:eastAsia="Times New Roman" w:cs="Times New Roman"/>
          <w:szCs w:val="20"/>
        </w:rPr>
        <w:tab/>
        <w:t>Vládní návrh zákona o vstupu a dovozu některých kulturních statků na celní území Evropské unie a o změně některých souvisejících zákonů /sněmovní tisk 150/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16.</w:t>
      </w:r>
      <w:r>
        <w:rPr>
          <w:rFonts w:eastAsia="Times New Roman" w:cs="Times New Roman"/>
          <w:szCs w:val="20"/>
        </w:rPr>
        <w:tab/>
        <w:t>Vládní návrh zákona o podpoře nízkoemisních vozidel prostřednictvím zadávání veřejných zakázek a veřejných služeb v přepravě cestujících /sněmovní tisk 160/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17.</w:t>
      </w:r>
      <w:r>
        <w:rPr>
          <w:rFonts w:eastAsia="Times New Roman" w:cs="Times New Roman"/>
          <w:szCs w:val="20"/>
        </w:rPr>
        <w:tab/>
        <w:t>Vládní návrh zákona, kterým se mění zákon č. 452/2001 Sb., o ochraně označení původu a zeměpisných označení a o změně zákona o ochraně spotřebitele, ve znění pozdějších předpisů /sněmovní tisk 161/ - prvé čtení</w:t>
      </w:r>
      <w:r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18.</w:t>
      </w:r>
      <w:r>
        <w:rPr>
          <w:rFonts w:eastAsia="Times New Roman" w:cs="Times New Roman"/>
          <w:szCs w:val="20"/>
        </w:rPr>
        <w:tab/>
        <w:t>Vládní návrh zákona, kterým se mění zákon č. 200/1994 Sb., o zeměměřictví a o změně a doplnění některých zákonů souvisejících s jeho zavedením, ve znění pozdějších předpisů, a zákon č. 47/2020 Sb., kterým se mění zákon č. 200/1994 Sb., o zeměměřictví a o změně a doplnění některých zákonů souvisejících s jeho zavedením, ve znění pozdějších předpisů, zákon č. 183/2006 Sb., o územním plánování a stavebním řádu (stavební zákon), ve znění pozdějších předpisů, a další související zákony, ve znění pozdějších předpisů /sněmovní tisk 163/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19.</w:t>
      </w:r>
      <w:r>
        <w:rPr>
          <w:rFonts w:eastAsia="Times New Roman" w:cs="Times New Roman"/>
          <w:szCs w:val="20"/>
        </w:rPr>
        <w:tab/>
        <w:t>Vládní návrh zákona, kterým se mění zákon č. 592/1992 Sb., o pojistném na veřejné zdravotní pojištění, ve znění pozdějších předpisů /sněmovní tisk 166/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lastRenderedPageBreak/>
        <w:t>20.</w:t>
      </w:r>
      <w:r>
        <w:rPr>
          <w:rFonts w:eastAsia="Times New Roman" w:cs="Times New Roman"/>
          <w:szCs w:val="20"/>
        </w:rPr>
        <w:tab/>
        <w:t>Vládní návrh zákona o zdravotnických prostředcích a diagnostických zdravotnických prostředcích in vitro /sněmovní tisk 167/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21.</w:t>
      </w:r>
      <w:r>
        <w:rPr>
          <w:rFonts w:eastAsia="Times New Roman" w:cs="Times New Roman"/>
          <w:szCs w:val="20"/>
        </w:rPr>
        <w:tab/>
        <w:t>Vládní návrh zákona, kterým se mění některé zákony v souvislosti s přijetím zákona o zdravotnických prostředcích a diagnostických zdravotnických prostředcích in vitro /sněmovní tisk 168/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22.</w:t>
      </w:r>
      <w:r>
        <w:rPr>
          <w:rFonts w:eastAsia="Times New Roman" w:cs="Times New Roman"/>
          <w:szCs w:val="20"/>
        </w:rPr>
        <w:tab/>
        <w:t>Vládní návrh zákona o opatřeních v oblasti daní v souvislosti s ozbrojeným konfliktem na území Ukrajiny vyvolaným invazí vojsk Ruské federace /sněmovní tisk 173/ - prvé čtení</w:t>
      </w:r>
      <w:r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23.</w:t>
      </w:r>
      <w:r>
        <w:rPr>
          <w:rFonts w:eastAsia="Times New Roman" w:cs="Times New Roman"/>
          <w:szCs w:val="20"/>
        </w:rPr>
        <w:tab/>
        <w:t>Vládní návrh zákona, kterým se mění zákon č. 104/2013 Sb., o mezinárodní justiční spolupráci ve věcech trestních, ve znění pozdějších předpisů, a některé další zákony /sněmovní tisk 175/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24.</w:t>
      </w:r>
      <w:r>
        <w:rPr>
          <w:rFonts w:eastAsia="Times New Roman" w:cs="Times New Roman"/>
          <w:szCs w:val="20"/>
        </w:rPr>
        <w:tab/>
        <w:t>Vládní návrh zákona, kterým se mění zákon č. 353/2003 Sb., o spotřebních daních, ve znění pozdějších předpisů /sněmovní tisk 176/ - prvé čtení</w:t>
      </w:r>
      <w:r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25.</w:t>
      </w:r>
      <w:r>
        <w:rPr>
          <w:rFonts w:eastAsia="Times New Roman" w:cs="Times New Roman"/>
          <w:szCs w:val="20"/>
        </w:rPr>
        <w:tab/>
        <w:t>Vládní návrh zákona, kterým se zrušuje zákon č. 112/2016 Sb., o evidenci tržeb, ve znění pozdějších předpisů, a mění a zrušují další související právní předpisy /sněmovní tisk 177/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26.</w:t>
      </w:r>
      <w:r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111/2006 Sb., o pomoci v hmotné nouzi, ve znění pozdějších předpisů a některé další zákony /sněmovní tisk 3/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27.</w:t>
      </w:r>
      <w:r>
        <w:rPr>
          <w:rFonts w:eastAsia="Times New Roman" w:cs="Times New Roman"/>
          <w:szCs w:val="20"/>
        </w:rPr>
        <w:tab/>
        <w:t>Návrh poslanců Jana Hrnčíře, Tomia Okamury, Radima Fialy a dalších na vydání zákona, kterým se mění zákon č. 586/1992 Sb., o daních z příjmů, ve znění pozdějších předpisů /sněmovní tisk 4/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28.</w:t>
      </w:r>
      <w:r>
        <w:rPr>
          <w:rFonts w:eastAsia="Times New Roman" w:cs="Times New Roman"/>
          <w:szCs w:val="20"/>
        </w:rPr>
        <w:tab/>
        <w:t>Návrh poslanců Tomia Okamury, Radima Fialy, Jana Hrnčíře a dalších na vydání zákona o změně a zrušení některých zákonů v souvislosti se zrušením soudních exekutorů /sněmovní tisk 5/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29.</w:t>
      </w:r>
      <w:r>
        <w:rPr>
          <w:rFonts w:eastAsia="Times New Roman" w:cs="Times New Roman"/>
          <w:szCs w:val="20"/>
        </w:rPr>
        <w:tab/>
        <w:t>Návrh poslanců Tomia Okamury, Radima Fialy, Jiřího Kobzy a dalších na vydání zákona, kterým se mění zákon č. 251/2016 Sb., o některých přestupcích, ve znění zákona č. 178/2018 Sb., ve znění pozdějších předpisů /sněmovní tisk 6/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30.</w:t>
      </w:r>
      <w:r>
        <w:rPr>
          <w:rFonts w:eastAsia="Times New Roman" w:cs="Times New Roman"/>
          <w:szCs w:val="20"/>
        </w:rPr>
        <w:tab/>
        <w:t>Návrh poslanců Tomia Okamury, Radima Fialy, Jana Hrnčíře a dalších na vydání ústavního zákona, kterým se mění ústavní zákon č. 1/1993 Sb., Ústava České republiky, ve znění pozdějších předpisů /sněmovní tisk 7/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31.</w:t>
      </w:r>
      <w:r>
        <w:rPr>
          <w:rFonts w:eastAsia="Times New Roman" w:cs="Times New Roman"/>
          <w:szCs w:val="20"/>
        </w:rPr>
        <w:tab/>
        <w:t>Návrh poslanců Tomia Okamury, Radima Fialy, Jana Hrnčíře a dalších na vydání ústavního zákona o celostátním referendu a o změně Ústavy České republiky /sněmovní tisk 8/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32.</w:t>
      </w:r>
      <w:r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108/2006 Sb., o sociálních službách, ve znění pozdějších předpisů /sněmovní tisk 9/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lastRenderedPageBreak/>
        <w:t>33.</w:t>
      </w:r>
      <w:r>
        <w:rPr>
          <w:rFonts w:eastAsia="Times New Roman" w:cs="Times New Roman"/>
          <w:szCs w:val="20"/>
        </w:rPr>
        <w:tab/>
        <w:t>Návrh poslanců Tomia Okamury, Radima Fialy, Jana Hrnčíře a dalších na vydání zákona, kterým se mění zákon č. 120/2001 Sb., o soudních exekutorech a exekuční činnosti (exekuční řád), a o změně dalších zákonů, ve znění pozdějších předpisů /sněmovní tisk 10/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34.</w:t>
      </w:r>
      <w:r>
        <w:rPr>
          <w:rFonts w:eastAsia="Times New Roman" w:cs="Times New Roman"/>
          <w:szCs w:val="20"/>
        </w:rPr>
        <w:tab/>
        <w:t>Návrh poslanců Tomia Okamury, Radima Fialy, Jana Hrnčíře a dalších na vydání zákona, kterým se mění zákon č. 89/2012 Sb., občanský zákoník, ve znění pozdějších předpisů /sněmovní tisk 11/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35.</w:t>
      </w:r>
      <w:r>
        <w:rPr>
          <w:rFonts w:eastAsia="Times New Roman" w:cs="Times New Roman"/>
          <w:szCs w:val="20"/>
        </w:rPr>
        <w:tab/>
        <w:t>Návrh poslanců Tomia Okamury, Radima Fialy, Radka Kotena a dalších na vydání zákona, kterým se mění zákon č. 40/2009 Sb., trestní zákoník, ve znění pozdějších předpisů /sněmovní tisk 12/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36.</w:t>
      </w:r>
      <w:r>
        <w:rPr>
          <w:rFonts w:eastAsia="Times New Roman" w:cs="Times New Roman"/>
          <w:szCs w:val="20"/>
        </w:rPr>
        <w:tab/>
        <w:t>Návrh poslanců Tomia Okamury, Radima Fialy, Jiřího Kobzy a dalších na vydání zákona, kterým se mění zákon č. 40/2009 Sb., trestní zákoník, ve znění pozdějších předpisů /sněmovní tisk 13/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37.</w:t>
      </w:r>
      <w:r>
        <w:rPr>
          <w:rFonts w:eastAsia="Times New Roman" w:cs="Times New Roman"/>
          <w:szCs w:val="20"/>
        </w:rPr>
        <w:tab/>
        <w:t>Návrh poslanců Radka Kotena, Tomia Okamury, Radima Fialy a dalších na vydání zákona, kterým se mění zákon č. 89/2012 Sb., občanský zákoník, ve znění pozdějších předpisů /sněmovní tisk 14/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38.</w:t>
      </w:r>
      <w:r>
        <w:rPr>
          <w:rFonts w:eastAsia="Times New Roman" w:cs="Times New Roman"/>
          <w:szCs w:val="20"/>
        </w:rPr>
        <w:tab/>
        <w:t>Návrh poslanců Radka Kotena, Tomia Okamury, Radima Fialy a dalších na vydání zákona, kterým se mění zákon č. 121/2000 Sb., o právu autorském, o právech souvisejících s právem autorským a o změně některých zákonů (autorský zákon), ve znění pozdějších předpisů /sněmovní tisk 15/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39.</w:t>
      </w:r>
      <w:r>
        <w:rPr>
          <w:rFonts w:eastAsia="Times New Roman" w:cs="Times New Roman"/>
          <w:szCs w:val="20"/>
        </w:rPr>
        <w:tab/>
        <w:t>Návrh poslanců Jiřího Kobzy, Tomia Okamury, Radima Fialy a dalších na vydání zákona, kterým se mění zákon č. 245/2000 Sb., o státních svátcích, o ostatních svátcích, o významných dnech a o dnech pracovního klidu, ve znění pozdějších předpisů /sněmovní tisk 16/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40.</w:t>
      </w:r>
      <w:r>
        <w:rPr>
          <w:rFonts w:eastAsia="Times New Roman" w:cs="Times New Roman"/>
          <w:szCs w:val="20"/>
        </w:rPr>
        <w:tab/>
        <w:t>Návrh Zastupitelstva Pardubického kraje na vydání zákona, kterým se mění zákon č. 283/2021 Sb., stavební zákon a zákon č. 284/2021 Sb., kterým se mění některé zákony v souvislosti s přijetím stavebního zákona /sněmovní tisk 18/ - prvé čtení</w:t>
      </w:r>
      <w:r>
        <w:rPr>
          <w:rFonts w:eastAsia="Times New Roman" w:cs="Times New Roman"/>
          <w:b/>
          <w:sz w:val="20"/>
          <w:szCs w:val="20"/>
        </w:rPr>
        <w:t xml:space="preserve"> podle § 90 </w:t>
      </w:r>
      <w:r>
        <w:rPr>
          <w:rFonts w:eastAsia="Times New Roman" w:cs="Times New Roman"/>
          <w:b/>
          <w:sz w:val="20"/>
          <w:szCs w:val="20"/>
        </w:rPr>
        <w:br/>
        <w:t xml:space="preserve">odst. 2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41.</w:t>
      </w:r>
      <w:r>
        <w:rPr>
          <w:rFonts w:eastAsia="Times New Roman" w:cs="Times New Roman"/>
          <w:szCs w:val="20"/>
        </w:rPr>
        <w:tab/>
        <w:t>Návrh Zastupitelstva Pardubického kraje na vydání zákona, kterým se mění zákon č. 243/2000 Sb., o rozpočtovém určení daní, ve znění pozdějších předpisů /sněmovní tisk 19/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42.</w:t>
      </w:r>
      <w:r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586/1992 Sb., o daních z příjmů, ve znění pozdějších předpisů /sněmovní tisk 22/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43.</w:t>
      </w:r>
      <w:r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586/1992 Sb., o daních z příjmů, ve znění pozdějších předpisů /sněmovní tisk 23/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44.</w:t>
      </w:r>
      <w:r>
        <w:rPr>
          <w:rFonts w:eastAsia="Times New Roman" w:cs="Times New Roman"/>
          <w:szCs w:val="20"/>
        </w:rPr>
        <w:tab/>
        <w:t>Návrh poslanců Tomia Okamury, Radima Fialy, Lucie Šafránkové a dalších na vydání zákona, kterým se mění zákon č. 155/1995 Sb., o důchodovém pojištění, ve znění pozdějších předpisů, a zákon č. 73/2011 Sb., o Úřadu práce České republiky, ve znění pozdějších předpisů /sněmovní tisk 24/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lastRenderedPageBreak/>
        <w:t>45.</w:t>
      </w:r>
      <w:r>
        <w:rPr>
          <w:rFonts w:eastAsia="Times New Roman" w:cs="Times New Roman"/>
          <w:szCs w:val="20"/>
        </w:rPr>
        <w:tab/>
        <w:t>Návrh poslanců Tomia Okamury, Radima Fialy, Radka Kotena a dalších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25/ - prvé čtení</w:t>
      </w:r>
      <w:r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46.</w:t>
      </w:r>
      <w:r>
        <w:rPr>
          <w:rFonts w:eastAsia="Times New Roman" w:cs="Times New Roman"/>
          <w:szCs w:val="20"/>
        </w:rPr>
        <w:tab/>
        <w:t>Návrh poslanců Patrika Nachera, Roberta Králíčka, Milana Wenzla, Lubomíra Brože, Marka Nováka, Ondřeje Babky, Martina Kolovratníka, Josefa Kotta, Romana Kubíčka a Zuzany Ožanové na vydání zákona, kterým se mění zákon č. 229/2002 Sb., o finančním arbitrovi, ve znění pozdějších předpisů /sněmovní tisk 34/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47.</w:t>
      </w:r>
      <w:r>
        <w:rPr>
          <w:rFonts w:eastAsia="Times New Roman" w:cs="Times New Roman"/>
          <w:szCs w:val="20"/>
        </w:rPr>
        <w:tab/>
        <w:t>Senátní návrh zákona, kterým se mění zákon č. 40/2009 Sb., trestní zákoník, ve znění pozdějších předpisů /sněmovní tisk 38/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48.</w:t>
      </w:r>
      <w:r>
        <w:rPr>
          <w:rFonts w:eastAsia="Times New Roman" w:cs="Times New Roman"/>
          <w:szCs w:val="20"/>
        </w:rPr>
        <w:tab/>
        <w:t>Senátní návrh zákona, kterým se mění zákon č. 247/1995 Sb., o volbách do Parlamentu České republiky a o změně a doplnění některých dalších zákonů, ve znění pozdějších předpisů, a zákon č. 275/2012 Sb., o volbě prezidenta republiky a o změně některých zákonů (zákon o volbě prezidenta republiky), ve znění pozdějších předpisů /sněmovní tisk 39/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49.</w:t>
      </w:r>
      <w:r>
        <w:rPr>
          <w:rFonts w:eastAsia="Times New Roman" w:cs="Times New Roman"/>
          <w:szCs w:val="20"/>
        </w:rPr>
        <w:tab/>
        <w:t>Návrh poslanců Heleny Válkové, Patrika Nachera, Marka Nováka, Jany Hanzlíkové, Zuzany Ožanové, Taťány Malé, Stanislava Fridricha, Josefa Bělici a dalších na vydání zákona, kterým se mění zákon č. 89/2012 Sb., občanský zákoník, ve znění pozdějších předpisů a další související zákony /sněmovní tisk 40/ - prvé čtení</w:t>
      </w:r>
      <w:r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50.</w:t>
      </w:r>
      <w:r>
        <w:rPr>
          <w:rFonts w:eastAsia="Times New Roman" w:cs="Times New Roman"/>
          <w:szCs w:val="20"/>
        </w:rPr>
        <w:tab/>
        <w:t>Návrh Zastupitelstva hlavního města Prahy na vydání zákona, kterým se mění zákon č. 455/1991 Sb., o živnostenském podnikání (živnostenský zákon), ve znění pozdějších předpisů /sněmovní tisk 41/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51.</w:t>
      </w:r>
      <w:r>
        <w:rPr>
          <w:rFonts w:eastAsia="Times New Roman" w:cs="Times New Roman"/>
          <w:szCs w:val="20"/>
        </w:rPr>
        <w:tab/>
        <w:t>Návrh poslanců Patrika Nachera, Heleny Válkové, Roberta Králíčka, Jaroslava Bžocha, Kamala Farhana, Marka Nováka, Josefa Kotta a dalších na vydání zákona, kterým se mění zákon č. 99/1963 Sb., občanský soudní řád, ve znění pozdějších předpisů /sněmovní tisk 48/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52.</w:t>
      </w:r>
      <w:r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586/1992 Sb., o daních z příjmů, ve znění pozdějších předpisů /sněmovní tisk 52/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53.</w:t>
      </w:r>
      <w:r>
        <w:rPr>
          <w:rFonts w:eastAsia="Times New Roman" w:cs="Times New Roman"/>
          <w:szCs w:val="20"/>
        </w:rPr>
        <w:tab/>
        <w:t>Návrh poslanců Jana Hrnčíře, Tomia Okamury, Radima Fialy a dalších na vydání zákona, kterým se mění zákon č. 586/1992 Sb., o daních z příjmů, ve znění pozdějších předpisů /sněmovní tisk 53/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54.</w:t>
      </w:r>
      <w:r>
        <w:rPr>
          <w:rFonts w:eastAsia="Times New Roman" w:cs="Times New Roman"/>
          <w:szCs w:val="20"/>
        </w:rPr>
        <w:tab/>
        <w:t>Návrh poslance Andreje Babiše na vydání zákona, kterým se mění zákon č. 236/1995 Sb., o platu a dalších náležitostech spojených s výkonem funkce představitelů státní moci a některých státních orgánů a soudců a poslanců Evropského parlamentu, ve znění pozdějších předpisů /sněmovní tisk 54/ - prvé čtení</w:t>
      </w:r>
      <w:r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55.</w:t>
      </w:r>
      <w:r>
        <w:rPr>
          <w:rFonts w:eastAsia="Times New Roman" w:cs="Times New Roman"/>
          <w:szCs w:val="20"/>
        </w:rPr>
        <w:tab/>
        <w:t>Návrh poslanců Ivana Bartoše, Martina Kupky, Věry Kovářové, Jana Jakoba, Marka Výborného a dalších na vydání zákona, kterým se mění zákon č. 283/2021 Sb., stavební zákon /sněmovní tisk 63/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lastRenderedPageBreak/>
        <w:t>56.</w:t>
      </w:r>
      <w:r>
        <w:rPr>
          <w:rFonts w:eastAsia="Times New Roman" w:cs="Times New Roman"/>
          <w:szCs w:val="20"/>
        </w:rPr>
        <w:tab/>
        <w:t>Návrh poslanců Marka Nováka, Patrika Nachera, Karla Havlíčka a dalších na vydání zákona, kterým se mění zákon č. 89/2012 Sb., občanský zákoník, ve znění pozdějších předpisů, a další související zákony /sněmovní tisk 66/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57.</w:t>
      </w:r>
      <w:r>
        <w:rPr>
          <w:rFonts w:eastAsia="Times New Roman" w:cs="Times New Roman"/>
          <w:szCs w:val="20"/>
        </w:rPr>
        <w:tab/>
        <w:t>Návrh Zastupitelstva hlavního města Prahy na vydání zákona, kterým se mění zákon č. 219/2000 Sb., o majetku České republiky a jejím vystupování v právních vztazích, ve znění pozdějších předpisů, zákon č. 26/2000 Sb., o veřejných dražbách, ve znění pozdějších předpisů, a zákon č. 77/1997 Sb., o státním podniku, ve znění pozdějších předpisů /sněmovní tisk 108/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58.</w:t>
      </w:r>
      <w:r>
        <w:rPr>
          <w:rFonts w:eastAsia="Times New Roman" w:cs="Times New Roman"/>
          <w:szCs w:val="20"/>
        </w:rPr>
        <w:tab/>
        <w:t>Návrh Zastupitelstva Karlovarského kraje na vydání zákona, kterým se mění zákon č. 6/2002 Sb., o soudech, soudcích, přísedících a státní správě soudů a o změně některých dalších zákonů (zákon o soudech a soudcích), ve znění pozdějších předpisů /sněmovní tisk 109/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59.</w:t>
      </w:r>
      <w:r>
        <w:rPr>
          <w:rFonts w:eastAsia="Times New Roman" w:cs="Times New Roman"/>
          <w:szCs w:val="20"/>
        </w:rPr>
        <w:tab/>
        <w:t>Návrh poslanců Jakuba Michálka, Věry Kovářové, Marka Výborného, Marka Bendy a Jana Jakoba na vydání zákona, kterým se mění zákon č. 159/2006 Sb., o střetu zájmů, ve znění pozdějších předpisů, a zákon č. 231/2001 Sb., o provozování rozhlasového a televizního vysílání a o změně dalších zákonů, ve znění pozdějších předpisů /sněmovní tisk 110/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60.</w:t>
      </w:r>
      <w:r>
        <w:rPr>
          <w:rFonts w:eastAsia="Times New Roman" w:cs="Times New Roman"/>
          <w:szCs w:val="20"/>
        </w:rPr>
        <w:tab/>
        <w:t>Návrh poslanců Lucie Šafránkové, Tomia Okamury, Radima Fialy a dalších na vydání zákona, kterým se mění zákon č. 586/1992 Sb., o daních z příjmů ve znění pozdějších předpisů /sněmovní tisk 118/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61.</w:t>
      </w:r>
      <w:r>
        <w:rPr>
          <w:rFonts w:eastAsia="Times New Roman" w:cs="Times New Roman"/>
          <w:szCs w:val="20"/>
        </w:rPr>
        <w:tab/>
        <w:t xml:space="preserve">Návrh poslanců Lucie Šafránkové, Tomia Okamury, Radima Fialy a dalších na vydání zákona, kterým se mění zákon č. 329/2011 Sb., o poskytování dávek osobám </w:t>
      </w:r>
      <w:r>
        <w:rPr>
          <w:rFonts w:eastAsia="Times New Roman" w:cs="Times New Roman"/>
          <w:szCs w:val="20"/>
        </w:rPr>
        <w:br/>
        <w:t>se zdravotním postižením, ve znění pozdějších předpisů /sněmovní tisk 119/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62.</w:t>
      </w:r>
      <w:r>
        <w:rPr>
          <w:rFonts w:eastAsia="Times New Roman" w:cs="Times New Roman"/>
          <w:szCs w:val="20"/>
        </w:rPr>
        <w:tab/>
        <w:t xml:space="preserve">Senátní návrh zákona, kterým se mění zákon č. 361/2000 Sb., o provozu na pozemních komunikacích a o změnách některých zákonů (zákon o silničním provozu), ve znění pozdějších předpisů, a zákon č. 329/2011 Sb., o poskytování dávek osobám </w:t>
      </w:r>
      <w:r>
        <w:rPr>
          <w:rFonts w:eastAsia="Times New Roman" w:cs="Times New Roman"/>
          <w:szCs w:val="20"/>
        </w:rPr>
        <w:br/>
        <w:t>se zdravotním postižením a o změně souvisejících zákonů, ve znění pozdějších předpisů /sněmovní tisk 129/ - prvé čtení</w:t>
      </w:r>
      <w:r w:rsidR="00C93017">
        <w:rPr>
          <w:rFonts w:eastAsia="Times New Roman" w:cs="Times New Roman"/>
          <w:b/>
          <w:sz w:val="20"/>
          <w:szCs w:val="20"/>
        </w:rPr>
        <w:t xml:space="preserve"> podle § 90 odst. 2</w:t>
      </w:r>
    </w:p>
    <w:p w:rsidR="00721F57" w:rsidRDefault="00721F57" w:rsidP="00721F57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Záležitosti EU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63.</w:t>
      </w:r>
      <w:r>
        <w:rPr>
          <w:rFonts w:eastAsia="Times New Roman" w:cs="Times New Roman"/>
          <w:szCs w:val="20"/>
        </w:rPr>
        <w:tab/>
        <w:t>Vládní návrh, kterým se předkládá Poslanecké sněmovně Parlamentu České republiky k vyslovení předchozího souhlasu návrh nařízení Rady, kterým se mění nařízení Rady (ES) č. 168/2007 o zřízení Agentury Evropské unie pro základní práva /sněmovní tisk 98-E/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Smlouvy - druhé čtení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64.</w:t>
      </w:r>
      <w:r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vládou České republiky a vládou Finské republiky o změně a ukončení platnosti Dohody mezi vládou České a Slovenské federální republiky a vládou Finské republiky o podpoře a ochraně investic, podepsané 6. listopadu 1990 v Praze, která byla sjednána formou výměny nót /sněmovní tisk 42/ - druhé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lastRenderedPageBreak/>
        <w:t>65.</w:t>
      </w:r>
      <w:r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Českou republikou a Spojeným královstvím Velké Británie a Severního Irska o ukončení platnosti Dohody mezi vládou České a Slovenské Federativní Republiky a vládou Spojeného království Velké Británie a Severního Irska o podpoře a ochraně investic, podepsané v Praze dne 10. července 1990 a změněné výměnou nót provedenou v Praze dne 23. srpna 1991 a 24. října 1991, která byla sjednána formou výměny nót /sněmovní tisk 44/ - druhé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66.</w:t>
      </w:r>
      <w:r>
        <w:rPr>
          <w:rFonts w:eastAsia="Times New Roman" w:cs="Times New Roman"/>
          <w:szCs w:val="20"/>
        </w:rPr>
        <w:tab/>
        <w:t>Vládní návrh, kterým se předkládá Poslanecké sněmovně Parlamentu České republiky k vyslovení souhlasu s ratifikací změna Dohody o Mezinárodní finanční korporaci vyplývající z rezoluce Rady guvernérů Mezinárodní finanční korporace č. 273. ze dne 16. dubna 2020 /sněmovní tisk 45/ - druhé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Smlouvy - prvé čtení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67.</w:t>
      </w:r>
      <w:r>
        <w:rPr>
          <w:rFonts w:eastAsia="Times New Roman" w:cs="Times New Roman"/>
          <w:szCs w:val="20"/>
        </w:rPr>
        <w:tab/>
        <w:t>Vládní návrh, kterým se předkládá Poslanecké sněmovně Parlamentu České republiky k vyslovení souhlasu s ratifikací Smlouva mezi Českou republikou a Republikou Kosovo o zamezení dvojímu zdanění a zabránění daňovému úniku v oboru daní z příjmu, která byla podepsána v Prištině dne 26. listopadu 2013 /sněmovní tisk 65/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68.</w:t>
      </w:r>
      <w:r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vládou České republiky a vládou Spolkové republiky Německo o údržbě a rozvoji mezinárodní vnitrozemské Labské vodní cesty, podepsaná v Praze a Berlíně dne 20. 7. 2021 /sněmovní tisk 88/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69.</w:t>
      </w:r>
      <w:r>
        <w:rPr>
          <w:rFonts w:eastAsia="Times New Roman" w:cs="Times New Roman"/>
          <w:szCs w:val="20"/>
        </w:rPr>
        <w:tab/>
        <w:t>Vládní návrh, kterým se předkládá Parlamentu České republiky k vyslovení souhlasu s ratifikací Dohoda mezi Evropskou unií a jejími členskými státy na jedné straně a Státem Katar na straně druhé o letecké dopravě /sněmovní tisk 135/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70.</w:t>
      </w:r>
      <w:r>
        <w:rPr>
          <w:rFonts w:eastAsia="Times New Roman" w:cs="Times New Roman"/>
          <w:szCs w:val="20"/>
        </w:rPr>
        <w:tab/>
        <w:t>Vládní návrh, kterým se předkládá Parlamentu České republiky k vyslovení souhlasu s ratifikací Mezinárodní úmluva o vzájemné správní pomoci při předcházení, šetření a potlačování celních deliktů (Nairobi, 9. června 1977) a s učiněním oznámení podle jejího čl. 15 odst. 3. /sněmovní tisk 142/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71.</w:t>
      </w:r>
      <w:r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mezi Českou republikou a Srílanskou demokratickou socialistickou republikou o předávání odsouzených osob (Kolombo, 14. 10. 2021) /sněmovní tisk 149/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72.</w:t>
      </w:r>
      <w:r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o sociálním zabezpečení mezi Českou republikou a Mongolskem, podepsaná v Praze 20. května 2019 /sněmovní tisk 155/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73.</w:t>
      </w:r>
      <w:r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o sociálním zabezpečení mezi Českou republikou a Bosnou a Hercegovinou, podepsaná v Sarajevu 18. května 2021 /sněmovní tisk 156/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lastRenderedPageBreak/>
        <w:t>74.</w:t>
      </w:r>
      <w:r>
        <w:rPr>
          <w:rFonts w:eastAsia="Times New Roman" w:cs="Times New Roman"/>
          <w:szCs w:val="20"/>
        </w:rPr>
        <w:tab/>
        <w:t>Vládní návrh, kterým se předkládá Parlamentu České republiky k vyslovení souhlasu s ratifikací Smlouva o sociálním zabezpečení mezi Českou republikou a Brazilskou federativní republikou, podepsaná v Brasília 9. prosince 2020 /sněmovní tisk 157/ - prvé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75.</w:t>
      </w:r>
      <w:r>
        <w:rPr>
          <w:rFonts w:eastAsia="Times New Roman" w:cs="Times New Roman"/>
          <w:szCs w:val="20"/>
        </w:rPr>
        <w:tab/>
        <w:t>Vládní návrh, kterým se předkládá Parlamentu České republiky návrh na vyslovení souhlasu s výpovědí Dohody o zřízení a činnosti Mezinárodní banky hospodářské spolupráce (MBHS) /sněmovní tisk 178/ - prvé čtení</w:t>
      </w:r>
      <w:r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76.</w:t>
      </w:r>
      <w:r>
        <w:rPr>
          <w:rFonts w:eastAsia="Times New Roman" w:cs="Times New Roman"/>
          <w:szCs w:val="20"/>
        </w:rPr>
        <w:tab/>
        <w:t>Vládní návrh, kterým se předkládá Parlamentu České republiky návrh na vyslovení souhlasu s výpovědí Dohody o zřízení Mezinárodní investiční banky (MIB) /sněmovní tisk 179/ - prvé čtení</w:t>
      </w:r>
      <w:r>
        <w:rPr>
          <w:rFonts w:eastAsia="Times New Roman" w:cs="Times New Roman"/>
          <w:b/>
          <w:sz w:val="20"/>
          <w:szCs w:val="20"/>
        </w:rPr>
        <w:t xml:space="preserve"> podle § 90 odst. 2     </w:t>
      </w:r>
    </w:p>
    <w:p w:rsidR="00721F57" w:rsidRDefault="00721F57" w:rsidP="00721F57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Zákony - třetí čtení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77.</w:t>
      </w:r>
      <w:r>
        <w:rPr>
          <w:rFonts w:eastAsia="Times New Roman" w:cs="Times New Roman"/>
          <w:szCs w:val="20"/>
        </w:rPr>
        <w:tab/>
        <w:t>Vládní návrh zákona, kterým se mění zákon č. 40/2009 Sb., trestní zákoník, ve znění pozdějších předpisů, zákon č. 45/2013 Sb., o obětech trestných činů a o změně některých zákonů (zákon o obětech trestných činů), ve znění pozdějších předpisů, a některé další zákony /sněmovní tisk 86/ - třetí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78.</w:t>
      </w:r>
      <w:r>
        <w:rPr>
          <w:rFonts w:eastAsia="Times New Roman" w:cs="Times New Roman"/>
          <w:szCs w:val="20"/>
        </w:rPr>
        <w:tab/>
        <w:t>Vládní návrh zákona, kterým se mění zákon č. 370/2017 Sb., o platebním styku, ve znění pozdějších předpisů, a další související zákony /sněmovní tisk 68/ - třetí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79.</w:t>
      </w:r>
      <w:r>
        <w:rPr>
          <w:rFonts w:eastAsia="Times New Roman" w:cs="Times New Roman"/>
          <w:szCs w:val="20"/>
        </w:rPr>
        <w:tab/>
        <w:t>Vládní návrh zákona, kterým se mění zákon č. 78/2004 Sb., o nakládání s geneticky modifikovanými organismy a genetickými produkty, ve znění pozdějších předpisů /sněmovní tisk 43/ - třetí čtení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Volební body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80.</w:t>
      </w:r>
      <w:r>
        <w:rPr>
          <w:rFonts w:eastAsia="Times New Roman" w:cs="Times New Roman"/>
          <w:szCs w:val="20"/>
        </w:rPr>
        <w:tab/>
        <w:t>Návrh na změny ve složení orgánů Poslanecké sněmovny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81.</w:t>
      </w:r>
      <w:r>
        <w:rPr>
          <w:rFonts w:eastAsia="Times New Roman" w:cs="Times New Roman"/>
          <w:szCs w:val="20"/>
        </w:rPr>
        <w:tab/>
        <w:t>Návrh na jmenování člena kontrolní rady Grantové agentury České republiky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82.</w:t>
      </w:r>
      <w:r>
        <w:rPr>
          <w:rFonts w:eastAsia="Times New Roman" w:cs="Times New Roman"/>
          <w:szCs w:val="20"/>
        </w:rPr>
        <w:tab/>
        <w:t>Návrh na volbu člena Etické komise České republiky pro ocenění účastníků odboje a odporu proti komunismu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83.</w:t>
      </w:r>
      <w:r>
        <w:rPr>
          <w:rFonts w:eastAsia="Times New Roman" w:cs="Times New Roman"/>
          <w:szCs w:val="20"/>
        </w:rPr>
        <w:tab/>
        <w:t>Návrh na volbu kandidáta na jmenování do funkce prezidenta Nejvyššího kontrolního úřadu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84.</w:t>
      </w:r>
      <w:r>
        <w:rPr>
          <w:rFonts w:eastAsia="Times New Roman" w:cs="Times New Roman"/>
          <w:szCs w:val="20"/>
        </w:rPr>
        <w:tab/>
        <w:t>Návrh na volbu člena Rady Českého rozhlasu na uvolněné místo s funkčním obdobím do 29. září 2026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85.</w:t>
      </w:r>
      <w:r>
        <w:rPr>
          <w:rFonts w:eastAsia="Times New Roman" w:cs="Times New Roman"/>
          <w:szCs w:val="20"/>
        </w:rPr>
        <w:tab/>
        <w:t xml:space="preserve">Návrh na volbu člena Rady České televize na uvolněné místo s funkčním obdobím </w:t>
      </w:r>
      <w:r>
        <w:rPr>
          <w:rFonts w:eastAsia="Times New Roman" w:cs="Times New Roman"/>
          <w:szCs w:val="20"/>
        </w:rPr>
        <w:br/>
        <w:t>do 27. května 2026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86.</w:t>
      </w:r>
      <w:r>
        <w:rPr>
          <w:rFonts w:eastAsia="Times New Roman" w:cs="Times New Roman"/>
          <w:szCs w:val="20"/>
        </w:rPr>
        <w:tab/>
        <w:t>Návrh na volbu členů Rady České televize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br/>
      </w:r>
    </w:p>
    <w:p w:rsidR="00721F57" w:rsidRDefault="00721F57" w:rsidP="00721F57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</w:p>
    <w:p w:rsidR="00721F57" w:rsidRDefault="00721F57" w:rsidP="00721F57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</w:p>
    <w:p w:rsidR="00721F57" w:rsidRDefault="00721F57" w:rsidP="00721F57">
      <w:pPr>
        <w:keepLines/>
        <w:widowControl/>
        <w:spacing w:after="240"/>
        <w:ind w:left="680" w:hanging="5"/>
        <w:textAlignment w:val="baseline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Zprávy, návrhy a další body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87.</w:t>
      </w:r>
      <w:r>
        <w:rPr>
          <w:rFonts w:eastAsia="Times New Roman" w:cs="Times New Roman"/>
          <w:szCs w:val="20"/>
        </w:rPr>
        <w:tab/>
        <w:t>Zpráva o plnění státního rozpočtu České republiky za 1. pololetí 2021 /sněmovní tisk 21/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88.</w:t>
      </w:r>
      <w:r>
        <w:rPr>
          <w:rFonts w:eastAsia="Times New Roman" w:cs="Times New Roman"/>
          <w:szCs w:val="20"/>
        </w:rPr>
        <w:tab/>
        <w:t>Výroční zpráva o hospodaření Českého rozhlasu za rok 2017 /sněmovní tisk 78/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89.</w:t>
      </w:r>
      <w:r>
        <w:rPr>
          <w:rFonts w:eastAsia="Times New Roman" w:cs="Times New Roman"/>
          <w:szCs w:val="20"/>
        </w:rPr>
        <w:tab/>
        <w:t>Výroční zpráva o hospodaření Českého rozhlasu za rok 2018 /sněmovní tisk 79/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90.</w:t>
      </w:r>
      <w:r>
        <w:rPr>
          <w:rFonts w:eastAsia="Times New Roman" w:cs="Times New Roman"/>
          <w:szCs w:val="20"/>
        </w:rPr>
        <w:tab/>
        <w:t>Výroční zpráva o činnosti Českého rozhlasu za rok 2018 /sněmovní tisk 80/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91.</w:t>
      </w:r>
      <w:r>
        <w:rPr>
          <w:rFonts w:eastAsia="Times New Roman" w:cs="Times New Roman"/>
          <w:szCs w:val="20"/>
        </w:rPr>
        <w:tab/>
        <w:t>Výroční zpráva o hospodaření Českého rozhlasu za rok 2019 /sněmovní tisk 81/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92.</w:t>
      </w:r>
      <w:r>
        <w:rPr>
          <w:rFonts w:eastAsia="Times New Roman" w:cs="Times New Roman"/>
          <w:szCs w:val="20"/>
        </w:rPr>
        <w:tab/>
        <w:t>Výroční zpráva Rady Českého rozhlasu o činnosti Českého rozhlasu za rok 2019 /sněmovní tisk 82/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93.</w:t>
      </w:r>
      <w:r>
        <w:rPr>
          <w:rFonts w:eastAsia="Times New Roman" w:cs="Times New Roman"/>
          <w:szCs w:val="20"/>
        </w:rPr>
        <w:tab/>
        <w:t>Výroční zpráva o hospodaření Českého rozhlasu za rok 2020 /sněmovní tisk 83/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94.</w:t>
      </w:r>
      <w:r>
        <w:rPr>
          <w:rFonts w:eastAsia="Times New Roman" w:cs="Times New Roman"/>
          <w:szCs w:val="20"/>
        </w:rPr>
        <w:tab/>
        <w:t>Výroční zpráva Rady Českého rozhlasu o činnosti Českého rozhlasu za rok 2020 /sněmovní tisk 84/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95.</w:t>
      </w:r>
      <w:r>
        <w:rPr>
          <w:rFonts w:eastAsia="Times New Roman" w:cs="Times New Roman"/>
          <w:szCs w:val="20"/>
        </w:rPr>
        <w:tab/>
        <w:t>Výroční zpráva o činnosti a hospodaření České tiskové kanceláře v roce 2018 /sněmovní tisk 103/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96.</w:t>
      </w:r>
      <w:r>
        <w:rPr>
          <w:rFonts w:eastAsia="Times New Roman" w:cs="Times New Roman"/>
          <w:szCs w:val="20"/>
        </w:rPr>
        <w:tab/>
        <w:t>Výroční zpráva o činnosti a hospodaření České tiskové kanceláře v roce 2019 /sněmovní tisk 104/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97.</w:t>
      </w:r>
      <w:r>
        <w:rPr>
          <w:rFonts w:eastAsia="Times New Roman" w:cs="Times New Roman"/>
          <w:szCs w:val="20"/>
        </w:rPr>
        <w:tab/>
        <w:t>Výroční zpráva o činnosti a hospodaření České tiskové kanceláře v roce 2020 /sněmovní tisk 105/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98.</w:t>
      </w:r>
      <w:r>
        <w:rPr>
          <w:rFonts w:eastAsia="Times New Roman" w:cs="Times New Roman"/>
          <w:szCs w:val="20"/>
        </w:rPr>
        <w:tab/>
        <w:t>Výroční zpráva o činnosti České televize v roce 2018 /sněmovní tisk 121/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99.</w:t>
      </w:r>
      <w:r>
        <w:rPr>
          <w:rFonts w:eastAsia="Times New Roman" w:cs="Times New Roman"/>
          <w:szCs w:val="20"/>
        </w:rPr>
        <w:tab/>
        <w:t>Výroční zpráva o hospodaření České televize v roce 2018 /sněmovní tisk 122/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100.</w:t>
      </w:r>
      <w:r>
        <w:rPr>
          <w:rFonts w:eastAsia="Times New Roman" w:cs="Times New Roman"/>
          <w:szCs w:val="20"/>
        </w:rPr>
        <w:tab/>
        <w:t>Výroční zpráva o činnosti České televize v roce 2019 /sněmovní tisk 123/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101.</w:t>
      </w:r>
      <w:r>
        <w:rPr>
          <w:rFonts w:eastAsia="Times New Roman" w:cs="Times New Roman"/>
          <w:szCs w:val="20"/>
        </w:rPr>
        <w:tab/>
        <w:t>Výroční zpráva o hospodaření České televize v roce 2019 /sněmovní tisk 124/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102.</w:t>
      </w:r>
      <w:r>
        <w:rPr>
          <w:rFonts w:eastAsia="Times New Roman" w:cs="Times New Roman"/>
          <w:szCs w:val="20"/>
        </w:rPr>
        <w:tab/>
        <w:t>Výroční zpráva o činnosti České televize v roce 2020 /sněmovní tisk 125/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103.</w:t>
      </w:r>
      <w:r>
        <w:rPr>
          <w:rFonts w:eastAsia="Times New Roman" w:cs="Times New Roman"/>
          <w:szCs w:val="20"/>
        </w:rPr>
        <w:tab/>
        <w:t>Výroční zpráva o hospodaření České televize v roce 2020 /sněmovní tisk 126/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104.</w:t>
      </w:r>
      <w:r>
        <w:rPr>
          <w:rFonts w:eastAsia="Times New Roman" w:cs="Times New Roman"/>
          <w:szCs w:val="20"/>
        </w:rPr>
        <w:tab/>
        <w:t>Zpráva o peticích přijatých Poslaneckou sněmovnou Parlamentu ČR, jejich obsahu a způsobu vyřízení za období od 1. 7. 2021 do 31. 12. 2021 /sněmovní tisk 143/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szCs w:val="20"/>
        </w:rPr>
        <w:t>105.</w:t>
      </w:r>
      <w:r>
        <w:rPr>
          <w:rFonts w:eastAsia="Times New Roman" w:cs="Times New Roman"/>
          <w:szCs w:val="20"/>
        </w:rPr>
        <w:tab/>
        <w:t>Vládní návrh na působení sil a prostředků rezortu Ministerstva obrany v rámci mnohonárodního bojového uskupení NATO ve Slovenské republice /sněmovní tisk 180/</w:t>
      </w:r>
      <w:r>
        <w:rPr>
          <w:rFonts w:eastAsia="Times New Roman" w:cs="Times New Roman"/>
          <w:b/>
          <w:sz w:val="20"/>
          <w:szCs w:val="20"/>
        </w:rPr>
        <w:t xml:space="preserve">    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lastRenderedPageBreak/>
        <w:t>106.</w:t>
      </w:r>
      <w:r>
        <w:rPr>
          <w:rFonts w:eastAsia="Times New Roman" w:cs="Times New Roman"/>
          <w:szCs w:val="20"/>
        </w:rPr>
        <w:tab/>
        <w:t>Návrh Pravidel hospodaření poslaneckých klubů pro rok 2022 /sněmovní dokument 353/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107.</w:t>
      </w:r>
      <w:r>
        <w:rPr>
          <w:rFonts w:eastAsia="Times New Roman" w:cs="Times New Roman"/>
          <w:szCs w:val="20"/>
        </w:rPr>
        <w:tab/>
        <w:t>Návrh usnesení Poslanecké sněmovny podle § 1 odst. 2 jednacího řádu, kterým se upravují vnitřní poměry Poslanecké sněmovny</w:t>
      </w:r>
      <w:r>
        <w:rPr>
          <w:rFonts w:eastAsia="Times New Roman" w:cs="Times New Roman"/>
          <w:b/>
          <w:sz w:val="20"/>
          <w:szCs w:val="20"/>
        </w:rPr>
        <w:t xml:space="preserve">     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108.</w:t>
      </w:r>
      <w:r>
        <w:rPr>
          <w:rFonts w:eastAsia="Times New Roman" w:cs="Times New Roman"/>
          <w:szCs w:val="20"/>
        </w:rPr>
        <w:tab/>
        <w:t>Odpovědi členů vlády na písemné interpelace</w:t>
      </w:r>
      <w:r>
        <w:rPr>
          <w:rFonts w:eastAsia="Times New Roman" w:cs="Times New Roman"/>
          <w:b/>
          <w:sz w:val="20"/>
          <w:szCs w:val="20"/>
        </w:rPr>
        <w:t xml:space="preserve">      Čt 9.00 - 11.00 hodin </w:t>
      </w:r>
    </w:p>
    <w:p w:rsidR="00721F57" w:rsidRDefault="00721F57" w:rsidP="00721F57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Cs w:val="20"/>
        </w:rPr>
        <w:t>109.</w:t>
      </w:r>
      <w:r>
        <w:rPr>
          <w:rFonts w:eastAsia="Times New Roman" w:cs="Times New Roman"/>
          <w:szCs w:val="20"/>
        </w:rPr>
        <w:tab/>
        <w:t>Ústní interpelace</w:t>
      </w:r>
      <w:r>
        <w:rPr>
          <w:rFonts w:eastAsia="Times New Roman" w:cs="Times New Roman"/>
          <w:b/>
          <w:sz w:val="20"/>
          <w:szCs w:val="20"/>
        </w:rPr>
        <w:t xml:space="preserve">      Čt 14.30 - 18.00 hodin </w:t>
      </w:r>
    </w:p>
    <w:p w:rsidR="00AF7B7C" w:rsidRDefault="00AF7B7C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</w:p>
    <w:p w:rsidR="00AF7B7C" w:rsidRDefault="00AF7B7C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</w:p>
    <w:p w:rsidR="00AF7B7C" w:rsidRPr="00107537" w:rsidRDefault="00AF7B7C" w:rsidP="00AF7B7C">
      <w:pPr>
        <w:jc w:val="both"/>
        <w:rPr>
          <w:sz w:val="20"/>
          <w:szCs w:val="20"/>
        </w:rPr>
      </w:pPr>
      <w:r>
        <w:rPr>
          <w:sz w:val="20"/>
          <w:szCs w:val="20"/>
        </w:rPr>
        <w:t>/Pozn.: nebude-li Poslanecká sněmovna jednat ve čtvrtek, odpovědi členů vlády na písemné interpelace a ústní interpelace se konat nebudou/</w:t>
      </w:r>
    </w:p>
    <w:p w:rsidR="00AF7B7C" w:rsidRDefault="00AF7B7C" w:rsidP="00AF7B7C">
      <w:pPr>
        <w:jc w:val="both"/>
      </w:pPr>
    </w:p>
    <w:p w:rsidR="00AF7B7C" w:rsidRDefault="00AF7B7C" w:rsidP="00AF7B7C"/>
    <w:p w:rsidR="00721F57" w:rsidRDefault="00721F57" w:rsidP="00837077">
      <w:pPr>
        <w:pStyle w:val="PS-vPraze"/>
      </w:pPr>
    </w:p>
    <w:p w:rsidR="00AF7B7C" w:rsidRDefault="00AF7B7C" w:rsidP="00837077">
      <w:pPr>
        <w:pStyle w:val="PS-vPraze"/>
      </w:pPr>
      <w:r>
        <w:t>V Praze dne</w:t>
      </w:r>
      <w:r w:rsidR="00527623">
        <w:t xml:space="preserve"> 10</w:t>
      </w:r>
      <w:r w:rsidR="00837077">
        <w:t>. března</w:t>
      </w:r>
      <w:r>
        <w:t xml:space="preserve"> 2022</w:t>
      </w:r>
    </w:p>
    <w:p w:rsidR="00502F46" w:rsidRDefault="00502F46" w:rsidP="00502F46"/>
    <w:p w:rsidR="00502F46" w:rsidRDefault="00502F46" w:rsidP="00502F46"/>
    <w:p w:rsidR="00721F57" w:rsidRDefault="00721F57" w:rsidP="00502F46"/>
    <w:p w:rsidR="00721F57" w:rsidRDefault="00721F57" w:rsidP="00502F46"/>
    <w:p w:rsidR="00502F46" w:rsidRDefault="00502F46" w:rsidP="00502F46"/>
    <w:p w:rsidR="00502F46" w:rsidRPr="00502F46" w:rsidRDefault="00527623" w:rsidP="00527623">
      <w:pPr>
        <w:jc w:val="center"/>
      </w:pPr>
      <w:r>
        <w:t>Markéta Pekarová Adamová v. r.</w:t>
      </w:r>
    </w:p>
    <w:p w:rsidR="00AF7B7C" w:rsidRDefault="00AF7B7C" w:rsidP="00837077">
      <w:pPr>
        <w:pStyle w:val="PS-podpisnsled"/>
      </w:pPr>
      <w:r>
        <w:t>předsedkyně Poslanecké sněmovny</w:t>
      </w:r>
    </w:p>
    <w:p w:rsidR="00502F46" w:rsidRDefault="00502F46" w:rsidP="00AF7B7C"/>
    <w:p w:rsidR="00502F46" w:rsidRDefault="00502F46" w:rsidP="00AF7B7C"/>
    <w:p w:rsidR="00502F46" w:rsidRDefault="00502F46" w:rsidP="00AF7B7C"/>
    <w:p w:rsidR="00502F46" w:rsidRDefault="00502F46" w:rsidP="00AF7B7C"/>
    <w:p w:rsidR="00AF7B7C" w:rsidRDefault="00AF7B7C" w:rsidP="00AF7B7C"/>
    <w:p w:rsidR="00AF7B7C" w:rsidRDefault="00AF7B7C" w:rsidP="00AF7B7C"/>
    <w:p w:rsidR="00721F57" w:rsidRDefault="00721F57" w:rsidP="00AF7B7C"/>
    <w:p w:rsidR="00721F57" w:rsidRDefault="00721F57" w:rsidP="00AF7B7C"/>
    <w:p w:rsidR="00721F57" w:rsidRDefault="00721F57" w:rsidP="00AF7B7C"/>
    <w:p w:rsidR="00721F57" w:rsidRDefault="00721F57" w:rsidP="00AF7B7C"/>
    <w:p w:rsidR="00721F57" w:rsidRDefault="00721F57" w:rsidP="00AF7B7C"/>
    <w:p w:rsidR="00721F57" w:rsidRDefault="00721F57" w:rsidP="00AF7B7C"/>
    <w:p w:rsidR="00721F57" w:rsidRDefault="00721F57" w:rsidP="00AF7B7C"/>
    <w:p w:rsidR="00721F57" w:rsidRPr="009825A2" w:rsidRDefault="00721F57" w:rsidP="00AF7B7C"/>
    <w:p w:rsidR="00AF7B7C" w:rsidRPr="00127CCC" w:rsidRDefault="00AF7B7C" w:rsidP="00AF7B7C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AF7B7C" w:rsidRPr="00127CCC" w:rsidRDefault="00AF7B7C" w:rsidP="00AF7B7C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118 26 Praha 1, Sněmovní 4</w:t>
      </w:r>
    </w:p>
    <w:p w:rsidR="00AF7B7C" w:rsidRPr="00127CCC" w:rsidRDefault="00AF7B7C" w:rsidP="00AF7B7C">
      <w:pPr>
        <w:autoSpaceDN/>
        <w:rPr>
          <w:rFonts w:eastAsia="Times New Roman" w:cs="Times New Roman"/>
          <w:kern w:val="0"/>
          <w:sz w:val="20"/>
        </w:rPr>
      </w:pPr>
      <w:r w:rsidRPr="00127CCC">
        <w:rPr>
          <w:rFonts w:cs="Times New Roman"/>
          <w:kern w:val="0"/>
          <w:sz w:val="20"/>
        </w:rPr>
        <w:t>tel. 257171111</w:t>
      </w:r>
    </w:p>
    <w:p w:rsidR="00AF7B7C" w:rsidRPr="0088543A" w:rsidRDefault="00AF7B7C" w:rsidP="0088543A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</w:p>
    <w:sectPr w:rsidR="00AF7B7C" w:rsidRPr="0088543A" w:rsidSect="0088543A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38F" w:rsidRDefault="008C238F" w:rsidP="0088543A">
      <w:r>
        <w:separator/>
      </w:r>
    </w:p>
  </w:endnote>
  <w:endnote w:type="continuationSeparator" w:id="0">
    <w:p w:rsidR="008C238F" w:rsidRDefault="008C238F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E78">
          <w:rPr>
            <w:noProof/>
          </w:rPr>
          <w:t>8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38F" w:rsidRDefault="008C238F" w:rsidP="0088543A">
      <w:r>
        <w:separator/>
      </w:r>
    </w:p>
  </w:footnote>
  <w:footnote w:type="continuationSeparator" w:id="0">
    <w:p w:rsidR="008C238F" w:rsidRDefault="008C238F" w:rsidP="0088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45549"/>
    <w:rsid w:val="000807BA"/>
    <w:rsid w:val="001415C0"/>
    <w:rsid w:val="00181E78"/>
    <w:rsid w:val="001F22EF"/>
    <w:rsid w:val="00304691"/>
    <w:rsid w:val="003052BE"/>
    <w:rsid w:val="00366FB1"/>
    <w:rsid w:val="003B7984"/>
    <w:rsid w:val="00502F46"/>
    <w:rsid w:val="00527623"/>
    <w:rsid w:val="00541B12"/>
    <w:rsid w:val="005A3A2D"/>
    <w:rsid w:val="00614F60"/>
    <w:rsid w:val="00643057"/>
    <w:rsid w:val="00654953"/>
    <w:rsid w:val="006A2207"/>
    <w:rsid w:val="00721F57"/>
    <w:rsid w:val="00751DBF"/>
    <w:rsid w:val="007938C5"/>
    <w:rsid w:val="007D5D13"/>
    <w:rsid w:val="00802FB8"/>
    <w:rsid w:val="00837077"/>
    <w:rsid w:val="008769C4"/>
    <w:rsid w:val="0088543A"/>
    <w:rsid w:val="008C238F"/>
    <w:rsid w:val="009712E1"/>
    <w:rsid w:val="00973E0D"/>
    <w:rsid w:val="009F3D18"/>
    <w:rsid w:val="00A1321F"/>
    <w:rsid w:val="00AF7B7C"/>
    <w:rsid w:val="00B177A2"/>
    <w:rsid w:val="00BC1D45"/>
    <w:rsid w:val="00BE500C"/>
    <w:rsid w:val="00BF62F5"/>
    <w:rsid w:val="00C202CC"/>
    <w:rsid w:val="00C93017"/>
    <w:rsid w:val="00D46752"/>
    <w:rsid w:val="00DB244E"/>
    <w:rsid w:val="00DC0004"/>
    <w:rsid w:val="00E37F1B"/>
    <w:rsid w:val="00EC2A69"/>
    <w:rsid w:val="00F22EE6"/>
    <w:rsid w:val="00F7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Bezmezer">
    <w:name w:val="No Spacing"/>
    <w:uiPriority w:val="99"/>
    <w:qFormat/>
    <w:rsid w:val="00DC000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lang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AF7B7C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AF7B7C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AF7B7C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AF7B7C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3587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2022-03-10T14:09:00Z</cp:lastPrinted>
  <dcterms:created xsi:type="dcterms:W3CDTF">2022-03-21T08:03:00Z</dcterms:created>
  <dcterms:modified xsi:type="dcterms:W3CDTF">2022-03-21T08:03:00Z</dcterms:modified>
</cp:coreProperties>
</file>