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7B" w:rsidRDefault="0018747B" w:rsidP="00415577">
      <w:pPr>
        <w:pStyle w:val="PS-hlavika1"/>
      </w:pPr>
      <w:r>
        <w:t>Parlament České republiky</w:t>
      </w:r>
    </w:p>
    <w:p w:rsidR="0018747B" w:rsidRDefault="0018747B" w:rsidP="00415577">
      <w:pPr>
        <w:pStyle w:val="PS-hlavika2"/>
      </w:pPr>
      <w:r>
        <w:t>POSLANECKÁ SNĚMOVNA</w:t>
      </w:r>
    </w:p>
    <w:p w:rsidR="0018747B" w:rsidRDefault="0018747B" w:rsidP="00415577">
      <w:pPr>
        <w:pStyle w:val="PS-hlavika2"/>
      </w:pPr>
      <w:r>
        <w:t>20</w:t>
      </w:r>
      <w:r w:rsidR="00C60452">
        <w:t>2</w:t>
      </w:r>
      <w:r w:rsidR="00D85F30">
        <w:t>2</w:t>
      </w:r>
    </w:p>
    <w:p w:rsidR="0018747B" w:rsidRDefault="00C60452" w:rsidP="00415577">
      <w:pPr>
        <w:pStyle w:val="PS-hlavika1"/>
      </w:pPr>
      <w:r>
        <w:t>9</w:t>
      </w:r>
      <w:r w:rsidR="0018747B">
        <w:t>. volební období</w:t>
      </w:r>
    </w:p>
    <w:p w:rsidR="0018747B" w:rsidRDefault="0018747B" w:rsidP="00415577">
      <w:pPr>
        <w:pStyle w:val="PS-hlavika3"/>
      </w:pPr>
      <w:r>
        <w:t>ZÁ</w:t>
      </w:r>
      <w:r w:rsidR="00415577">
        <w:t>P</w:t>
      </w:r>
      <w:r>
        <w:t>IS</w:t>
      </w:r>
    </w:p>
    <w:p w:rsidR="0018747B" w:rsidRDefault="009D040C" w:rsidP="00415577">
      <w:pPr>
        <w:pStyle w:val="PS-hlavika1"/>
      </w:pPr>
      <w:r>
        <w:t>z</w:t>
      </w:r>
      <w:r w:rsidR="005E409C">
        <w:t>e</w:t>
      </w:r>
      <w:r>
        <w:t xml:space="preserve"> </w:t>
      </w:r>
      <w:r w:rsidR="002471CF">
        <w:t>6</w:t>
      </w:r>
      <w:r w:rsidR="0018747B">
        <w:t>. schůze</w:t>
      </w:r>
    </w:p>
    <w:p w:rsidR="0018747B" w:rsidRDefault="002730BE" w:rsidP="00415577">
      <w:pPr>
        <w:pStyle w:val="PS-hlavika1"/>
      </w:pPr>
      <w:r>
        <w:t>hospodářského výboru</w:t>
      </w:r>
      <w:r w:rsidR="0018747B">
        <w:t>,</w:t>
      </w:r>
    </w:p>
    <w:p w:rsidR="0018747B" w:rsidRDefault="0018747B" w:rsidP="00415577">
      <w:pPr>
        <w:pStyle w:val="PS-hlavika1"/>
      </w:pPr>
      <w:r>
        <w:t xml:space="preserve">která se konala </w:t>
      </w:r>
      <w:r w:rsidR="005B4EA7">
        <w:t xml:space="preserve">dne </w:t>
      </w:r>
      <w:r w:rsidR="002471CF">
        <w:t>31</w:t>
      </w:r>
      <w:r w:rsidR="00587980">
        <w:t xml:space="preserve">. </w:t>
      </w:r>
      <w:r w:rsidR="002471CF">
        <w:t>března</w:t>
      </w:r>
      <w:r w:rsidR="005E409C">
        <w:t xml:space="preserve"> 2022</w:t>
      </w:r>
    </w:p>
    <w:p w:rsidR="00890ADB" w:rsidRDefault="0018747B" w:rsidP="008C604D">
      <w:pPr>
        <w:pStyle w:val="PS-msto"/>
      </w:pPr>
      <w:r>
        <w:t xml:space="preserve">v budově Poslanecké sněmovny, Sněmovní </w:t>
      </w:r>
      <w:r w:rsidR="002730BE">
        <w:t>1</w:t>
      </w:r>
      <w:r>
        <w:t>, 118 26 Praha 1</w:t>
      </w:r>
      <w:r w:rsidR="00415577">
        <w:br/>
      </w:r>
      <w:r>
        <w:t xml:space="preserve">místnost č. </w:t>
      </w:r>
      <w:r w:rsidR="002730BE">
        <w:t>306</w:t>
      </w:r>
    </w:p>
    <w:p w:rsidR="009A43F3" w:rsidRPr="000236D9" w:rsidRDefault="009A43F3" w:rsidP="000B1AB7">
      <w:pPr>
        <w:pStyle w:val="HVomluvy"/>
        <w:spacing w:before="600" w:after="240"/>
        <w:ind w:left="1111" w:hanging="1111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b/>
          <w:bCs/>
          <w:sz w:val="22"/>
          <w:szCs w:val="22"/>
          <w:u w:val="single"/>
        </w:rPr>
        <w:t>Přítomni:</w:t>
      </w:r>
      <w:r w:rsidRPr="000236D9">
        <w:rPr>
          <w:rFonts w:ascii="Calibri" w:hAnsi="Calibri" w:cs="Tahoma"/>
          <w:sz w:val="22"/>
          <w:szCs w:val="22"/>
        </w:rPr>
        <w:tab/>
      </w:r>
      <w:r w:rsidR="00167DDA">
        <w:rPr>
          <w:rFonts w:ascii="Calibri" w:hAnsi="Calibri" w:cs="Tahoma"/>
          <w:sz w:val="22"/>
          <w:szCs w:val="22"/>
        </w:rPr>
        <w:t xml:space="preserve">Ivan Adamec, </w:t>
      </w:r>
      <w:r w:rsidR="005E409C">
        <w:rPr>
          <w:rFonts w:ascii="Calibri" w:hAnsi="Calibri" w:cs="Tahoma"/>
          <w:sz w:val="22"/>
          <w:szCs w:val="22"/>
        </w:rPr>
        <w:t>Radim Fiala,</w:t>
      </w:r>
      <w:r w:rsidR="00167DDA">
        <w:rPr>
          <w:rFonts w:ascii="Calibri" w:hAnsi="Calibri" w:cs="Tahoma"/>
          <w:sz w:val="22"/>
          <w:szCs w:val="22"/>
        </w:rPr>
        <w:t xml:space="preserve"> </w:t>
      </w:r>
      <w:r w:rsidR="00616574">
        <w:rPr>
          <w:rFonts w:ascii="Calibri" w:hAnsi="Calibri" w:cs="Tahoma"/>
          <w:sz w:val="22"/>
          <w:szCs w:val="22"/>
        </w:rPr>
        <w:t xml:space="preserve">Jiří Hájek, Martin Kolovratník, </w:t>
      </w:r>
      <w:r w:rsidR="00167DDA">
        <w:rPr>
          <w:rFonts w:ascii="Calibri" w:hAnsi="Calibri" w:cs="Tahoma"/>
          <w:sz w:val="22"/>
          <w:szCs w:val="22"/>
        </w:rPr>
        <w:t>Roman Kubíček, Michal Kučera, Ondřej Lochman, Tomáš</w:t>
      </w:r>
      <w:r w:rsidR="005E409C">
        <w:rPr>
          <w:rFonts w:ascii="Calibri" w:hAnsi="Calibri" w:cs="Tahoma"/>
          <w:sz w:val="22"/>
          <w:szCs w:val="22"/>
        </w:rPr>
        <w:t xml:space="preserve"> Müller, Vojtěch Munzar, </w:t>
      </w:r>
      <w:r w:rsidR="00616574">
        <w:rPr>
          <w:rFonts w:ascii="Calibri" w:hAnsi="Calibri" w:cs="Tahoma"/>
          <w:sz w:val="22"/>
          <w:szCs w:val="22"/>
        </w:rPr>
        <w:t xml:space="preserve">Patrik Nacher, </w:t>
      </w:r>
      <w:r w:rsidR="00167DDA">
        <w:rPr>
          <w:rFonts w:ascii="Calibri" w:hAnsi="Calibri" w:cs="Tahoma"/>
          <w:sz w:val="22"/>
          <w:szCs w:val="22"/>
        </w:rPr>
        <w:t>Monika Oborná, Michaela Opltová, Zuzana Ožanová, Michael Rataj, Karel Sládeče</w:t>
      </w:r>
      <w:r w:rsidR="005E409C">
        <w:rPr>
          <w:rFonts w:ascii="Calibri" w:hAnsi="Calibri" w:cs="Tahoma"/>
          <w:sz w:val="22"/>
          <w:szCs w:val="22"/>
        </w:rPr>
        <w:t>k, Jiří Slavík, Jiří Strýček, Ro</w:t>
      </w:r>
      <w:r w:rsidR="00167DDA">
        <w:rPr>
          <w:rFonts w:ascii="Calibri" w:hAnsi="Calibri" w:cs="Tahoma"/>
          <w:sz w:val="22"/>
          <w:szCs w:val="22"/>
        </w:rPr>
        <w:t xml:space="preserve">bert Teleky, Antonín </w:t>
      </w:r>
      <w:r w:rsidR="00E0446E">
        <w:rPr>
          <w:rFonts w:ascii="Calibri" w:hAnsi="Calibri" w:cs="Tahoma"/>
          <w:sz w:val="22"/>
          <w:szCs w:val="22"/>
        </w:rPr>
        <w:t>Tesařík, Libor Turek</w:t>
      </w:r>
    </w:p>
    <w:p w:rsidR="009A43F3" w:rsidRPr="000236D9" w:rsidRDefault="009A43F3" w:rsidP="00041648">
      <w:pPr>
        <w:pStyle w:val="HVomluvy"/>
        <w:ind w:left="1134" w:hanging="1134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b/>
          <w:bCs/>
          <w:sz w:val="22"/>
          <w:szCs w:val="22"/>
          <w:u w:val="single"/>
        </w:rPr>
        <w:t>Omluveni:</w:t>
      </w:r>
      <w:r w:rsidRPr="000236D9">
        <w:rPr>
          <w:rFonts w:ascii="Calibri" w:hAnsi="Calibri" w:cs="Tahoma"/>
          <w:sz w:val="22"/>
          <w:szCs w:val="22"/>
        </w:rPr>
        <w:tab/>
      </w:r>
      <w:r w:rsidR="005E409C">
        <w:rPr>
          <w:rFonts w:ascii="Calibri" w:hAnsi="Calibri" w:cs="Tahoma"/>
          <w:sz w:val="22"/>
          <w:szCs w:val="22"/>
        </w:rPr>
        <w:t>Jan Bauer,</w:t>
      </w:r>
      <w:r w:rsidR="00616574">
        <w:rPr>
          <w:rFonts w:ascii="Calibri" w:hAnsi="Calibri" w:cs="Tahoma"/>
          <w:sz w:val="22"/>
          <w:szCs w:val="22"/>
        </w:rPr>
        <w:t xml:space="preserve"> Stanislav Blaha, Klára Dostálová,</w:t>
      </w:r>
      <w:r w:rsidR="005E409C">
        <w:rPr>
          <w:rFonts w:ascii="Calibri" w:hAnsi="Calibri" w:cs="Tahoma"/>
          <w:sz w:val="22"/>
          <w:szCs w:val="22"/>
        </w:rPr>
        <w:t xml:space="preserve"> Marek Novák</w:t>
      </w:r>
      <w:r w:rsidR="00E0446E">
        <w:rPr>
          <w:rFonts w:ascii="Calibri" w:hAnsi="Calibri" w:cs="Tahoma"/>
          <w:sz w:val="22"/>
          <w:szCs w:val="22"/>
        </w:rPr>
        <w:t>, Petr Vrána</w:t>
      </w:r>
    </w:p>
    <w:p w:rsidR="009A43F3" w:rsidRPr="000236D9" w:rsidRDefault="007559DA" w:rsidP="00541797">
      <w:pPr>
        <w:pStyle w:val="HVprogram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PROGRAM</w:t>
      </w:r>
      <w:r w:rsidRPr="000236D9">
        <w:rPr>
          <w:rFonts w:ascii="Calibri" w:hAnsi="Calibri" w:cs="Tahoma"/>
          <w:sz w:val="22"/>
          <w:szCs w:val="22"/>
          <w:u w:val="none"/>
        </w:rPr>
        <w:t>:</w:t>
      </w:r>
    </w:p>
    <w:p w:rsidR="005E409C" w:rsidRPr="005E409C" w:rsidRDefault="005E409C" w:rsidP="007F6F76">
      <w:pPr>
        <w:widowControl w:val="0"/>
        <w:suppressAutoHyphens/>
        <w:autoSpaceDN w:val="0"/>
        <w:spacing w:before="120" w:after="0" w:line="240" w:lineRule="auto"/>
        <w:jc w:val="center"/>
        <w:rPr>
          <w:rFonts w:asciiTheme="minorHAnsi" w:eastAsia="SimSun" w:hAnsiTheme="minorHAnsi" w:cstheme="minorHAnsi"/>
          <w:b/>
          <w:bCs/>
          <w:kern w:val="3"/>
          <w:lang w:eastAsia="cs-CZ"/>
        </w:rPr>
      </w:pPr>
      <w:r w:rsidRPr="005E409C">
        <w:rPr>
          <w:rFonts w:asciiTheme="minorHAnsi" w:eastAsia="SimSun" w:hAnsiTheme="minorHAnsi" w:cstheme="minorHAnsi"/>
          <w:b/>
          <w:bCs/>
          <w:kern w:val="3"/>
          <w:lang w:eastAsia="cs-CZ"/>
        </w:rPr>
        <w:t>1)</w:t>
      </w:r>
    </w:p>
    <w:p w:rsidR="005E409C" w:rsidRPr="005E409C" w:rsidRDefault="005E409C" w:rsidP="005E409C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pacing w:val="-4"/>
          <w:kern w:val="3"/>
          <w:u w:val="single"/>
          <w:lang w:eastAsia="cs-CZ"/>
        </w:rPr>
      </w:pPr>
      <w:r w:rsidRPr="005E409C">
        <w:rPr>
          <w:rFonts w:asciiTheme="minorHAnsi" w:eastAsia="SimSun" w:hAnsiTheme="minorHAnsi" w:cstheme="minorHAnsi"/>
          <w:b/>
          <w:bCs/>
          <w:spacing w:val="-4"/>
          <w:kern w:val="3"/>
          <w:u w:val="single"/>
          <w:lang w:eastAsia="cs-CZ"/>
        </w:rPr>
        <w:t>Schválení programu schůze</w:t>
      </w:r>
    </w:p>
    <w:p w:rsidR="005E409C" w:rsidRPr="005E409C" w:rsidRDefault="005E409C" w:rsidP="005E409C">
      <w:pPr>
        <w:pStyle w:val="HVtextbodu"/>
        <w:rPr>
          <w:rFonts w:asciiTheme="minorHAnsi" w:hAnsiTheme="minorHAnsi" w:cstheme="minorHAnsi"/>
          <w:sz w:val="22"/>
          <w:szCs w:val="22"/>
          <w:lang w:bidi="hi-IN"/>
        </w:rPr>
      </w:pPr>
      <w:r w:rsidRPr="005E409C">
        <w:rPr>
          <w:rFonts w:asciiTheme="minorHAnsi" w:hAnsiTheme="minorHAnsi" w:cstheme="minorHAnsi"/>
          <w:sz w:val="22"/>
          <w:szCs w:val="22"/>
        </w:rPr>
        <w:t xml:space="preserve">Schůzi výboru zahájil a řídil předseda </w:t>
      </w:r>
      <w:r w:rsidR="001800EB">
        <w:rPr>
          <w:rFonts w:asciiTheme="minorHAnsi" w:hAnsiTheme="minorHAnsi" w:cstheme="minorHAnsi"/>
          <w:b/>
          <w:bCs/>
          <w:sz w:val="22"/>
          <w:szCs w:val="22"/>
        </w:rPr>
        <w:t>Ivan Adamec</w:t>
      </w:r>
      <w:r w:rsidR="000E4116">
        <w:rPr>
          <w:rFonts w:asciiTheme="minorHAnsi" w:hAnsiTheme="minorHAnsi" w:cstheme="minorHAnsi"/>
          <w:bCs/>
          <w:sz w:val="22"/>
          <w:szCs w:val="22"/>
        </w:rPr>
        <w:t xml:space="preserve"> – přečetl omluvy a nechal hlasovat o </w:t>
      </w:r>
      <w:r w:rsidR="00243B73" w:rsidRPr="005E409C">
        <w:rPr>
          <w:rFonts w:asciiTheme="minorHAnsi" w:hAnsiTheme="minorHAnsi" w:cstheme="minorHAnsi"/>
          <w:sz w:val="22"/>
          <w:szCs w:val="22"/>
        </w:rPr>
        <w:t>návrh</w:t>
      </w:r>
      <w:r w:rsidR="00243B73">
        <w:rPr>
          <w:rFonts w:asciiTheme="minorHAnsi" w:hAnsiTheme="minorHAnsi" w:cstheme="minorHAnsi"/>
          <w:sz w:val="22"/>
          <w:szCs w:val="22"/>
        </w:rPr>
        <w:t>u</w:t>
      </w:r>
      <w:r w:rsidR="00243B73" w:rsidRPr="005E409C">
        <w:rPr>
          <w:rFonts w:asciiTheme="minorHAnsi" w:hAnsiTheme="minorHAnsi" w:cstheme="minorHAnsi"/>
          <w:sz w:val="22"/>
          <w:szCs w:val="22"/>
        </w:rPr>
        <w:t xml:space="preserve"> programu</w:t>
      </w:r>
      <w:r w:rsidR="000E4116">
        <w:rPr>
          <w:rFonts w:asciiTheme="minorHAnsi" w:hAnsiTheme="minorHAnsi" w:cstheme="minorHAnsi"/>
          <w:sz w:val="22"/>
          <w:szCs w:val="22"/>
        </w:rPr>
        <w:t xml:space="preserve">, ke kterému </w:t>
      </w:r>
      <w:r w:rsidR="00243B73" w:rsidRPr="005E409C">
        <w:rPr>
          <w:rFonts w:asciiTheme="minorHAnsi" w:hAnsiTheme="minorHAnsi" w:cstheme="minorHAnsi"/>
          <w:sz w:val="22"/>
          <w:szCs w:val="22"/>
        </w:rPr>
        <w:t xml:space="preserve">nebyly připomínky – </w:t>
      </w:r>
      <w:r w:rsidR="00243B73" w:rsidRPr="005E409C">
        <w:rPr>
          <w:rFonts w:asciiTheme="minorHAnsi" w:hAnsiTheme="minorHAnsi" w:cstheme="minorHAnsi"/>
          <w:sz w:val="22"/>
          <w:szCs w:val="22"/>
          <w:u w:val="single"/>
        </w:rPr>
        <w:t>hlasování</w:t>
      </w:r>
      <w:r w:rsidR="00243B73" w:rsidRPr="005E409C">
        <w:rPr>
          <w:rFonts w:asciiTheme="minorHAnsi" w:hAnsiTheme="minorHAnsi" w:cstheme="minorHAnsi"/>
          <w:sz w:val="22"/>
          <w:szCs w:val="22"/>
        </w:rPr>
        <w:t xml:space="preserve">: </w:t>
      </w:r>
      <w:r w:rsidR="0001667D">
        <w:rPr>
          <w:rFonts w:asciiTheme="minorHAnsi" w:hAnsiTheme="minorHAnsi" w:cstheme="minorHAnsi"/>
          <w:sz w:val="22"/>
          <w:szCs w:val="22"/>
        </w:rPr>
        <w:t>1</w:t>
      </w:r>
      <w:r w:rsidR="000E4116">
        <w:rPr>
          <w:rFonts w:asciiTheme="minorHAnsi" w:hAnsiTheme="minorHAnsi" w:cstheme="minorHAnsi"/>
          <w:sz w:val="22"/>
          <w:szCs w:val="22"/>
        </w:rPr>
        <w:t>5</w:t>
      </w:r>
      <w:r w:rsidR="00243B73" w:rsidRPr="005E409C">
        <w:rPr>
          <w:rFonts w:asciiTheme="minorHAnsi" w:hAnsiTheme="minorHAnsi" w:cstheme="minorHAnsi"/>
          <w:sz w:val="22"/>
          <w:szCs w:val="22"/>
        </w:rPr>
        <w:t xml:space="preserve"> pro, </w:t>
      </w:r>
      <w:r w:rsidR="000E4116">
        <w:rPr>
          <w:rFonts w:asciiTheme="minorHAnsi" w:hAnsiTheme="minorHAnsi" w:cstheme="minorHAnsi"/>
          <w:sz w:val="22"/>
          <w:szCs w:val="22"/>
        </w:rPr>
        <w:t>0 proti, 0 se zdrželo.</w:t>
      </w:r>
    </w:p>
    <w:p w:rsidR="000C7409" w:rsidRPr="00387E31" w:rsidRDefault="000C7409" w:rsidP="00A17008">
      <w:pPr>
        <w:pStyle w:val="HVnzevbodu"/>
        <w:spacing w:before="480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38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(Vzhledem k časovému prostoru byl předřazen bod </w:t>
      </w:r>
      <w:r w:rsidR="000E411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5</w:t>
      </w:r>
      <w:r w:rsidRPr="0038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.)</w:t>
      </w:r>
    </w:p>
    <w:p w:rsidR="000C7409" w:rsidRPr="005E409C" w:rsidRDefault="000C7409" w:rsidP="00A17008">
      <w:pPr>
        <w:pStyle w:val="HVslobodu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5E409C">
        <w:rPr>
          <w:rFonts w:asciiTheme="minorHAnsi" w:hAnsiTheme="minorHAnsi" w:cstheme="minorHAnsi"/>
          <w:sz w:val="22"/>
          <w:szCs w:val="22"/>
        </w:rPr>
        <w:t>)</w:t>
      </w:r>
    </w:p>
    <w:p w:rsidR="000C7409" w:rsidRPr="005E409C" w:rsidRDefault="000C7409" w:rsidP="000C7409">
      <w:pPr>
        <w:pStyle w:val="PSbodprogramu"/>
        <w:numPr>
          <w:ilvl w:val="0"/>
          <w:numId w:val="0"/>
        </w:numPr>
        <w:contextualSpacing w:val="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 w:rsidRPr="005E409C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Různé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 </w:t>
      </w:r>
      <w:r w:rsidRPr="000C7409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(1. část)</w:t>
      </w:r>
    </w:p>
    <w:p w:rsidR="000E4116" w:rsidRDefault="000E4116" w:rsidP="000E4116">
      <w:pPr>
        <w:spacing w:before="240" w:after="0" w:line="240" w:lineRule="auto"/>
        <w:ind w:firstLine="709"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 xml:space="preserve">Předseda </w:t>
      </w:r>
      <w:r w:rsidRPr="000E4116">
        <w:rPr>
          <w:rFonts w:asciiTheme="minorHAnsi" w:hAnsiTheme="minorHAnsi" w:cstheme="minorHAnsi"/>
          <w:b/>
          <w:lang w:eastAsia="zh-CN" w:bidi="hi-IN"/>
        </w:rPr>
        <w:t>Ivan Adamec</w:t>
      </w:r>
      <w:r>
        <w:rPr>
          <w:rFonts w:asciiTheme="minorHAnsi" w:hAnsiTheme="minorHAnsi" w:cstheme="minorHAnsi"/>
          <w:lang w:eastAsia="zh-CN" w:bidi="hi-IN"/>
        </w:rPr>
        <w:t xml:space="preserve"> připomenul členům výboru přijetí indonéské delegace 6. dubna 2022 od 14 hodin – požádal o účast.</w:t>
      </w:r>
    </w:p>
    <w:p w:rsidR="000E4116" w:rsidRPr="000E4116" w:rsidRDefault="000E4116" w:rsidP="000E4116">
      <w:pPr>
        <w:spacing w:before="120" w:after="0" w:line="240" w:lineRule="auto"/>
        <w:ind w:firstLine="709"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>Dále nechal hlasovat o usnesení k dovolbě posl. Jiřího Havránka do podvýboru pro ICT.</w:t>
      </w:r>
    </w:p>
    <w:p w:rsidR="00575A62" w:rsidRDefault="00575A62" w:rsidP="000E4116">
      <w:pPr>
        <w:spacing w:after="0" w:line="240" w:lineRule="auto"/>
        <w:ind w:firstLine="709"/>
        <w:jc w:val="both"/>
        <w:rPr>
          <w:rFonts w:asciiTheme="minorHAnsi" w:hAnsiTheme="minorHAnsi" w:cstheme="minorHAnsi"/>
          <w:lang w:eastAsia="zh-CN" w:bidi="hi-IN"/>
        </w:rPr>
      </w:pPr>
      <w:r w:rsidRPr="00292167">
        <w:rPr>
          <w:rFonts w:asciiTheme="minorHAnsi" w:hAnsiTheme="minorHAnsi" w:cstheme="minorHAnsi"/>
          <w:u w:val="single"/>
          <w:lang w:eastAsia="zh-CN" w:bidi="hi-IN"/>
        </w:rPr>
        <w:t xml:space="preserve">Hlasování o </w:t>
      </w:r>
      <w:r>
        <w:rPr>
          <w:rFonts w:asciiTheme="minorHAnsi" w:hAnsiTheme="minorHAnsi" w:cstheme="minorHAnsi"/>
          <w:u w:val="single"/>
          <w:lang w:eastAsia="zh-CN" w:bidi="hi-IN"/>
        </w:rPr>
        <w:t>dovolbě členů P</w:t>
      </w:r>
      <w:r w:rsidR="000E4116">
        <w:rPr>
          <w:rFonts w:asciiTheme="minorHAnsi" w:hAnsiTheme="minorHAnsi" w:cstheme="minorHAnsi"/>
          <w:u w:val="single"/>
          <w:lang w:eastAsia="zh-CN" w:bidi="hi-IN"/>
        </w:rPr>
        <w:t>ICT</w:t>
      </w:r>
      <w:r>
        <w:rPr>
          <w:rFonts w:asciiTheme="minorHAnsi" w:hAnsiTheme="minorHAnsi" w:cstheme="minorHAnsi"/>
          <w:u w:val="single"/>
          <w:lang w:eastAsia="zh-CN" w:bidi="hi-IN"/>
        </w:rPr>
        <w:t>:</w:t>
      </w:r>
      <w:r>
        <w:rPr>
          <w:rFonts w:asciiTheme="minorHAnsi" w:hAnsiTheme="minorHAnsi" w:cstheme="minorHAnsi"/>
          <w:lang w:eastAsia="zh-CN" w:bidi="hi-IN"/>
        </w:rPr>
        <w:t xml:space="preserve"> 16 pro, 0 proti, 0 se zdrželo – usnesení č. </w:t>
      </w:r>
      <w:r>
        <w:rPr>
          <w:rFonts w:asciiTheme="minorHAnsi" w:hAnsiTheme="minorHAnsi" w:cstheme="minorHAnsi"/>
          <w:b/>
          <w:lang w:eastAsia="zh-CN" w:bidi="hi-IN"/>
        </w:rPr>
        <w:t>3</w:t>
      </w:r>
      <w:r w:rsidR="00E23EBD">
        <w:rPr>
          <w:rFonts w:asciiTheme="minorHAnsi" w:hAnsiTheme="minorHAnsi" w:cstheme="minorHAnsi"/>
          <w:b/>
          <w:lang w:eastAsia="zh-CN" w:bidi="hi-IN"/>
        </w:rPr>
        <w:t>9</w:t>
      </w:r>
    </w:p>
    <w:p w:rsidR="00575A62" w:rsidRDefault="00575A62" w:rsidP="00575A62">
      <w:pPr>
        <w:spacing w:after="120" w:line="240" w:lineRule="auto"/>
        <w:jc w:val="both"/>
        <w:rPr>
          <w:rFonts w:asciiTheme="minorHAnsi" w:hAnsiTheme="minorHAnsi" w:cstheme="minorHAnsi"/>
          <w:lang w:eastAsia="zh-CN" w:bidi="hi-IN"/>
        </w:rPr>
      </w:pPr>
      <w:r>
        <w:rPr>
          <w:rFonts w:asciiTheme="minorHAnsi" w:hAnsiTheme="minorHAnsi" w:cstheme="minorHAnsi"/>
          <w:lang w:eastAsia="zh-CN" w:bidi="hi-IN"/>
        </w:rPr>
        <w:tab/>
      </w:r>
      <w:r w:rsidR="00951628">
        <w:rPr>
          <w:rFonts w:asciiTheme="minorHAnsi" w:hAnsiTheme="minorHAnsi" w:cstheme="minorHAnsi"/>
          <w:lang w:eastAsia="zh-CN" w:bidi="hi-IN"/>
        </w:rPr>
        <w:t xml:space="preserve">(viz </w:t>
      </w:r>
      <w:hyperlink r:id="rId8" w:history="1">
        <w:r w:rsidR="0009361E" w:rsidRPr="003A3061">
          <w:rPr>
            <w:rStyle w:val="Hypertextovodkaz"/>
            <w:rFonts w:asciiTheme="minorHAnsi" w:hAnsiTheme="minorHAnsi" w:cstheme="minorHAnsi"/>
            <w:lang w:eastAsia="zh-CN" w:bidi="hi-IN"/>
          </w:rPr>
          <w:t>https://www.psp.cz/sqw/text/text2.sqw?idd=206680</w:t>
        </w:r>
      </w:hyperlink>
      <w:r>
        <w:rPr>
          <w:rFonts w:asciiTheme="minorHAnsi" w:hAnsiTheme="minorHAnsi" w:cstheme="minorHAnsi"/>
          <w:lang w:eastAsia="zh-CN" w:bidi="hi-IN"/>
        </w:rPr>
        <w:t xml:space="preserve">). </w:t>
      </w:r>
    </w:p>
    <w:p w:rsidR="00415E92" w:rsidRPr="00415E92" w:rsidRDefault="00415E92" w:rsidP="00A17008">
      <w:pPr>
        <w:pStyle w:val="HVslobodu"/>
        <w:rPr>
          <w:rFonts w:asciiTheme="minorHAnsi" w:hAnsiTheme="minorHAnsi" w:cstheme="minorHAnsi"/>
          <w:sz w:val="22"/>
          <w:szCs w:val="22"/>
        </w:rPr>
      </w:pPr>
      <w:r w:rsidRPr="00415E92">
        <w:rPr>
          <w:rFonts w:asciiTheme="minorHAnsi" w:hAnsiTheme="minorHAnsi" w:cstheme="minorHAnsi"/>
          <w:sz w:val="22"/>
          <w:szCs w:val="22"/>
        </w:rPr>
        <w:t>2)</w:t>
      </w:r>
    </w:p>
    <w:p w:rsidR="00415E92" w:rsidRPr="00415E92" w:rsidRDefault="000C7409" w:rsidP="00415E92">
      <w:pPr>
        <w:pStyle w:val="HVnzevbodu"/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Ekonomická situace v energetice a cenová problematika pohonných hmot</w:t>
      </w:r>
    </w:p>
    <w:p w:rsidR="00415E92" w:rsidRDefault="00951628" w:rsidP="00951628">
      <w:pPr>
        <w:pStyle w:val="HVnzevbodu"/>
        <w:spacing w:before="240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0446E">
        <w:rPr>
          <w:rFonts w:asciiTheme="minorHAnsi" w:hAnsiTheme="minorHAnsi" w:cstheme="minorHAnsi"/>
          <w:b w:val="0"/>
          <w:sz w:val="22"/>
          <w:szCs w:val="22"/>
        </w:rPr>
        <w:t>B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od krátce uvedl předseda </w:t>
      </w:r>
      <w:r w:rsidRPr="00951628">
        <w:rPr>
          <w:rFonts w:asciiTheme="minorHAnsi" w:hAnsiTheme="minorHAnsi" w:cstheme="minorHAnsi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 předal slovo </w:t>
      </w:r>
      <w:r w:rsidR="00415E92">
        <w:rPr>
          <w:rFonts w:asciiTheme="minorHAnsi" w:hAnsiTheme="minorHAnsi" w:cstheme="minorHAnsi"/>
          <w:sz w:val="22"/>
          <w:szCs w:val="22"/>
        </w:rPr>
        <w:t>m</w:t>
      </w:r>
      <w:r w:rsidR="00415E92" w:rsidRPr="00415E92">
        <w:rPr>
          <w:rFonts w:asciiTheme="minorHAnsi" w:hAnsiTheme="minorHAnsi" w:cstheme="minorHAnsi"/>
          <w:sz w:val="22"/>
          <w:szCs w:val="22"/>
        </w:rPr>
        <w:t>inistr</w:t>
      </w:r>
      <w:r>
        <w:rPr>
          <w:rFonts w:asciiTheme="minorHAnsi" w:hAnsiTheme="minorHAnsi" w:cstheme="minorHAnsi"/>
          <w:sz w:val="22"/>
          <w:szCs w:val="22"/>
        </w:rPr>
        <w:t>ovi</w:t>
      </w:r>
      <w:r w:rsidR="00415E92" w:rsidRPr="00415E92">
        <w:rPr>
          <w:rFonts w:asciiTheme="minorHAnsi" w:hAnsiTheme="minorHAnsi" w:cstheme="minorHAnsi"/>
          <w:sz w:val="22"/>
          <w:szCs w:val="22"/>
        </w:rPr>
        <w:t xml:space="preserve"> průmyslu a obchodu </w:t>
      </w:r>
      <w:r>
        <w:rPr>
          <w:rFonts w:asciiTheme="minorHAnsi" w:hAnsiTheme="minorHAnsi" w:cstheme="minorHAnsi"/>
          <w:sz w:val="22"/>
          <w:szCs w:val="22"/>
        </w:rPr>
        <w:t>Jozefu Síkelovi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="00F400F9">
        <w:rPr>
          <w:rFonts w:asciiTheme="minorHAnsi" w:hAnsiTheme="minorHAnsi" w:cstheme="minorHAnsi"/>
          <w:b w:val="0"/>
          <w:sz w:val="22"/>
          <w:szCs w:val="22"/>
        </w:rPr>
        <w:t xml:space="preserve">na úvod se věnoval důvodům, které způsobily růst cen energií, PHM atd., tj. mj. válce na Ukrajině a srovnání </w:t>
      </w:r>
      <w:r w:rsidR="00E0446E">
        <w:rPr>
          <w:rFonts w:asciiTheme="minorHAnsi" w:hAnsiTheme="minorHAnsi" w:cstheme="minorHAnsi"/>
          <w:b w:val="0"/>
          <w:sz w:val="22"/>
          <w:szCs w:val="22"/>
        </w:rPr>
        <w:t xml:space="preserve">s </w:t>
      </w:r>
      <w:r w:rsidR="00F400F9">
        <w:rPr>
          <w:rFonts w:asciiTheme="minorHAnsi" w:hAnsiTheme="minorHAnsi" w:cstheme="minorHAnsi"/>
          <w:b w:val="0"/>
          <w:sz w:val="22"/>
          <w:szCs w:val="22"/>
        </w:rPr>
        <w:t>další</w:t>
      </w:r>
      <w:r w:rsidR="00E0446E">
        <w:rPr>
          <w:rFonts w:asciiTheme="minorHAnsi" w:hAnsiTheme="minorHAnsi" w:cstheme="minorHAnsi"/>
          <w:b w:val="0"/>
          <w:sz w:val="22"/>
          <w:szCs w:val="22"/>
        </w:rPr>
        <w:t>mi</w:t>
      </w:r>
      <w:r w:rsidR="00F400F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0446E">
        <w:rPr>
          <w:rFonts w:asciiTheme="minorHAnsi" w:hAnsiTheme="minorHAnsi" w:cstheme="minorHAnsi"/>
          <w:b w:val="0"/>
          <w:sz w:val="22"/>
          <w:szCs w:val="22"/>
        </w:rPr>
        <w:t>situacemi z</w:t>
      </w:r>
      <w:r w:rsidR="00F400F9">
        <w:rPr>
          <w:rFonts w:asciiTheme="minorHAnsi" w:hAnsiTheme="minorHAnsi" w:cstheme="minorHAnsi"/>
          <w:b w:val="0"/>
          <w:sz w:val="22"/>
          <w:szCs w:val="22"/>
        </w:rPr>
        <w:t> minulosti; prostřednictvím prezentace představil členům HV, jakým způsobem reaguje vláda na některé okolnosti.</w:t>
      </w:r>
    </w:p>
    <w:p w:rsidR="0009361E" w:rsidRDefault="0009361E" w:rsidP="00951628">
      <w:pPr>
        <w:pStyle w:val="HVnzevbodu"/>
        <w:spacing w:before="240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6768C9" w:rsidRDefault="009A06A6" w:rsidP="006768C9">
      <w:pPr>
        <w:pStyle w:val="HVnzevbodu"/>
        <w:spacing w:before="240"/>
        <w:jc w:val="both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</w:pP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8"/>
          <w:szCs w:val="48"/>
          <w:lang w:eastAsia="en-US"/>
        </w:rPr>
        <w:lastRenderedPageBreak/>
        <w:t xml:space="preserve"> </w:t>
      </w:r>
      <w:r w:rsidR="006768C9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8"/>
          <w:szCs w:val="48"/>
          <w:lang w:eastAsia="en-US"/>
        </w:rPr>
        <w:tab/>
      </w:r>
      <w:r w:rsidR="00494238" w:rsidRPr="00E57B89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u w:val="single"/>
          <w:lang w:eastAsia="en-US"/>
        </w:rPr>
        <w:t>PHM</w:t>
      </w:r>
      <w:r w:rsidR="0049423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 – c</w:t>
      </w:r>
      <w:r w:rsidR="006768C9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eny rapidně vzrostly v reakci na ruskou invazi, v návaznosti na nervozitu trhů a na prudký nárůst cen ropy na svět. trzích</w:t>
      </w:r>
      <w:r w:rsidR="0062478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; vysvětlil důvody pro přijetí technických a adresných, nikoliv plošných opatření</w:t>
      </w:r>
      <w:r w:rsidR="001D0B22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; problémem bylo čerpání PHM v daleko větším objemu – průměrně o 40 – 50 % větší čerpání PHM než obvykle; ve všech státech, kde přikročili k regulaci cen PHM, </w:t>
      </w:r>
      <w:r w:rsidR="00F732C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to vyvolalo problémy </w:t>
      </w:r>
      <w:r w:rsidR="0049423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br/>
      </w:r>
      <w:r w:rsidR="00F732C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– popsal situaci v Maďarsku; ČR nemá rafinerie – byly privatizovány, rafinerie na našem území patří polskému ORLENu, </w:t>
      </w:r>
      <w:r w:rsidR="00E0446E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rafineri</w:t>
      </w:r>
      <w:r w:rsidR="00F732C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e kousek za hranicemi patří společnosti MOL, tj. rodině p. Orbá</w:t>
      </w:r>
      <w:r w:rsidR="00E0446E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na; snaha MOLu omezit čerpání na jeho </w:t>
      </w:r>
      <w:r w:rsidR="001B35CF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čerpacích stanicích – v jednu dobu se objevily ceny 100 Kč/litr nafty </w:t>
      </w:r>
      <w:r w:rsidR="00A1700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br/>
      </w:r>
      <w:r w:rsidR="001B35CF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– MPO reagovalo a zabránilo zhroucení systému; krátce popsal fungování trhu s ropou a ropnými deriváty; hlavní důvod nezasahování do cen PHM – nebylo možné nakoupit za normální cenu nad</w:t>
      </w:r>
      <w:r w:rsidR="00A1700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-</w:t>
      </w:r>
      <w:r w:rsidR="001B35CF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spotřebu trhu; kontrolou marží se podařilo ceny stlačit a vrátit spotřebu do normálu</w:t>
      </w:r>
      <w:r w:rsidR="00BF722A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 xml:space="preserve">; nyní není problém, ropa do ČR proudí, ceny mírně klesají; další opatření  </w:t>
      </w:r>
      <w:r w:rsidR="00BF722A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sym w:font="Wingdings 3" w:char="F03F"/>
      </w:r>
      <w:r w:rsidR="004E3140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; je si ale vědom, že souč. cena PHM je stále vysoká</w:t>
      </w:r>
      <w:r w:rsidR="008210BA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22"/>
          <w:lang w:eastAsia="en-US"/>
        </w:rPr>
        <w:t>.</w:t>
      </w:r>
    </w:p>
    <w:p w:rsidR="00624786" w:rsidRDefault="00624786" w:rsidP="0011785D">
      <w:pPr>
        <w:pStyle w:val="HVnzevbodu"/>
        <w:spacing w:before="240" w:after="240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8"/>
          <w:szCs w:val="48"/>
          <w:lang w:eastAsia="en-US"/>
        </w:rPr>
      </w:pPr>
      <w:r w:rsidRPr="00011013">
        <w:rPr>
          <w:rFonts w:asciiTheme="minorHAnsi" w:eastAsiaTheme="minorHAnsi" w:hAnsi="Calibri" w:cstheme="minorBidi"/>
          <w:b w:val="0"/>
          <w:bCs w:val="0"/>
          <w:noProof/>
          <w:color w:val="44546A" w:themeColor="text2"/>
          <w:kern w:val="24"/>
          <w:sz w:val="48"/>
          <w:szCs w:val="48"/>
        </w:rPr>
        <w:drawing>
          <wp:inline distT="0" distB="0" distL="0" distR="0" wp14:anchorId="2E89E466" wp14:editId="7B0BECC6">
            <wp:extent cx="5372100" cy="302121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3392" cy="306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1E" w:rsidRPr="004E3140" w:rsidRDefault="0009361E" w:rsidP="006768C9">
      <w:pPr>
        <w:pStyle w:val="HVnzevbodu"/>
        <w:spacing w:after="120"/>
        <w:jc w:val="both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"/>
          <w:szCs w:val="48"/>
          <w:lang w:eastAsia="en-US"/>
        </w:rPr>
      </w:pPr>
    </w:p>
    <w:p w:rsidR="0009361E" w:rsidRPr="002C3EC1" w:rsidRDefault="002C3EC1" w:rsidP="00D85A5A">
      <w:pPr>
        <w:pStyle w:val="HVnzevbodu"/>
        <w:spacing w:before="240" w:after="240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4"/>
          <w:szCs w:val="48"/>
          <w:lang w:eastAsia="en-US"/>
        </w:rPr>
      </w:pPr>
      <w:r w:rsidRP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Vývoj 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kupní síly vůči možnosti nakoupit určitý počet litrů </w:t>
      </w:r>
      <w:r w:rsidRP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PHM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 v jednotlivých </w:t>
      </w:r>
      <w:r w:rsidR="00A1700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letech</w:t>
      </w:r>
    </w:p>
    <w:p w:rsidR="0009361E" w:rsidRDefault="00011013" w:rsidP="0011785D">
      <w:pPr>
        <w:pStyle w:val="HVnzevbodu"/>
        <w:tabs>
          <w:tab w:val="left" w:pos="8505"/>
        </w:tabs>
        <w:spacing w:after="360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8"/>
          <w:szCs w:val="48"/>
          <w:lang w:eastAsia="en-US"/>
        </w:rPr>
      </w:pPr>
      <w:r w:rsidRPr="00011013">
        <w:rPr>
          <w:rFonts w:asciiTheme="minorHAnsi" w:eastAsiaTheme="minorHAnsi" w:hAnsi="Calibri" w:cstheme="minorBidi"/>
          <w:b w:val="0"/>
          <w:bCs w:val="0"/>
          <w:noProof/>
          <w:color w:val="44546A" w:themeColor="text2"/>
          <w:kern w:val="24"/>
          <w:sz w:val="48"/>
          <w:szCs w:val="48"/>
        </w:rPr>
        <w:drawing>
          <wp:inline distT="0" distB="0" distL="0" distR="0" wp14:anchorId="18965AD0" wp14:editId="73F3C669">
            <wp:extent cx="5372100" cy="3021217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268" cy="305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BA" w:rsidRPr="008210BA" w:rsidRDefault="008210BA" w:rsidP="001B1104">
      <w:pPr>
        <w:pStyle w:val="HVnzevbodu"/>
        <w:spacing w:before="240"/>
        <w:jc w:val="both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</w:pP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lastRenderedPageBreak/>
        <w:tab/>
      </w:r>
      <w:r w:rsidR="000E39DD" w:rsidRPr="00E57B89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u w:val="single"/>
          <w:lang w:eastAsia="en-US"/>
        </w:rPr>
        <w:t>Energetika</w:t>
      </w:r>
      <w:r w:rsidR="000E39DD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 – </w:t>
      </w:r>
      <w:r w:rsidR="003474C5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z</w:t>
      </w:r>
      <w:r w:rsid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mínil kritiku 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veřejnost</w:t>
      </w:r>
      <w:r w:rsid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i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 a novinář</w:t>
      </w:r>
      <w:r w:rsid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ů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, že podrobně nepředstavil energ. balíček </w:t>
      </w:r>
      <w:r w:rsidR="00A1700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br/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– dů</w:t>
      </w:r>
      <w:r w:rsid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vody: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 </w:t>
      </w:r>
      <w:r w:rsidR="002C3EC1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představení na HV, obsahuje některá strategická koncepční pověření dlouhodobého charakteru – jejich předčasné zveřejnění by mohlo mít negativní cenové dopady; balíček má 13 bodů, po dohodě na K5 budou další 3 body dále komuniková</w:t>
      </w:r>
      <w:r w:rsidR="006D4FFF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ny; dále podrobněji popsal jednotlivé body balíčku.</w:t>
      </w:r>
    </w:p>
    <w:p w:rsidR="00011013" w:rsidRDefault="00011013" w:rsidP="0011785D">
      <w:pPr>
        <w:pStyle w:val="HVnzevbodu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8"/>
          <w:szCs w:val="48"/>
          <w:lang w:eastAsia="en-US"/>
        </w:rPr>
      </w:pPr>
      <w:r w:rsidRPr="00011013">
        <w:rPr>
          <w:rFonts w:asciiTheme="minorHAnsi" w:eastAsiaTheme="minorHAnsi" w:hAnsi="Calibri" w:cstheme="minorBidi"/>
          <w:b w:val="0"/>
          <w:bCs w:val="0"/>
          <w:noProof/>
          <w:color w:val="44546A" w:themeColor="text2"/>
          <w:kern w:val="24"/>
          <w:sz w:val="48"/>
          <w:szCs w:val="48"/>
        </w:rPr>
        <w:drawing>
          <wp:inline distT="0" distB="0" distL="0" distR="0" wp14:anchorId="712D0E2B" wp14:editId="44CD6F11">
            <wp:extent cx="5372100" cy="3021216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720" cy="304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13" w:rsidRPr="00CD3D55" w:rsidRDefault="00CD3D55" w:rsidP="006A14DB">
      <w:pPr>
        <w:pStyle w:val="HVnzevbodu"/>
        <w:spacing w:before="240"/>
        <w:jc w:val="both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</w:pP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ab/>
      </w:r>
      <w:r w:rsidRPr="00A1700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u w:val="single"/>
          <w:lang w:eastAsia="en-US"/>
        </w:rPr>
        <w:t>Program Kompenzace nepřímých nákladů</w:t>
      </w:r>
      <w:r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 – podpora energ. náročných odvětví</w:t>
      </w:r>
      <w:r w:rsidR="0003036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 – tento program byl již v r. 2021 </w:t>
      </w:r>
      <w:r w:rsidR="00A1700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použit </w:t>
      </w:r>
      <w:r w:rsidR="0003036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předchozí vládou (výplata za r. 2020), s použitím programu za r</w:t>
      </w:r>
      <w:r w:rsidR="003F38CE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. </w:t>
      </w:r>
      <w:r w:rsidR="0003036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2021 již neuvažovala, byl zrušen a nebyl ani zahrnut v rozpočtu; současná vláda se rozhodla program obnovit </w:t>
      </w:r>
      <w:r w:rsidR="00030366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br/>
        <w:t xml:space="preserve">– na tyto kompenzace se použijí výnosy z povolenek; </w:t>
      </w:r>
      <w:r w:rsidR="003F38CE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žádosti budou přijímány od 1.7 do 30.9.2022; nevýhoda programu – týká se úzkého počtu subjektů (v r. 2021 pouze 27 subjektů, výplata 1,2 mld.), odhad za r. 2021 cca 800 mil. Kč; EK požádána o rozšíření tohoto programu o další odvětví (např. sklářství, textil. průmysl, výroba keramiky) – první signály z EK pozitivní – nový právní rámec </w:t>
      </w:r>
      <w:r w:rsidR="006E44B0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(</w:t>
      </w:r>
      <w:r w:rsidR="003F38CE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dočasný kriz. rámec pro opatření stát. podpory na podporu hospodářství po agresi Ruska vůči Ukrajině</w:t>
      </w:r>
      <w:r w:rsidR="006E44B0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 xml:space="preserve">); avizoval možnou úpravu rozpočtu v této souvislosti; parametry programu – částka podpory musí být omezená, může se jednat i o podporu likvidity ve formě záruk, zvýhodněných půjček a podporu na dodatečné náklady za energie vzhledem k výjimečně vysokým cenám plynu a elektřiny – dočasný </w:t>
      </w:r>
      <w:r w:rsidR="005722E8"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22"/>
          <w:szCs w:val="48"/>
          <w:lang w:eastAsia="en-US"/>
        </w:rPr>
        <w:t>program.</w:t>
      </w:r>
    </w:p>
    <w:p w:rsidR="00011013" w:rsidRDefault="00011013" w:rsidP="00DB62BF">
      <w:pPr>
        <w:pStyle w:val="HVnzevbodu"/>
        <w:tabs>
          <w:tab w:val="left" w:pos="8505"/>
        </w:tabs>
        <w:spacing w:after="120"/>
        <w:rPr>
          <w:rFonts w:asciiTheme="minorHAnsi" w:eastAsiaTheme="minorHAnsi" w:hAnsi="Calibri" w:cstheme="minorBidi"/>
          <w:b w:val="0"/>
          <w:bCs w:val="0"/>
          <w:color w:val="44546A" w:themeColor="text2"/>
          <w:kern w:val="24"/>
          <w:sz w:val="48"/>
          <w:szCs w:val="48"/>
          <w:lang w:eastAsia="en-US"/>
        </w:rPr>
      </w:pPr>
      <w:r w:rsidRPr="00011013">
        <w:rPr>
          <w:rFonts w:asciiTheme="minorHAnsi" w:eastAsiaTheme="minorHAnsi" w:hAnsi="Calibri" w:cstheme="minorBidi"/>
          <w:b w:val="0"/>
          <w:bCs w:val="0"/>
          <w:noProof/>
          <w:color w:val="44546A" w:themeColor="text2"/>
          <w:kern w:val="24"/>
          <w:sz w:val="48"/>
          <w:szCs w:val="48"/>
        </w:rPr>
        <w:drawing>
          <wp:inline distT="0" distB="0" distL="0" distR="0" wp14:anchorId="4F68480D" wp14:editId="20C0CCF9">
            <wp:extent cx="5381625" cy="3026573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9302" cy="304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1E" w:rsidRDefault="001B1104" w:rsidP="00E65A43">
      <w:pPr>
        <w:pStyle w:val="HVnzevbodu"/>
        <w:spacing w:before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0E39DD" w:rsidRPr="00E57B89">
        <w:rPr>
          <w:rFonts w:asciiTheme="minorHAnsi" w:hAnsiTheme="minorHAnsi" w:cstheme="minorHAnsi"/>
          <w:b w:val="0"/>
          <w:sz w:val="22"/>
          <w:szCs w:val="22"/>
          <w:u w:val="single"/>
        </w:rPr>
        <w:t>O</w:t>
      </w:r>
      <w:r w:rsidRPr="00E57B89">
        <w:rPr>
          <w:rFonts w:asciiTheme="minorHAnsi" w:hAnsiTheme="minorHAnsi" w:cstheme="minorHAnsi"/>
          <w:b w:val="0"/>
          <w:sz w:val="22"/>
          <w:szCs w:val="22"/>
          <w:u w:val="single"/>
        </w:rPr>
        <w:t>bchodní</w:t>
      </w:r>
      <w:r w:rsidR="000E39DD" w:rsidRPr="00E57B89">
        <w:rPr>
          <w:rFonts w:asciiTheme="minorHAnsi" w:hAnsiTheme="minorHAnsi" w:cstheme="minorHAnsi"/>
          <w:b w:val="0"/>
          <w:sz w:val="22"/>
          <w:szCs w:val="22"/>
          <w:u w:val="single"/>
        </w:rPr>
        <w:t>ci</w:t>
      </w:r>
      <w:r w:rsidRPr="00E57B89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s energiemi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– podle pravidel trhu</w:t>
      </w:r>
      <w:r w:rsidR="00F63D12">
        <w:rPr>
          <w:rFonts w:asciiTheme="minorHAnsi" w:hAnsiTheme="minorHAnsi" w:cstheme="minorHAnsi"/>
          <w:b w:val="0"/>
          <w:sz w:val="22"/>
          <w:szCs w:val="22"/>
        </w:rPr>
        <w:t xml:space="preserve"> musí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skládat u OTE finanční zajištění</w:t>
      </w:r>
      <w:r w:rsidR="00F63D12">
        <w:rPr>
          <w:rFonts w:asciiTheme="minorHAnsi" w:hAnsiTheme="minorHAnsi" w:cstheme="minorHAnsi"/>
          <w:b w:val="0"/>
          <w:sz w:val="22"/>
          <w:szCs w:val="22"/>
        </w:rPr>
        <w:t xml:space="preserve"> formou složení fin. prostředků nebo formou bank. záruky na následujících 5 dnů – pro případné krytí při nemožnosti splnit své závazky; </w:t>
      </w:r>
      <w:r w:rsidR="00396A4A">
        <w:rPr>
          <w:rFonts w:asciiTheme="minorHAnsi" w:hAnsiTheme="minorHAnsi" w:cstheme="minorHAnsi"/>
          <w:b w:val="0"/>
          <w:sz w:val="22"/>
          <w:szCs w:val="22"/>
        </w:rPr>
        <w:t xml:space="preserve">jsou si vědomi, že skládání těchto zajištění může být pro některé obchodníky problematické </w:t>
      </w:r>
      <w:r w:rsidR="00D85A5A">
        <w:rPr>
          <w:rFonts w:asciiTheme="minorHAnsi" w:hAnsiTheme="minorHAnsi" w:cstheme="minorHAnsi"/>
          <w:b w:val="0"/>
          <w:sz w:val="22"/>
          <w:szCs w:val="22"/>
        </w:rPr>
        <w:t xml:space="preserve">– stát připravuje záruky, které budou poskytovány OTE, aby obchodníci nemusely skládat tyto jistiny v plné výši; je nutné zachovat běžný chod ekonomiky a zachování klidu (nepanikařit, nenakupovat zásoby – není důvod); </w:t>
      </w:r>
      <w:r w:rsidR="00294037">
        <w:rPr>
          <w:rFonts w:asciiTheme="minorHAnsi" w:hAnsiTheme="minorHAnsi" w:cstheme="minorHAnsi"/>
          <w:b w:val="0"/>
          <w:sz w:val="22"/>
          <w:szCs w:val="22"/>
        </w:rPr>
        <w:t>zmínil zveřejnění nového modelu vypořádání za ceny energií Gazpromem – pokud bud</w:t>
      </w:r>
      <w:r w:rsidR="00BF1DF7">
        <w:rPr>
          <w:rFonts w:asciiTheme="minorHAnsi" w:hAnsiTheme="minorHAnsi" w:cstheme="minorHAnsi"/>
          <w:b w:val="0"/>
          <w:sz w:val="22"/>
          <w:szCs w:val="22"/>
        </w:rPr>
        <w:t>e</w:t>
      </w:r>
      <w:r w:rsidR="00294037">
        <w:rPr>
          <w:rFonts w:asciiTheme="minorHAnsi" w:hAnsiTheme="minorHAnsi" w:cstheme="minorHAnsi"/>
          <w:b w:val="0"/>
          <w:sz w:val="22"/>
          <w:szCs w:val="22"/>
        </w:rPr>
        <w:t xml:space="preserve"> od 1. dubna 2022 trvat na platbách v rublech, Evropa na to nikdy nepřistoupí; </w:t>
      </w:r>
      <w:r w:rsidR="006321AA">
        <w:rPr>
          <w:rFonts w:asciiTheme="minorHAnsi" w:hAnsiTheme="minorHAnsi" w:cstheme="minorHAnsi"/>
          <w:b w:val="0"/>
          <w:sz w:val="22"/>
          <w:szCs w:val="22"/>
        </w:rPr>
        <w:t xml:space="preserve">odhady, týkající se cen energií, </w:t>
      </w:r>
      <w:r w:rsidR="00294037">
        <w:rPr>
          <w:rFonts w:asciiTheme="minorHAnsi" w:hAnsiTheme="minorHAnsi" w:cstheme="minorHAnsi"/>
          <w:b w:val="0"/>
          <w:sz w:val="22"/>
          <w:szCs w:val="22"/>
        </w:rPr>
        <w:t>pokud by došlo k úplnému zastavení dodávek z</w:t>
      </w:r>
      <w:r w:rsidR="006321AA">
        <w:rPr>
          <w:rFonts w:asciiTheme="minorHAnsi" w:hAnsiTheme="minorHAnsi" w:cstheme="minorHAnsi"/>
          <w:b w:val="0"/>
          <w:sz w:val="22"/>
          <w:szCs w:val="22"/>
        </w:rPr>
        <w:t> </w:t>
      </w:r>
      <w:r w:rsidR="00294037">
        <w:rPr>
          <w:rFonts w:asciiTheme="minorHAnsi" w:hAnsiTheme="minorHAnsi" w:cstheme="minorHAnsi"/>
          <w:b w:val="0"/>
          <w:sz w:val="22"/>
          <w:szCs w:val="22"/>
        </w:rPr>
        <w:t>Ruska</w:t>
      </w:r>
      <w:r w:rsidR="006321AA">
        <w:rPr>
          <w:rFonts w:asciiTheme="minorHAnsi" w:hAnsiTheme="minorHAnsi" w:cstheme="minorHAnsi"/>
          <w:b w:val="0"/>
          <w:sz w:val="22"/>
          <w:szCs w:val="22"/>
        </w:rPr>
        <w:t>, jsou různé (pětinásobek, i desetinásobek)</w:t>
      </w:r>
      <w:r w:rsidR="00E65A43">
        <w:rPr>
          <w:rFonts w:asciiTheme="minorHAnsi" w:hAnsiTheme="minorHAnsi" w:cstheme="minorHAnsi"/>
          <w:b w:val="0"/>
          <w:sz w:val="22"/>
          <w:szCs w:val="22"/>
        </w:rPr>
        <w:t xml:space="preserve"> – popsal následnou situaci ČEZu; vláda pracuje se všemi scénáři a připravuje se na ně; je třeba udržet v chodu základní infrastrukturu, dostatek energií a tepla pro občany atd. – je jasné, že by nebylo možné udržet v chodu vše</w:t>
      </w:r>
      <w:r w:rsidR="003474C5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011013" w:rsidRDefault="00011013" w:rsidP="00292B0B">
      <w:pPr>
        <w:pStyle w:val="HVnzevbodu"/>
        <w:tabs>
          <w:tab w:val="left" w:pos="8505"/>
        </w:tabs>
        <w:spacing w:before="480" w:after="120"/>
        <w:rPr>
          <w:rFonts w:asciiTheme="minorHAnsi" w:hAnsiTheme="minorHAnsi" w:cstheme="minorHAnsi"/>
          <w:b w:val="0"/>
          <w:sz w:val="22"/>
          <w:szCs w:val="22"/>
        </w:rPr>
      </w:pPr>
      <w:r w:rsidRPr="00011013">
        <w:rPr>
          <w:rFonts w:asciiTheme="minorHAnsi" w:hAnsiTheme="minorHAnsi" w:cstheme="minorHAnsi"/>
          <w:b w:val="0"/>
          <w:noProof/>
          <w:sz w:val="22"/>
          <w:szCs w:val="22"/>
        </w:rPr>
        <w:drawing>
          <wp:inline distT="0" distB="0" distL="0" distR="0" wp14:anchorId="7BB576F8" wp14:editId="2CCC07CF">
            <wp:extent cx="5372100" cy="3021214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8698" cy="30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CE6" w:rsidRDefault="003474C5" w:rsidP="00292B0B">
      <w:pPr>
        <w:pStyle w:val="HVnzevbodu"/>
        <w:spacing w:before="60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57B8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Plyn</w:t>
      </w:r>
      <w:r w:rsidR="000011C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pro Evropu</w:t>
      </w:r>
      <w:r w:rsidR="000011C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je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daleko větší</w:t>
      </w:r>
      <w:r w:rsidR="000011C0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problém</w:t>
      </w:r>
      <w:r w:rsidR="000011C0">
        <w:rPr>
          <w:rFonts w:asciiTheme="minorHAnsi" w:hAnsiTheme="minorHAnsi" w:cstheme="minorHAnsi"/>
          <w:b w:val="0"/>
          <w:bCs w:val="0"/>
          <w:sz w:val="22"/>
          <w:szCs w:val="22"/>
        </w:rPr>
        <w:t>em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než ropa; z Ruska odebírá cca 152 mld. m</w:t>
      </w:r>
      <w:r w:rsidR="00E57B89" w:rsidRPr="00E57B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3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plynu, 100 mld. m</w:t>
      </w:r>
      <w:r w:rsidR="00E57B89" w:rsidRPr="00E57B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3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zkapalněného plynu; celková světová produkce zkapalněného plynu nad 500 mld. m</w:t>
      </w:r>
      <w:r w:rsidR="00E57B89" w:rsidRPr="00E57B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3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F1DF7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>– zaji</w:t>
      </w:r>
      <w:r w:rsidR="00E830F0">
        <w:rPr>
          <w:rFonts w:asciiTheme="minorHAnsi" w:hAnsiTheme="minorHAnsi" w:cstheme="minorHAnsi"/>
          <w:b w:val="0"/>
          <w:bCs w:val="0"/>
          <w:sz w:val="22"/>
          <w:szCs w:val="22"/>
        </w:rPr>
        <w:t>štění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rychlé dodávky do Evropy nelze z několika důvodů</w:t>
      </w:r>
      <w:r w:rsidR="00E830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>stáv</w:t>
      </w:r>
      <w:r w:rsidR="00BF1DF7">
        <w:rPr>
          <w:rFonts w:asciiTheme="minorHAnsi" w:hAnsiTheme="minorHAnsi" w:cstheme="minorHAnsi"/>
          <w:b w:val="0"/>
          <w:bCs w:val="0"/>
          <w:sz w:val="22"/>
          <w:szCs w:val="22"/>
        </w:rPr>
        <w:t>ající</w:t>
      </w:r>
      <w:r w:rsidR="00E830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>kapacity jsou nasmlouvány ve prospěch jiných příjemců</w:t>
      </w:r>
      <w:r w:rsidR="00E830F0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zejm</w:t>
      </w:r>
      <w:r w:rsidR="00BF1DF7">
        <w:rPr>
          <w:rFonts w:asciiTheme="minorHAnsi" w:hAnsiTheme="minorHAnsi" w:cstheme="minorHAnsi"/>
          <w:b w:val="0"/>
          <w:bCs w:val="0"/>
          <w:sz w:val="22"/>
          <w:szCs w:val="22"/>
        </w:rPr>
        <w:t>éna</w:t>
      </w:r>
      <w:r w:rsidR="00E57B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asijských, není dostatek tankerů k přepravě do Evropy, není dostatek terminálů k distribuci a zpracování;</w:t>
      </w:r>
      <w:r w:rsidR="00E830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další z opatření v balíčku je pověření ministra průmyslu a ministra financí k vytvoření strategických předpokladů v oblasti zásobování plynem – stát nemá ani svoje vlastní zásobníky, nemá ani kapacity zásobníků, které patří třetím osobám – do této doby se pracovalo s povinnými rezervami </w:t>
      </w:r>
      <w:r w:rsidR="00EB2CFF">
        <w:rPr>
          <w:rFonts w:asciiTheme="minorHAnsi" w:hAnsiTheme="minorHAnsi" w:cstheme="minorHAnsi"/>
          <w:b w:val="0"/>
          <w:bCs w:val="0"/>
          <w:sz w:val="22"/>
          <w:szCs w:val="22"/>
        </w:rPr>
        <w:t>na zimní období</w:t>
      </w:r>
      <w:r w:rsidR="00AE6CE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:rsidR="0009361E" w:rsidRDefault="00AE6CE6" w:rsidP="00671592">
      <w:pPr>
        <w:pStyle w:val="HVnzevbodu"/>
        <w:spacing w:before="24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EB2C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říprava regulatorních opatření v Evropě, která mají zajistit, aby se neopakovala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současná situace; na okraj uvedl, </w:t>
      </w:r>
      <w:r w:rsidR="00EB2CFF">
        <w:rPr>
          <w:rFonts w:asciiTheme="minorHAnsi" w:hAnsiTheme="minorHAnsi" w:cstheme="minorHAnsi"/>
          <w:b w:val="0"/>
          <w:bCs w:val="0"/>
          <w:sz w:val="22"/>
          <w:szCs w:val="22"/>
        </w:rPr>
        <w:t>že SRN bylo ve chvíli vpádu ruských vojsk na Ukrajinu konfrontováno s tím, že v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šechny</w:t>
      </w:r>
      <w:r w:rsidR="00EB2C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zásobníky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 SRN má pronajaté </w:t>
      </w:r>
      <w:r w:rsidR="00EB2C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Gazprom 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nyní jsou</w:t>
      </w:r>
      <w:r w:rsidR="00EB2C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prázdné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pracuje se na opatřeních, aby veškeré zásobníky na území Evropy byly po celou dobu plněny a pracuje se na mechanismu, aby byla platná pro všechny státy – tato opatření by měla do budoucna zabránit tomu, aby se tato mimořádná situace opakovala; do jednání je </w:t>
      </w:r>
      <w:r w:rsidR="00DD4612">
        <w:rPr>
          <w:rFonts w:asciiTheme="minorHAnsi" w:hAnsiTheme="minorHAnsi" w:cstheme="minorHAnsi"/>
          <w:b w:val="0"/>
          <w:bCs w:val="0"/>
          <w:sz w:val="22"/>
          <w:szCs w:val="22"/>
        </w:rPr>
        <w:t>osobně zapojen.</w:t>
      </w:r>
    </w:p>
    <w:p w:rsidR="00F247C8" w:rsidRPr="00862F32" w:rsidRDefault="00F247C8" w:rsidP="00FE0C24">
      <w:pPr>
        <w:pStyle w:val="HVnzevbodu"/>
        <w:spacing w:before="24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11013" w:rsidRDefault="00011013" w:rsidP="00DB62BF">
      <w:pPr>
        <w:pStyle w:val="HVnzevbodu"/>
        <w:tabs>
          <w:tab w:val="left" w:pos="8505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594DC3DC" wp14:editId="22E3B817">
            <wp:extent cx="5343525" cy="3005143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6694" cy="302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13" w:rsidRDefault="00011013" w:rsidP="00DB62BF">
      <w:pPr>
        <w:pStyle w:val="HVnzevbod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0EE8AD0F" wp14:editId="04C53DB3">
            <wp:extent cx="5324475" cy="299443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3065" cy="30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13" w:rsidRDefault="00011013" w:rsidP="00C30401">
      <w:pPr>
        <w:pStyle w:val="HVnzevbodu"/>
        <w:tabs>
          <w:tab w:val="left" w:pos="8505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129CD24D" wp14:editId="4AABE45E">
            <wp:extent cx="5267297" cy="29622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6753" cy="301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13" w:rsidRDefault="00011013" w:rsidP="00DB62BF">
      <w:pPr>
        <w:pStyle w:val="HVnzevbod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3BD9E0D0" wp14:editId="55DD5E73">
            <wp:extent cx="5419725" cy="3047997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9933" cy="3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8A" w:rsidRDefault="00507F8A" w:rsidP="0011785D">
      <w:pPr>
        <w:pStyle w:val="HVnzevbodu"/>
        <w:spacing w:before="36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Stejné strategické úkoly byly zadány také v oblasti ropy – podařilo se na návrh ČR (5% vlastník ropovodu TAL) vyjednat navýšení kapacity ropovodu TAL – čeká na schválení v Bavorsku; pokud bude navýšení kapacity schváleno, bude do SRN, Rakouska a ČR dodáváno o 200 tis. tun ropy měsíčně více.</w:t>
      </w:r>
    </w:p>
    <w:p w:rsidR="00507F8A" w:rsidRDefault="00507F8A" w:rsidP="00507F8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V rámci balíčku jsou připravena další opatření, které se týkají investice do OZE – gestorem je MPO a MMR – max. zjednodušení povolovacích řízení, osloveny jednotl. resorty k identifikaci bariér pro rozvoj OZE; dokončení energ. zákona, realokace nových kapacit na menší územní celky na kraje, zvýšení hranice pro povinnost stavebního povolení ze současných 20 na 30 kW, pro zjednodušené stavební povolení z 30 na 100 kW – vytvoření legisl. podmínek pro přípravu, realizace a provoz i geoter-málních zdrojů atd.</w:t>
      </w:r>
    </w:p>
    <w:p w:rsidR="00507F8A" w:rsidRDefault="00507F8A" w:rsidP="00507F8A">
      <w:pPr>
        <w:pStyle w:val="HVnzevbodu"/>
        <w:spacing w:before="24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Rozšíření programu Záruka 2015 – 2023 má umožnit přístup malých a stř. podniků k bank. finan-cování na zvýšení provoz. nákladů prostřednictvím portfoliových záruk – záruka bude poskytována bezúplatně, do výše 80 %, délka ručení 2 roky.</w:t>
      </w:r>
    </w:p>
    <w:p w:rsidR="00507F8A" w:rsidRDefault="00507F8A" w:rsidP="00AF6C95">
      <w:pPr>
        <w:pStyle w:val="HVnzevbodu"/>
        <w:spacing w:before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Dotace pro OZE a </w:t>
      </w:r>
      <w:r w:rsidR="00122105">
        <w:rPr>
          <w:rFonts w:asciiTheme="minorHAnsi" w:hAnsiTheme="minorHAnsi" w:cstheme="minorHAnsi"/>
          <w:b w:val="0"/>
          <w:bCs w:val="0"/>
          <w:sz w:val="22"/>
          <w:szCs w:val="22"/>
        </w:rPr>
        <w:t>FVE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gestor MPO, MŽP a MMR, celá řada podpůrných programů – alokovány vyšší desítky miliard Kč – krátce se těmto dotacím věnoval.</w:t>
      </w:r>
    </w:p>
    <w:p w:rsidR="00011013" w:rsidRDefault="00011013" w:rsidP="00AF6C95">
      <w:pPr>
        <w:pStyle w:val="HVnzevbodu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  <w:u w:val="single"/>
        </w:rPr>
        <w:drawing>
          <wp:inline distT="0" distB="0" distL="0" distR="0" wp14:anchorId="03820CD8" wp14:editId="07A064B1">
            <wp:extent cx="5334000" cy="299978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2865" cy="302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13" w:rsidRDefault="00011013" w:rsidP="00AF6C95">
      <w:pPr>
        <w:pStyle w:val="HVnzevbodu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  <w:u w:val="single"/>
        </w:rPr>
        <w:drawing>
          <wp:inline distT="0" distB="0" distL="0" distR="0" wp14:anchorId="55F64A50" wp14:editId="3CBB5212">
            <wp:extent cx="5000625" cy="2812299"/>
            <wp:effectExtent l="0" t="0" r="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62160" cy="28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13" w:rsidRDefault="00AF6C95" w:rsidP="00D3513B">
      <w:pPr>
        <w:pStyle w:val="HVnzevbodu"/>
        <w:spacing w:before="24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30401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ERÚ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ČR se dostala do situace, která neměla v Evropě obdoby; ze dne na den skončilo u DPI více než 900 tis. domácností; nutné zamyšlení nad správností dohledové činnosti ERÚ; připravena novela zákona, obsahuje nový přístup k této otázce – úprava bude prosazována rovněž na úrovni EU.</w:t>
      </w:r>
    </w:p>
    <w:p w:rsidR="00AF6C95" w:rsidRDefault="00AF6C95" w:rsidP="005C4E1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AF6C9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Úprava režimu DPI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na vrcholu bylo v systému DPI přes 1 mil. Kč spotřebitelů a firem; dne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cca 20 tisíc; 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probíhá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komunikace s nimi, někteří nekomunikují nebo chtějí u DPI zůstat, nechápou, že jde </w:t>
      </w:r>
      <w:r w:rsidR="003F223C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o automat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>, který bude vypnut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; součástí úpravy režimu DPI bude zkrácení ze 6 na 3 měsíce.</w:t>
      </w:r>
    </w:p>
    <w:p w:rsidR="00AF6C95" w:rsidRDefault="00AF6C95" w:rsidP="00AF6C95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AF6C95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Prováděcí předpisy k zákonu o POZE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příprava 4 vyhlášek, 2 nařízení,</w:t>
      </w:r>
      <w:r w:rsidR="00B747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práce na notif</w:t>
      </w:r>
      <w:r w:rsidR="001071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B7476C">
        <w:rPr>
          <w:rFonts w:asciiTheme="minorHAnsi" w:hAnsiTheme="minorHAnsi" w:cstheme="minorHAnsi"/>
          <w:b w:val="0"/>
          <w:bCs w:val="0"/>
          <w:sz w:val="22"/>
          <w:szCs w:val="22"/>
        </w:rPr>
        <w:t>procesu.</w:t>
      </w:r>
    </w:p>
    <w:p w:rsidR="00B7476C" w:rsidRDefault="00B7476C" w:rsidP="005C2308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B7476C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Identifikace strategických firem pro ČR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firmy, které bude muset stát podpořit v případě nejhoršího scénáře.</w:t>
      </w:r>
    </w:p>
    <w:p w:rsidR="00B7476C" w:rsidRPr="00AF6C95" w:rsidRDefault="00B7476C" w:rsidP="00AF6C95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Další body, o kterých se bude dále diskutovat – motivace k úsporám energií, 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>rozpracovávání</w:t>
      </w:r>
      <w:r w:rsidR="001071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střednědobého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vypořádání</w:t>
      </w:r>
      <w:r w:rsidR="001071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 cenami energií </w:t>
      </w:r>
      <w:r w:rsidR="001071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 w:rsidR="0057793C">
        <w:rPr>
          <w:rFonts w:asciiTheme="minorHAnsi" w:hAnsiTheme="minorHAnsi" w:cstheme="minorHAnsi"/>
          <w:b w:val="0"/>
          <w:bCs w:val="0"/>
          <w:sz w:val="22"/>
          <w:szCs w:val="22"/>
        </w:rPr>
        <w:t>tři varianty – výhr. dodavatel energií za státem řízený tarif, sociální tarif, odpočet některých položek</w:t>
      </w:r>
      <w:r w:rsidR="001071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(projeví se na účtech občanů – část se bude vracet).</w:t>
      </w:r>
    </w:p>
    <w:p w:rsidR="00011013" w:rsidRPr="00F25845" w:rsidRDefault="00F25845" w:rsidP="005C2308">
      <w:pPr>
        <w:pStyle w:val="HVnzevbodu"/>
        <w:spacing w:before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D351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závěr se krátce </w:t>
      </w:r>
      <w:r w:rsidR="00B71589">
        <w:rPr>
          <w:rFonts w:asciiTheme="minorHAnsi" w:hAnsiTheme="minorHAnsi" w:cstheme="minorHAnsi"/>
          <w:b w:val="0"/>
          <w:bCs w:val="0"/>
          <w:sz w:val="22"/>
          <w:szCs w:val="22"/>
        </w:rPr>
        <w:t>věnoval j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adern</w:t>
      </w:r>
      <w:r w:rsidR="00B71589">
        <w:rPr>
          <w:rFonts w:asciiTheme="minorHAnsi" w:hAnsiTheme="minorHAnsi" w:cstheme="minorHAnsi"/>
          <w:b w:val="0"/>
          <w:bCs w:val="0"/>
          <w:sz w:val="22"/>
          <w:szCs w:val="22"/>
        </w:rPr>
        <w:t>é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energeti</w:t>
      </w:r>
      <w:r w:rsidR="00B715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ce 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není součástí energ. balíčku; intenzívní práce na aktualizaci podmínek vypsaného tendru; příprava druhé části smluv. dokumentace a fin</w:t>
      </w:r>
      <w:r w:rsidR="00D3513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modelu; nové složení poradního orgánu Komise pro JE;</w:t>
      </w:r>
      <w:r w:rsidR="00B715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diskuse nad více jader. zdroji – do EDU lze ještě jeden reaktor, do ETE další dva; velká diskuse v rámci EU </w:t>
      </w:r>
      <w:r w:rsidR="00FB18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nad </w:t>
      </w:r>
      <w:r w:rsidR="00B71589">
        <w:rPr>
          <w:rFonts w:asciiTheme="minorHAnsi" w:hAnsiTheme="minorHAnsi" w:cstheme="minorHAnsi"/>
          <w:b w:val="0"/>
          <w:bCs w:val="0"/>
          <w:sz w:val="22"/>
          <w:szCs w:val="22"/>
        </w:rPr>
        <w:t>dodatečn</w:t>
      </w:r>
      <w:r w:rsidR="00FB18F5">
        <w:rPr>
          <w:rFonts w:asciiTheme="minorHAnsi" w:hAnsiTheme="minorHAnsi" w:cstheme="minorHAnsi"/>
          <w:b w:val="0"/>
          <w:bCs w:val="0"/>
          <w:sz w:val="22"/>
          <w:szCs w:val="22"/>
        </w:rPr>
        <w:t>ou taxonomomií na malé modulární reaktory – kromě OZE je třeba mít stabilní zdroj energie, který není z</w:t>
      </w:r>
      <w:r w:rsidR="005C4E13">
        <w:rPr>
          <w:rFonts w:asciiTheme="minorHAnsi" w:hAnsiTheme="minorHAnsi" w:cstheme="minorHAnsi"/>
          <w:b w:val="0"/>
          <w:bCs w:val="0"/>
          <w:sz w:val="22"/>
          <w:szCs w:val="22"/>
        </w:rPr>
        <w:t>ávislý na neustálých dodávkách.</w:t>
      </w:r>
      <w:r w:rsidR="005C23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011013" w:rsidRDefault="0057793C" w:rsidP="005C4E13">
      <w:pPr>
        <w:pStyle w:val="HVnzevbodu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011013">
        <w:rPr>
          <w:rFonts w:asciiTheme="minorHAnsi" w:hAnsiTheme="minorHAnsi" w:cstheme="minorHAnsi"/>
          <w:b w:val="0"/>
          <w:bCs w:val="0"/>
          <w:noProof/>
          <w:sz w:val="22"/>
          <w:szCs w:val="22"/>
          <w:u w:val="single"/>
        </w:rPr>
        <w:drawing>
          <wp:inline distT="0" distB="0" distL="0" distR="0" wp14:anchorId="10A1AE1E" wp14:editId="25A17530">
            <wp:extent cx="4848225" cy="272658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72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521" w:rsidRDefault="00E56521" w:rsidP="00E56521">
      <w:pPr>
        <w:pStyle w:val="HVnzevbodu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Předseda </w:t>
      </w:r>
      <w:r w:rsidRPr="00E56521">
        <w:rPr>
          <w:rFonts w:asciiTheme="minorHAnsi" w:hAnsiTheme="minorHAnsi" w:cstheme="minorHAnsi"/>
          <w:bCs w:val="0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poděkoval ministru Síkelovi </w:t>
      </w:r>
      <w:r w:rsidR="00F65C9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prezentaci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a otevřel diskusi k tomuto bodu – požádal členy HV o stručnost a jasnost; informoval o zájmu p. Bábka z Podnikatelských odborů vystoupit k tomuto bodu</w:t>
      </w:r>
      <w:r w:rsidR="004B7C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Pr="00E56521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hlasování o vystoupení veřejnosti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: 18 pro, 0 proti, 0 se zdrželo.</w:t>
      </w:r>
    </w:p>
    <w:p w:rsidR="00681483" w:rsidRDefault="00681483" w:rsidP="00681483">
      <w:pPr>
        <w:pStyle w:val="HVnzevbodu"/>
        <w:spacing w:before="24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Diskuse:</w:t>
      </w:r>
    </w:p>
    <w:p w:rsidR="00681483" w:rsidRDefault="00681483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81483">
        <w:rPr>
          <w:rFonts w:asciiTheme="minorHAnsi" w:hAnsiTheme="minorHAnsi" w:cstheme="minorHAnsi"/>
          <w:bCs w:val="0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ekon. situace v energetice je dobrým tématem pro předsednictví; témata je třeba doladit s MPO, aby měla ten správný efekt do budoucna; na současnou situaci nebyl nikdo připraven; k některým rozhodnutím minulých vlád bude třeba se vrátit – zmínil rafinerie</w:t>
      </w:r>
      <w:r w:rsidR="008314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území ČR, které vlastní cizí stát, státní čerpací stanice (např. maďarský MOL);</w:t>
      </w:r>
    </w:p>
    <w:p w:rsidR="008314CD" w:rsidRDefault="008314CD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1270FF">
        <w:rPr>
          <w:rFonts w:asciiTheme="minorHAnsi" w:hAnsiTheme="minorHAnsi" w:cstheme="minorHAnsi"/>
          <w:bCs w:val="0"/>
          <w:sz w:val="22"/>
          <w:szCs w:val="22"/>
        </w:rPr>
        <w:t>Patrik Nacher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možnost nákupu podzemních zásobníků – jak je tato představa daleko; úprava režimu DPI – připravují se i jiné změny než jen zkrácení; prodej energie přes burzu v Lipsku – bude se do budoucna řešit?</w:t>
      </w:r>
    </w:p>
    <w:p w:rsidR="008314CD" w:rsidRDefault="008314CD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1270FF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zásobníky</w:t>
      </w:r>
      <w:r w:rsidR="00F65C9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dříve je nikdo nechtěl, vzhledem k situaci je </w:t>
      </w:r>
      <w:r w:rsidR="00F65C9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nyní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tržní cena jinde než dřív; </w:t>
      </w:r>
      <w:r w:rsidR="00F65C9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vstup státu může mít další dopady na konečnou cenu – v řešení několik variant – např. změna legislativy (mít k dispozici určitou kapacitu v zásobnících na území ČR), dlouhodobé pronájmy, rezervace kapacity v zásobnících v zahraničí; nechtěl v této oblasti zacházet do detailů, požádal </w:t>
      </w:r>
      <w:r w:rsidR="00F65C9C">
        <w:rPr>
          <w:rFonts w:asciiTheme="minorHAnsi" w:hAnsiTheme="minorHAnsi" w:cstheme="minorHAnsi"/>
          <w:b w:val="0"/>
          <w:bCs w:val="0"/>
          <w:sz w:val="22"/>
          <w:szCs w:val="22"/>
        </w:rPr>
        <w:br/>
        <w:t>o důvěru v jeho tým – snaha dosáhnout co nejlepších podmínek pro ČR</w:t>
      </w:r>
      <w:r w:rsidR="004B7C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DPI: zkrácení není jedinou změnou, další změny směřují do techn. úprav na základě zkušeností spolupráce s OTE, DPI, ERÚ </w:t>
      </w:r>
      <w:r w:rsidR="004B7CAC">
        <w:rPr>
          <w:rFonts w:asciiTheme="minorHAnsi" w:hAnsiTheme="minorHAnsi" w:cstheme="minorHAnsi"/>
          <w:b w:val="0"/>
          <w:bCs w:val="0"/>
          <w:sz w:val="22"/>
          <w:szCs w:val="22"/>
        </w:rPr>
        <w:br/>
        <w:t>– problematika předávání dat</w:t>
      </w:r>
      <w:r w:rsidR="00495A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roční tarif u DPI; burza v Lipsku: ČR není čistým vývozcem energií, v převisu nakupujeme a hodně ze SRN; některá řešení se mohou zdát jako neideální, ale lepší spolek než EU neumí nabídnout; příp. budoucí řešení </w:t>
      </w:r>
      <w:r w:rsidR="009514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např. </w:t>
      </w:r>
      <w:r w:rsidR="00495A90">
        <w:rPr>
          <w:rFonts w:asciiTheme="minorHAnsi" w:hAnsiTheme="minorHAnsi" w:cstheme="minorHAnsi"/>
          <w:b w:val="0"/>
          <w:bCs w:val="0"/>
          <w:sz w:val="22"/>
          <w:szCs w:val="22"/>
        </w:rPr>
        <w:t>plynu</w:t>
      </w:r>
      <w:r w:rsidR="009514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jako vnitrozemský stát neumíme český problém krátkodobě řešit bez dohody, solidarity a spolupráce s dalšími zeměmi EU; </w:t>
      </w:r>
      <w:r w:rsidR="003450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změny systému pouze na základě společné dohody v rámci EU – ČR je bude iniciovat – např. povolenky; v rámci </w:t>
      </w:r>
      <w:r w:rsidR="001435BC">
        <w:rPr>
          <w:rFonts w:asciiTheme="minorHAnsi" w:hAnsiTheme="minorHAnsi" w:cstheme="minorHAnsi"/>
          <w:b w:val="0"/>
          <w:bCs w:val="0"/>
          <w:sz w:val="22"/>
          <w:szCs w:val="22"/>
        </w:rPr>
        <w:t>troj-</w:t>
      </w:r>
      <w:r w:rsidR="003450DB">
        <w:rPr>
          <w:rFonts w:asciiTheme="minorHAnsi" w:hAnsiTheme="minorHAnsi" w:cstheme="minorHAnsi"/>
          <w:b w:val="0"/>
          <w:bCs w:val="0"/>
          <w:sz w:val="22"/>
          <w:szCs w:val="22"/>
        </w:rPr>
        <w:t>předsednictví se celá řada již předjednává (Francie – ČR – Švédsko)</w:t>
      </w:r>
      <w:r w:rsidR="001435B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ČR má velký vliv, co bude prioritou; </w:t>
      </w:r>
    </w:p>
    <w:p w:rsidR="001435BC" w:rsidRDefault="001435BC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1270FF">
        <w:rPr>
          <w:rFonts w:asciiTheme="minorHAnsi" w:hAnsiTheme="minorHAnsi" w:cstheme="minorHAnsi"/>
          <w:bCs w:val="0"/>
          <w:sz w:val="22"/>
          <w:szCs w:val="22"/>
        </w:rPr>
        <w:t>Roman Kubíček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292B0B">
        <w:rPr>
          <w:rFonts w:asciiTheme="minorHAnsi" w:hAnsiTheme="minorHAnsi" w:cstheme="minorHAnsi"/>
          <w:b w:val="0"/>
          <w:bCs w:val="0"/>
          <w:sz w:val="22"/>
          <w:szCs w:val="22"/>
        </w:rPr>
        <w:t>nemá problém se zrušením biosložky, která ničila motory – nejde ale o úsporu na ceně; nesouhlas s informací ohledně toho, kolik si člověk načepuje PHM – je třeba vzít komplexně, zahrnout potraviny a další; dopady ceny energií – valorizace život. a exist. minima –</w:t>
      </w:r>
      <w:r w:rsidR="008565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navýšení o 10 % </w:t>
      </w:r>
      <w:r w:rsidR="00292B0B">
        <w:rPr>
          <w:rFonts w:asciiTheme="minorHAnsi" w:hAnsiTheme="minorHAnsi" w:cstheme="minorHAnsi"/>
          <w:b w:val="0"/>
          <w:bCs w:val="0"/>
          <w:sz w:val="22"/>
          <w:szCs w:val="22"/>
        </w:rPr>
        <w:t>tuto situaci nevyřeší</w:t>
      </w:r>
      <w:r w:rsidR="00856505">
        <w:rPr>
          <w:rFonts w:asciiTheme="minorHAnsi" w:hAnsiTheme="minorHAnsi" w:cstheme="minorHAnsi"/>
          <w:b w:val="0"/>
          <w:bCs w:val="0"/>
          <w:sz w:val="22"/>
          <w:szCs w:val="22"/>
        </w:rPr>
        <w:t>; kompenzace nákladů a krátkodobých půjček – nelze kompenzovat půjčkou to, co si nikdy nevydělá; ceny energií – zajištění u OTE – firmy mají velký problém, nutný zásah státu; existují signály, že vlna zdražování pro domácnosti a firmy ještě nekončí – promítne se ještě mnoho vlivů; FVE – správná myšlenka, nicméně dodavatelé panelů a baterií atd. řeší jejich nedostatek</w:t>
      </w:r>
      <w:r w:rsidR="00CA083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(celosvětový)</w:t>
      </w:r>
      <w:r w:rsidR="00856505"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  <w:r w:rsidR="00CA083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souhlas s rozvoje JE – uvedl, že v případě rychlé reakce MPO může dostavba ETE jet souběžně s EDU; modulární reaktory – </w:t>
      </w:r>
      <w:r w:rsidR="00692F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 Francii nejsou modulární reaktory, na celém světě existují dva, </w:t>
      </w:r>
      <w:r w:rsidR="001270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 r. 2046 budou uvolněny modulární reaktory, které dnes fungují na ponorkách – správná cesta – podléhá vojenskému tajemství; ve Francii je používáno vyhořelé palivo k vytápění sídlišť; manipulace s vyhořelým palivem </w:t>
      </w:r>
      <w:r w:rsidR="001270FF">
        <w:rPr>
          <w:rFonts w:asciiTheme="minorHAnsi" w:hAnsiTheme="minorHAnsi" w:cstheme="minorHAnsi"/>
          <w:b w:val="0"/>
          <w:bCs w:val="0"/>
          <w:sz w:val="22"/>
          <w:szCs w:val="22"/>
        </w:rPr>
        <w:br/>
        <w:t xml:space="preserve">– problematická; </w:t>
      </w:r>
    </w:p>
    <w:p w:rsidR="001270FF" w:rsidRDefault="001270FF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1270FF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diskuse o malých modulárních reaktorech primárně s britským ministrem pro energetiku a o vývoji firmy Rolls Royce; výhřevnosti vyhořelého paliva si je vědom – ve Francii je velmi využíváno; </w:t>
      </w:r>
      <w:r w:rsidR="00572612">
        <w:rPr>
          <w:rFonts w:asciiTheme="minorHAnsi" w:hAnsiTheme="minorHAnsi" w:cstheme="minorHAnsi"/>
          <w:b w:val="0"/>
          <w:bCs w:val="0"/>
          <w:sz w:val="22"/>
          <w:szCs w:val="22"/>
        </w:rPr>
        <w:t>očekává skokovou změnu přístupu, urychlení vývoje a odklon od plynu – celosvětový problém; k FVE – velká poptávka po panelech vytlačí cenu nahoru; v rámci dalšího vývoje je třeba pro ČR získat co největší výhody;</w:t>
      </w:r>
    </w:p>
    <w:p w:rsidR="00572612" w:rsidRDefault="00572612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40558F">
        <w:rPr>
          <w:rFonts w:asciiTheme="minorHAnsi" w:hAnsiTheme="minorHAnsi" w:cstheme="minorHAnsi"/>
          <w:bCs w:val="0"/>
          <w:sz w:val="22"/>
          <w:szCs w:val="22"/>
        </w:rPr>
        <w:t>Antonín Tesařík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5505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dotaz na </w:t>
      </w:r>
      <w:r w:rsidR="007B24DC">
        <w:rPr>
          <w:rFonts w:asciiTheme="minorHAnsi" w:hAnsiTheme="minorHAnsi" w:cstheme="minorHAnsi"/>
          <w:b w:val="0"/>
          <w:bCs w:val="0"/>
          <w:sz w:val="22"/>
          <w:szCs w:val="22"/>
        </w:rPr>
        <w:t>zrušení poplatků za POZE – toto zajímá především provozovatele kolej. dopravy</w:t>
      </w:r>
      <w:r w:rsidR="005505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řešeno na vládě, zahájen notif. proces;</w:t>
      </w:r>
    </w:p>
    <w:p w:rsidR="005505AE" w:rsidRDefault="005505AE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505AE">
        <w:rPr>
          <w:rFonts w:asciiTheme="minorHAnsi" w:hAnsiTheme="minorHAnsi" w:cstheme="minorHAnsi"/>
          <w:bCs w:val="0"/>
          <w:sz w:val="22"/>
          <w:szCs w:val="22"/>
        </w:rPr>
        <w:t>René Neděla, náměstek ministra, MPO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CE03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trakce byla zavedena do zák. o POZE – notif. řízení vyjednává MD – dokument s popsanými jednotl. kroky ministerstev je na vládě ke schválení; MPO </w:t>
      </w:r>
      <w:r w:rsidR="009A5D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vede </w:t>
      </w:r>
      <w:r w:rsidR="00CE0385">
        <w:rPr>
          <w:rFonts w:asciiTheme="minorHAnsi" w:hAnsiTheme="minorHAnsi" w:cstheme="minorHAnsi"/>
          <w:b w:val="0"/>
          <w:bCs w:val="0"/>
          <w:sz w:val="22"/>
          <w:szCs w:val="22"/>
        </w:rPr>
        <w:t>sepa</w:t>
      </w:r>
      <w:r w:rsidR="009A5D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rátně řízení o slučitelnosti podpor v rámci GBER – zasláno EK, vyřešeno; předpoklad, že se u EK povedou dvě řízení – separátně pro teplárny, vedle toho kombinovaná výroba elektřiny a tepla, biometan; velké projekty nad 15 mil. EUR/rok – jiný způsob notifikace – podrobně vysvětlil; </w:t>
      </w:r>
      <w:r w:rsidR="00B9503D">
        <w:rPr>
          <w:rFonts w:asciiTheme="minorHAnsi" w:hAnsiTheme="minorHAnsi" w:cstheme="minorHAnsi"/>
          <w:b w:val="0"/>
          <w:bCs w:val="0"/>
          <w:sz w:val="22"/>
          <w:szCs w:val="22"/>
        </w:rPr>
        <w:t>problém, který vnímají, jsou evaluační plány – nový požadavek</w:t>
      </w:r>
      <w:r w:rsidR="001318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EK</w:t>
      </w:r>
      <w:r w:rsidR="00B9503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1318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ale </w:t>
      </w:r>
      <w:r w:rsidR="00B9503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nemůže dát žádný vzor; </w:t>
      </w:r>
      <w:r w:rsidR="009610F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ministrem Síkela zmínil 2 nařízení – jedno </w:t>
      </w:r>
      <w:r w:rsidR="00C5593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podle § 3 (nové podpory – zahrnuty všechny systémy) + býv. 266/2017 </w:t>
      </w:r>
      <w:r w:rsidR="00C5593F">
        <w:rPr>
          <w:rFonts w:asciiTheme="minorHAnsi" w:hAnsiTheme="minorHAnsi" w:cstheme="minorHAnsi"/>
          <w:b w:val="0"/>
          <w:bCs w:val="0"/>
          <w:sz w:val="22"/>
          <w:szCs w:val="22"/>
        </w:rPr>
        <w:br/>
        <w:t>– umožní zpětnou výplatu, pokud v průběhu roku dojde k notif. rozhodnutí (zde je zahrnuta trakce); současný stav – čeká se na rozhodnutí EK, poté se bude moci firmám vracet;</w:t>
      </w:r>
    </w:p>
    <w:p w:rsidR="00C5593F" w:rsidRDefault="00C5593F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9647A6">
        <w:rPr>
          <w:rFonts w:asciiTheme="minorHAnsi" w:hAnsiTheme="minorHAnsi" w:cstheme="minorHAnsi"/>
          <w:bCs w:val="0"/>
          <w:sz w:val="22"/>
          <w:szCs w:val="22"/>
        </w:rPr>
        <w:t>Vojtěch Munzar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4B616E">
        <w:rPr>
          <w:rFonts w:asciiTheme="minorHAnsi" w:hAnsiTheme="minorHAnsi" w:cstheme="minorHAnsi"/>
          <w:b w:val="0"/>
          <w:bCs w:val="0"/>
          <w:sz w:val="22"/>
          <w:szCs w:val="22"/>
        </w:rPr>
        <w:t>reagoval na ministra ohledně očekávaného odklonu od plynu – ČR je dnes uprostřed fáze, kdy všechny předchozí politiky vedly naší energetiku k plynofikaci (teplárenství, domácnosti – tepelná čerpadla) – dotaz, zda existuje iniciativa MPO týk. se teplárenství a plynofikace, aby se tyto procesy zabrzdily; burza v Lipsku – chápe, že nikdo nechce udělat jednostranný krok;</w:t>
      </w:r>
      <w:r w:rsidR="00F571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zmínil </w:t>
      </w:r>
      <w:r w:rsidR="004B616E">
        <w:rPr>
          <w:rFonts w:asciiTheme="minorHAnsi" w:hAnsiTheme="minorHAnsi" w:cstheme="minorHAnsi"/>
          <w:b w:val="0"/>
          <w:bCs w:val="0"/>
          <w:sz w:val="22"/>
          <w:szCs w:val="22"/>
        </w:rPr>
        <w:t>iniciativ</w:t>
      </w:r>
      <w:r w:rsidR="00F57105">
        <w:rPr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="004B61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dalších států EU (Španělsko, Itálie) – plédovaly za to, aby mohly využívat</w:t>
      </w:r>
      <w:r w:rsidR="00F571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výhody národního energ. mixu (u nás není špatný) – vedou se v tomto směru jednání i s jinými státy než se SRN?</w:t>
      </w:r>
    </w:p>
    <w:p w:rsidR="00F57105" w:rsidRDefault="00F57105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F57105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Německo si je vědomo, že jejich expozice ve vztahu k Rusku byla chybou – velmi intenzívně pracují na nápravě;</w:t>
      </w:r>
      <w:r w:rsidR="004668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plyn jde do ČR ze SRN – nedá se identifikovat jeho původ (je známo, že z 98 % je z Ruska) – do určité míry lze využít snižování závislosti </w:t>
      </w:r>
      <w:r w:rsidR="00D908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SRN </w:t>
      </w:r>
      <w:r w:rsidR="0046683E">
        <w:rPr>
          <w:rFonts w:asciiTheme="minorHAnsi" w:hAnsiTheme="minorHAnsi" w:cstheme="minorHAnsi"/>
          <w:b w:val="0"/>
          <w:bCs w:val="0"/>
          <w:sz w:val="22"/>
          <w:szCs w:val="22"/>
        </w:rPr>
        <w:t>na plynu</w:t>
      </w:r>
      <w:r w:rsidR="00D908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 náš prospěch – diskuse o společném postupu; </w:t>
      </w:r>
      <w:r w:rsidR="003D29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snahy Španělska a Itálie – snahy zde byly vždy, v tuto chvíli se vždy podaří najít společná cesta; otázkou je chování Maďarska po volbách; </w:t>
      </w:r>
    </w:p>
    <w:p w:rsidR="003D29C3" w:rsidRDefault="003D29C3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112E6">
        <w:rPr>
          <w:rFonts w:asciiTheme="minorHAnsi" w:hAnsiTheme="minorHAnsi" w:cstheme="minorHAnsi"/>
          <w:bCs w:val="0"/>
          <w:sz w:val="22"/>
          <w:szCs w:val="22"/>
        </w:rPr>
        <w:t>Martin Kolovratník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0112E6">
        <w:rPr>
          <w:rFonts w:asciiTheme="minorHAnsi" w:hAnsiTheme="minorHAnsi" w:cstheme="minorHAnsi"/>
          <w:b w:val="0"/>
          <w:bCs w:val="0"/>
          <w:sz w:val="22"/>
          <w:szCs w:val="22"/>
        </w:rPr>
        <w:t>vrátil se k POZE – podával PN týk. se trakce; apeloval na urychlené řešení, požádal o čas. odhad, pro dopravce velký problém; PHM – otázka snížení/zrušení DPH – jde o přípustný scénář nebo je tato cesta nepřijatelná;</w:t>
      </w:r>
    </w:p>
    <w:p w:rsidR="000112E6" w:rsidRDefault="000112E6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D5147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8D51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snížení DPH by nepomohlo firemnímu sektoru, ale domácnostem; probíhá diskuse na úrovni EU, EU to připouští – států, které sahají přímo do daň. systému, </w:t>
      </w:r>
      <w:r w:rsidR="006477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není mnoho; nejvyšší DPH má Maďarsko (27 %); </w:t>
      </w:r>
      <w:r w:rsidR="008C6C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 budoucnu </w:t>
      </w:r>
      <w:r w:rsidR="006477B8">
        <w:rPr>
          <w:rFonts w:asciiTheme="minorHAnsi" w:hAnsiTheme="minorHAnsi" w:cstheme="minorHAnsi"/>
          <w:b w:val="0"/>
          <w:bCs w:val="0"/>
          <w:sz w:val="22"/>
          <w:szCs w:val="22"/>
        </w:rPr>
        <w:t>nutnost investovat do modernizace celé energ. koncepce a celé ČR – investice do zásobníků, terminálů, potrubí; pokud bude budoucností vodík, nutné investice do vodík. technologií</w:t>
      </w:r>
      <w:r w:rsidR="008C6C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nejen do výroby; toto si vyžádá stovky miliard korun; </w:t>
      </w:r>
      <w:r w:rsidR="0010678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expanzívní politikou se vyřešení inflačního problému pouze oddaluje – nejde o politickou, ale makroekonomickou debatu; </w:t>
      </w:r>
      <w:r w:rsidR="00587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popsal situaci z historie; </w:t>
      </w:r>
      <w:r w:rsidR="00C024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zmínil </w:t>
      </w:r>
      <w:r w:rsidR="00E60B76">
        <w:rPr>
          <w:rFonts w:asciiTheme="minorHAnsi" w:hAnsiTheme="minorHAnsi" w:cstheme="minorHAnsi"/>
          <w:b w:val="0"/>
          <w:bCs w:val="0"/>
          <w:sz w:val="22"/>
          <w:szCs w:val="22"/>
        </w:rPr>
        <w:t>stále vyšší cen</w:t>
      </w:r>
      <w:r w:rsidR="00C024B9">
        <w:rPr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="00E60B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 obsluhu státního dluhu; </w:t>
      </w:r>
    </w:p>
    <w:p w:rsidR="004B616E" w:rsidRDefault="00C024B9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D064B">
        <w:rPr>
          <w:rFonts w:asciiTheme="minorHAnsi" w:hAnsiTheme="minorHAnsi" w:cstheme="minorHAnsi"/>
          <w:bCs w:val="0"/>
          <w:sz w:val="22"/>
          <w:szCs w:val="22"/>
        </w:rPr>
        <w:t>René Neděla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POZE – EK byla informována ihned po schválení zákona, vyjednávání probíhala podle stávajících pravidel veřej. podpory</w:t>
      </w:r>
      <w:r w:rsidR="00EA06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problém vznikl ve chvíli, kdy EK přišla s tím, že budou nová pravidla, ke kterým ale nejsou žádné podklady; </w:t>
      </w:r>
      <w:r w:rsidR="00ED064B">
        <w:rPr>
          <w:rFonts w:asciiTheme="minorHAnsi" w:hAnsiTheme="minorHAnsi" w:cstheme="minorHAnsi"/>
          <w:b w:val="0"/>
          <w:bCs w:val="0"/>
          <w:sz w:val="22"/>
          <w:szCs w:val="22"/>
        </w:rPr>
        <w:t>po vydání nových pravidel intenzívní jednání s odborníky ze sektoru – 2 měsíce anal</w:t>
      </w:r>
      <w:r w:rsidR="00EA06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yzovali dokumenty, reagovali na dotazy podle nových pravidel; toto vše bude nutné i s dopravou, úplně jiné režimy – nutná obrovská spolupráce MD se sektorem, dopracování analýz, argumentace; </w:t>
      </w:r>
    </w:p>
    <w:p w:rsidR="00A5491F" w:rsidRDefault="00A5491F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A5491F">
        <w:rPr>
          <w:rFonts w:asciiTheme="minorHAnsi" w:hAnsiTheme="minorHAnsi" w:cstheme="minorHAnsi"/>
          <w:bCs w:val="0"/>
          <w:sz w:val="22"/>
          <w:szCs w:val="22"/>
        </w:rPr>
        <w:t>Zuzana Ožanová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na okraj uvedla, že trakční energie není jen pro železnice, ale také pro tramvaje a trolejbusy, tj. týká se také obcí a občanů; předpokládá, že plyn je ve stát. hmot. rezervách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br/>
        <w:t>– jaký je vývoj od 1/1 dosud;</w:t>
      </w:r>
    </w:p>
    <w:p w:rsidR="00C5593F" w:rsidRDefault="00C5593F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A5491F" w:rsidRPr="00A5491F">
        <w:rPr>
          <w:rFonts w:asciiTheme="minorHAnsi" w:hAnsiTheme="minorHAnsi" w:cstheme="minorHAnsi"/>
          <w:bCs w:val="0"/>
          <w:sz w:val="22"/>
          <w:szCs w:val="22"/>
        </w:rPr>
        <w:t>Jozef Síkela</w:t>
      </w:r>
      <w:r w:rsidR="00A549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plyn není a nikdy nebyl ve stát. hmot. rezervách; ČR nemá ani zásobníky, ani pronajaté kapacity v zásobnících; ve stát. hmot. rezervách je ropa; ČR má opatření, která šla nad rámec EU – povinnost zajištění 30</w:t>
      </w:r>
      <w:r w:rsidR="000A238A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A5491F">
        <w:rPr>
          <w:rFonts w:asciiTheme="minorHAnsi" w:hAnsiTheme="minorHAnsi" w:cstheme="minorHAnsi"/>
          <w:b w:val="0"/>
          <w:bCs w:val="0"/>
          <w:sz w:val="22"/>
          <w:szCs w:val="22"/>
        </w:rPr>
        <w:t>denních kapacit v zimních měsí</w:t>
      </w:r>
      <w:r w:rsidR="000A238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cích, díky tomu měla ČR na začátku krize větší zásoby než některé okolní státy; v současné době zásoby na 25 dnů; německá vláda vydala varování, které může vést k omezení spotřeby plynu – v ČR je toto opatření v běhu cca 1,5 měsíce, vyhodnocování na týdenní bázi; realizátorem opatření je společnost NET4GAS; nastaveno 10 regulač-ních stupňů – nyní režim „pohotovost“, žádný regulační stupeň zatím nebyl zaveden; </w:t>
      </w:r>
    </w:p>
    <w:p w:rsidR="009610FA" w:rsidRDefault="000A238A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A2E43">
        <w:rPr>
          <w:rFonts w:asciiTheme="minorHAnsi" w:hAnsiTheme="minorHAnsi" w:cstheme="minorHAnsi"/>
          <w:bCs w:val="0"/>
          <w:sz w:val="22"/>
          <w:szCs w:val="22"/>
        </w:rPr>
        <w:t>René Neděl</w:t>
      </w:r>
      <w:r w:rsidR="005A2E43" w:rsidRPr="005A2E43">
        <w:rPr>
          <w:rFonts w:asciiTheme="minorHAnsi" w:hAnsiTheme="minorHAnsi" w:cstheme="minorHAnsi"/>
          <w:bCs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5A2E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doplnil, že do 14 dnů od začátku války předložili na vládu materiál ohledně možného nákupu plynu do stát. hmot. rezerv a připravili novelu vyhlášky o bezpečnostním standardu dodávek; </w:t>
      </w:r>
      <w:r w:rsidR="00300F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následně EK zveřejnila nařízení – nová podmínka 90 %; následně aktual. nařízení – 80 %; MPO pozastavilo práce na bezpečnostním standardu dodávek – nyní hledají jiné komplex. řešení, aby v ČR bylo v listopadu min. 80 % plynu; </w:t>
      </w:r>
    </w:p>
    <w:p w:rsidR="00300F02" w:rsidRDefault="00300F02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4E4359">
        <w:rPr>
          <w:rFonts w:asciiTheme="minorHAnsi" w:hAnsiTheme="minorHAnsi" w:cstheme="minorHAnsi"/>
          <w:bCs w:val="0"/>
          <w:sz w:val="22"/>
          <w:szCs w:val="22"/>
        </w:rPr>
        <w:t>Michal Kučera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4E435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reagoval na představený energ. balíček – celá řada opatření je velmi správná; většina opatření je ale strategická, koncepční, dlouhodobá, nikoliv krizová, okamžitá, dočasná – poměr je nevyvážený – více se soustředit na okamžitá, krizová opatření, na která čeká odborná veřejnost </w:t>
      </w:r>
      <w:r w:rsidR="004E4359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domácnosti;</w:t>
      </w:r>
    </w:p>
    <w:p w:rsidR="00927266" w:rsidRDefault="00927266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B72AAF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ubezpečil přítomné, že se věnují krizovému řízení; situace na Ukrajině je jen začátkem krize, o které </w:t>
      </w:r>
      <w:r w:rsidR="00FA38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="00B72A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eví, jak bude dlouhá a hluboká; </w:t>
      </w:r>
      <w:r w:rsidR="00FA38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třeba počítat s variantou, že dna krize se ještě nedosáhlo; </w:t>
      </w:r>
      <w:r w:rsidR="00F04451">
        <w:rPr>
          <w:rFonts w:asciiTheme="minorHAnsi" w:hAnsiTheme="minorHAnsi" w:cstheme="minorHAnsi"/>
          <w:b w:val="0"/>
          <w:bCs w:val="0"/>
          <w:sz w:val="22"/>
          <w:szCs w:val="22"/>
        </w:rPr>
        <w:t>nikdo v minulosti nepočítal s tím, že bude nutné změnit závislost na dodávkách z Ruska během tak krátké doby; některá opatření, která se mohou jevit jako prospěšná pro jedno odvětví, mohou být velmi negativní pro celou ekonomiku</w:t>
      </w:r>
      <w:r w:rsidR="00046EB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je třeba velmi vážně zvažovat menší zlo a jakou cestou se vydat; </w:t>
      </w:r>
      <w:r w:rsidR="00AA69C2">
        <w:rPr>
          <w:rFonts w:asciiTheme="minorHAnsi" w:hAnsiTheme="minorHAnsi" w:cstheme="minorHAnsi"/>
          <w:b w:val="0"/>
          <w:bCs w:val="0"/>
          <w:sz w:val="22"/>
          <w:szCs w:val="22"/>
        </w:rPr>
        <w:t>úkolem ministra průmyslu je co nejvíce zredukovat dopad na českou ekonomiku, domácnosti a firmy</w:t>
      </w:r>
      <w:r w:rsidR="00A90C4D">
        <w:rPr>
          <w:rFonts w:asciiTheme="minorHAnsi" w:hAnsiTheme="minorHAnsi" w:cstheme="minorHAnsi"/>
          <w:b w:val="0"/>
          <w:bCs w:val="0"/>
          <w:sz w:val="22"/>
          <w:szCs w:val="22"/>
        </w:rPr>
        <w:t>; zmínil zveřejněný výhled hosp. růstu SRN – ze 4,1</w:t>
      </w:r>
      <w:r w:rsidR="00D412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% pokles na lehce přes 1 % po měsíční krizi; </w:t>
      </w:r>
      <w:r w:rsidR="00497099">
        <w:rPr>
          <w:rFonts w:asciiTheme="minorHAnsi" w:hAnsiTheme="minorHAnsi" w:cstheme="minorHAnsi"/>
          <w:b w:val="0"/>
          <w:bCs w:val="0"/>
          <w:sz w:val="22"/>
          <w:szCs w:val="22"/>
        </w:rPr>
        <w:t>další řešení jsou připravena, ale stále není třeba je nyní aplikovat;</w:t>
      </w:r>
    </w:p>
    <w:p w:rsidR="00497099" w:rsidRDefault="00497099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497099">
        <w:rPr>
          <w:rFonts w:asciiTheme="minorHAnsi" w:hAnsiTheme="minorHAnsi" w:cstheme="minorHAnsi"/>
          <w:bCs w:val="0"/>
          <w:sz w:val="22"/>
          <w:szCs w:val="22"/>
        </w:rPr>
        <w:t>Václav Král, poslanec, člen VŽP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80385B">
        <w:rPr>
          <w:rFonts w:asciiTheme="minorHAnsi" w:hAnsiTheme="minorHAnsi" w:cstheme="minorHAnsi"/>
          <w:b w:val="0"/>
          <w:bCs w:val="0"/>
          <w:sz w:val="22"/>
          <w:szCs w:val="22"/>
        </w:rPr>
        <w:t>souhlas, že s každou takovou krizí přichází inovační</w:t>
      </w:r>
      <w:r w:rsidR="006D09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boom; je </w:t>
      </w:r>
      <w:r w:rsidR="0080385B">
        <w:rPr>
          <w:rFonts w:asciiTheme="minorHAnsi" w:hAnsiTheme="minorHAnsi" w:cstheme="minorHAnsi"/>
          <w:b w:val="0"/>
          <w:bCs w:val="0"/>
          <w:sz w:val="22"/>
          <w:szCs w:val="22"/>
        </w:rPr>
        <w:t>k urychlení vývoje v této situaci dochází na základě stát. dotací</w:t>
      </w:r>
      <w:r w:rsidR="006D09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 w:rsidR="00541C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třeba si přiznat, že žijeme v </w:t>
      </w:r>
      <w:r w:rsidR="006D09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centrál. </w:t>
      </w:r>
      <w:r w:rsidR="00541C6E">
        <w:rPr>
          <w:rFonts w:asciiTheme="minorHAnsi" w:hAnsiTheme="minorHAnsi" w:cstheme="minorHAnsi"/>
          <w:b w:val="0"/>
          <w:bCs w:val="0"/>
          <w:sz w:val="22"/>
          <w:szCs w:val="22"/>
        </w:rPr>
        <w:t>plánované ekonomice a energetice bez centrál. plánování; rozvoj tepel. čerpadel a FVE – souhlas, důležitá je stabilita sítí;</w:t>
      </w:r>
      <w:r w:rsidR="00A235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 SRN fungují dvě paralelní energetiky – tzv. čistá je kryta víceméně stejným instalovaným příkonem v tradiční energetice (jádro, plyn, uhlí); v ČR jde o jádro a otevřeně je třeba si říci, že uhlí – za jakých podmínek bude tento sektor energetiky fungovat (elektrárny, teplárny); konstatoval, že nevidí v této oblasti žádné výstupy z MPO a MŽP; všechny kroky směřují k tomu, že bude docházet k odpojování od soustav centrál. zásobování teplem; </w:t>
      </w:r>
      <w:r w:rsidR="00A75719">
        <w:rPr>
          <w:rFonts w:asciiTheme="minorHAnsi" w:hAnsiTheme="minorHAnsi" w:cstheme="minorHAnsi"/>
          <w:b w:val="0"/>
          <w:bCs w:val="0"/>
          <w:sz w:val="22"/>
          <w:szCs w:val="22"/>
        </w:rPr>
        <w:t>v prezentaci mu chyběla informace, v jaké fázi se nachází jednání o transformační podpoře tepláren (nařízení vlády a související notifikace u EK); apeloval na obhajobu stávajícího obsahu a programů Modernizačního fondu v Bruselu – hrozí, že nebudou prostře</w:t>
      </w:r>
      <w:r w:rsidR="007B39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dky na dekarbonizaci ekonomiky; jednou ze zásadních příčin vysokých cen energií (tepelné i elektrické) jsou emisní povolenky – nutná revize systému; citoval usnesení VŽP (viz </w:t>
      </w:r>
      <w:hyperlink r:id="rId21" w:history="1">
        <w:r w:rsidR="007B398D" w:rsidRPr="007E51A0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</w:rPr>
          <w:t>https://www.psp.cz/sqw/text/text2.sqw?idd=206705</w:t>
        </w:r>
      </w:hyperlink>
      <w:r w:rsidR="007B398D">
        <w:rPr>
          <w:rFonts w:asciiTheme="minorHAnsi" w:hAnsiTheme="minorHAnsi" w:cstheme="minorHAnsi"/>
          <w:b w:val="0"/>
          <w:bCs w:val="0"/>
          <w:sz w:val="22"/>
          <w:szCs w:val="22"/>
        </w:rPr>
        <w:t>) – požádal HV o podporu tohoto usnesení (modi-fikovaného);</w:t>
      </w:r>
    </w:p>
    <w:p w:rsidR="007B398D" w:rsidRDefault="007B398D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7B398D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6974B7">
        <w:rPr>
          <w:rFonts w:asciiTheme="minorHAnsi" w:hAnsiTheme="minorHAnsi" w:cstheme="minorHAnsi"/>
          <w:b w:val="0"/>
          <w:bCs w:val="0"/>
          <w:sz w:val="22"/>
          <w:szCs w:val="22"/>
        </w:rPr>
        <w:t>balíček 13 - 16 opatření byl přijímán s vědomím, že neuspokojí všechny; ve vlád. program. prohlášení je závazek zkrácení spalování uhlí o 5 let na r. 2033 (jako přechodné médium měl být použit plyn); velký názorový posun napříč Evropou</w:t>
      </w:r>
      <w:r w:rsidR="008815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SRN se vrací k uhlí, Belgie prodloužila provoz JE min. o 10 let, ČR se bude muset vrátit k přepracování některých tezí, situace se změnila; </w:t>
      </w:r>
      <w:r w:rsidR="00427489">
        <w:rPr>
          <w:rFonts w:asciiTheme="minorHAnsi" w:hAnsiTheme="minorHAnsi" w:cstheme="minorHAnsi"/>
          <w:b w:val="0"/>
          <w:bCs w:val="0"/>
          <w:sz w:val="22"/>
          <w:szCs w:val="22"/>
        </w:rPr>
        <w:t>zmínil nefér nabídku býv. ministra průmyslu Havlíčka, aby zisk ČEZu byl použit na výplatu kompenzací</w:t>
      </w:r>
      <w:r w:rsidR="00CF65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uvedl, že </w:t>
      </w:r>
      <w:r w:rsidR="00CF65C7">
        <w:rPr>
          <w:rFonts w:asciiTheme="minorHAnsi" w:hAnsiTheme="minorHAnsi" w:cstheme="minorHAnsi"/>
          <w:b w:val="0"/>
          <w:bCs w:val="0"/>
          <w:sz w:val="22"/>
          <w:szCs w:val="22"/>
        </w:rPr>
        <w:br/>
        <w:t xml:space="preserve">i zisková firma se může nyní dostat do problémů (nedostatek likvidity na úhradu vysokých záloh); </w:t>
      </w:r>
    </w:p>
    <w:p w:rsidR="00DA40DF" w:rsidRDefault="00DA40DF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40DF">
        <w:rPr>
          <w:rFonts w:asciiTheme="minorHAnsi" w:hAnsiTheme="minorHAnsi" w:cstheme="minorHAnsi"/>
          <w:bCs w:val="0"/>
          <w:sz w:val="22"/>
          <w:szCs w:val="22"/>
        </w:rPr>
        <w:t>Radomil Bábek, předseda, Podnikatelské odbory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2A100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uvedl, že také malé a stř. podniky a živnost-níci mají také velké problémy s vysokými zálohami; zmínil krachy skláren; poděkoval za prezentaci ministra Síkely; </w:t>
      </w:r>
      <w:r w:rsidR="00955186">
        <w:rPr>
          <w:rFonts w:asciiTheme="minorHAnsi" w:hAnsiTheme="minorHAnsi" w:cstheme="minorHAnsi"/>
          <w:b w:val="0"/>
          <w:bCs w:val="0"/>
          <w:sz w:val="22"/>
          <w:szCs w:val="22"/>
        </w:rPr>
        <w:t>vyjádřil se k programu Podpora transformaci energetiky – obsahuje řadu zajímavých, ale také diskutabilních bodů</w:t>
      </w:r>
      <w:r w:rsidR="00AE03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(k diskusi jsou připraveni); jako zásadní vidí snížení ceny energie – občany nezajímají dlouhodobá a strategická řešení, ale jejich současná situace; </w:t>
      </w:r>
      <w:r w:rsidR="008C3F8E">
        <w:rPr>
          <w:rFonts w:asciiTheme="minorHAnsi" w:hAnsiTheme="minorHAnsi" w:cstheme="minorHAnsi"/>
          <w:b w:val="0"/>
          <w:bCs w:val="0"/>
          <w:sz w:val="22"/>
          <w:szCs w:val="22"/>
        </w:rPr>
        <w:t>rovněž uvedl, že SRN není obětí této energ. krize, ale spoluviníkem; požádal poslance o podporu, aby vláda zastavila nebo výrazně odsunula veškeré kroky v rámci tzv. zelené politiky (Green Deal, Fit for 55</w:t>
      </w:r>
      <w:r w:rsidR="006E7D3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atd.), aby znovu podpořila uhelné zdroje elektr. energie a tepla, aby zastavila fin. podporu elektromobilitě, aby zajistila nákupy energie za naše ceny (nikoliv překupování z drážďanské burzy); vyjádřil podporu JE;</w:t>
      </w:r>
    </w:p>
    <w:p w:rsidR="006E7D35" w:rsidRDefault="006E7D35" w:rsidP="00681483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22DDB"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malé a stř. firmy považuje za páteř ekonomiky</w:t>
      </w:r>
      <w:r w:rsidR="00516B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mají největší problém v přístupu např. k bank. úvěrům, velmi často musí dát do zástavy svůj vlastní majetek, </w:t>
      </w:r>
      <w:r w:rsidR="004A6F8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vždy </w:t>
      </w:r>
      <w:r w:rsidR="00516B08">
        <w:rPr>
          <w:rFonts w:asciiTheme="minorHAnsi" w:hAnsiTheme="minorHAnsi" w:cstheme="minorHAnsi"/>
          <w:b w:val="0"/>
          <w:bCs w:val="0"/>
          <w:sz w:val="22"/>
          <w:szCs w:val="22"/>
        </w:rPr>
        <w:t>budo</w:t>
      </w:r>
      <w:r w:rsidR="009D024D">
        <w:rPr>
          <w:rFonts w:asciiTheme="minorHAnsi" w:hAnsiTheme="minorHAnsi" w:cstheme="minorHAnsi"/>
          <w:b w:val="0"/>
          <w:bCs w:val="0"/>
          <w:sz w:val="22"/>
          <w:szCs w:val="22"/>
        </w:rPr>
        <w:t>u mít podporu MPO;</w:t>
      </w:r>
      <w:r w:rsidR="005042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některé uvedené návrhy neumí uvést v život – ČR je součástí EU, zmínil postoj Maďarska; elektromobilita – celá řada podnikatelů chce </w:t>
      </w:r>
      <w:r w:rsidR="004A6F8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naopak </w:t>
      </w:r>
      <w:r w:rsidR="005042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její ještě větší podporu; upozornil, že </w:t>
      </w:r>
      <w:r w:rsidR="004A6F8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ani </w:t>
      </w:r>
      <w:r w:rsidR="0050421D">
        <w:rPr>
          <w:rFonts w:asciiTheme="minorHAnsi" w:hAnsiTheme="minorHAnsi" w:cstheme="minorHAnsi"/>
          <w:b w:val="0"/>
          <w:bCs w:val="0"/>
          <w:sz w:val="22"/>
          <w:szCs w:val="22"/>
        </w:rPr>
        <w:t>stát ani žádný český podnikatel nevlastní automobilku na území ČR – budoucnost automobilového průmyslu se bude rozhodovat v Mnichově, Wolfsburgu, Japonsku, u Paříže, v ČR pouze</w:t>
      </w:r>
      <w:r w:rsidR="004A6F8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částečně.</w:t>
      </w:r>
    </w:p>
    <w:p w:rsidR="004A6F84" w:rsidRPr="009D024D" w:rsidRDefault="004A6F84" w:rsidP="00513ACE">
      <w:pPr>
        <w:pStyle w:val="HVnzevbodu"/>
        <w:spacing w:before="240" w:after="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Na závěr rozpravy navrhl předseda</w:t>
      </w:r>
      <w:r w:rsidRPr="004A6F84">
        <w:rPr>
          <w:rFonts w:asciiTheme="minorHAnsi" w:hAnsiTheme="minorHAnsi" w:cstheme="minorHAnsi"/>
          <w:bCs w:val="0"/>
          <w:sz w:val="22"/>
          <w:szCs w:val="22"/>
        </w:rPr>
        <w:t xml:space="preserve"> Ivan Adamec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usnesení, o kterém se následně hlasovalo.</w:t>
      </w:r>
    </w:p>
    <w:p w:rsidR="00415E92" w:rsidRPr="00415E92" w:rsidRDefault="00D41270" w:rsidP="00513ACE">
      <w:pPr>
        <w:pStyle w:val="HVnzevbodu"/>
        <w:spacing w:before="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415E92" w:rsidRPr="00415E92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Hlasování</w:t>
      </w:r>
      <w:r w:rsidR="00415E92"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>: 1</w:t>
      </w:r>
      <w:r w:rsidR="009F7F24">
        <w:rPr>
          <w:rFonts w:asciiTheme="minorHAnsi" w:hAnsiTheme="minorHAnsi" w:cstheme="minorHAnsi"/>
          <w:b w:val="0"/>
          <w:bCs w:val="0"/>
          <w:sz w:val="22"/>
          <w:szCs w:val="22"/>
        </w:rPr>
        <w:t>8</w:t>
      </w:r>
      <w:r w:rsidR="00415E92"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pro, 0 proti, 0 se zdrželo – usnesení č. </w:t>
      </w:r>
      <w:r w:rsidR="004A6F84">
        <w:rPr>
          <w:rFonts w:asciiTheme="minorHAnsi" w:hAnsiTheme="minorHAnsi" w:cstheme="minorHAnsi"/>
          <w:sz w:val="22"/>
          <w:szCs w:val="22"/>
        </w:rPr>
        <w:t>40</w:t>
      </w:r>
    </w:p>
    <w:p w:rsidR="00415E92" w:rsidRDefault="00415E92" w:rsidP="004A6F84">
      <w:pPr>
        <w:pStyle w:val="HVnzevbodu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ab/>
        <w:t>(viz</w:t>
      </w:r>
      <w:r w:rsidR="004A6F8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22" w:history="1">
        <w:r w:rsidR="004A6F84" w:rsidRPr="00DF3E46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</w:rPr>
          <w:t>https://www.psp.cz/sqw/text/text2.sqw?idd=206683</w:t>
        </w:r>
      </w:hyperlink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:rsidR="009F7F24" w:rsidRDefault="009F7F24" w:rsidP="00513ACE">
      <w:pPr>
        <w:pStyle w:val="HVnzevbodu"/>
        <w:spacing w:before="1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Další usnesení přednesl, jak avizoval, poslanec </w:t>
      </w:r>
      <w:r w:rsidRPr="009F7F24">
        <w:rPr>
          <w:rFonts w:asciiTheme="minorHAnsi" w:hAnsiTheme="minorHAnsi" w:cstheme="minorHAnsi"/>
          <w:bCs w:val="0"/>
          <w:sz w:val="22"/>
          <w:szCs w:val="22"/>
        </w:rPr>
        <w:t>Václav Král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9F7F24" w:rsidRPr="00415E92" w:rsidRDefault="009F7F24" w:rsidP="00513ACE">
      <w:pPr>
        <w:pStyle w:val="HVnzevbodu"/>
        <w:spacing w:before="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415E92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Hlasování</w:t>
      </w:r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>: 1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pro, 0 proti,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zdržel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usnesení č. </w:t>
      </w:r>
      <w:r>
        <w:rPr>
          <w:rFonts w:asciiTheme="minorHAnsi" w:hAnsiTheme="minorHAnsi" w:cstheme="minorHAnsi"/>
          <w:sz w:val="22"/>
          <w:szCs w:val="22"/>
        </w:rPr>
        <w:t>41</w:t>
      </w:r>
    </w:p>
    <w:p w:rsidR="009F7F24" w:rsidRDefault="009F7F24" w:rsidP="009F7F24">
      <w:pPr>
        <w:pStyle w:val="HVnzevbodu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ab/>
        <w:t>(viz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23" w:history="1">
        <w:r w:rsidRPr="00DF3E46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</w:rPr>
          <w:t>https://www.psp.cz/sqw/text/text2.sqw?idd=206681</w:t>
        </w:r>
      </w:hyperlink>
      <w:r w:rsidRPr="00415E92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:rsidR="00415E92" w:rsidRPr="005E409C" w:rsidRDefault="00415E92" w:rsidP="00671592">
      <w:pPr>
        <w:pStyle w:val="HVslobod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5E409C">
        <w:rPr>
          <w:rFonts w:asciiTheme="minorHAnsi" w:hAnsiTheme="minorHAnsi" w:cstheme="minorHAnsi"/>
          <w:sz w:val="22"/>
          <w:szCs w:val="22"/>
        </w:rPr>
        <w:t>)</w:t>
      </w:r>
    </w:p>
    <w:p w:rsidR="00415E92" w:rsidRPr="00575A62" w:rsidRDefault="00575A62" w:rsidP="00415E92">
      <w:pPr>
        <w:pStyle w:val="HVnzevbodu"/>
        <w:spacing w:after="24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A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Vládní návrh zákona, kterým se mění zákon č. 13/1997 Sb., o pozemních komunikacích,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575A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575A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provozu vozidla), ve znění zákona č. 307/1999 Sb., ve znění pozdějších předpisů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575A6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– sněmovní tisk 76 (HMG)</w:t>
      </w:r>
    </w:p>
    <w:p w:rsidR="00F15C28" w:rsidRDefault="00415E92" w:rsidP="001A00D7">
      <w:pPr>
        <w:pStyle w:val="HVnzevbodu"/>
        <w:spacing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5E409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ab/>
        <w:t>N</w:t>
      </w:r>
      <w:r w:rsidR="002E5FAA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ovelu zákona </w:t>
      </w:r>
      <w:r w:rsidR="007E319E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představil </w:t>
      </w:r>
      <w:r w:rsidR="007E319E" w:rsidRPr="007E319E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náměstek ministra dopravy Jakub Kopřiva</w:t>
      </w:r>
      <w:r w:rsidR="007E319E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; </w:t>
      </w:r>
      <w:r w:rsidR="006D711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v drtivé části jde </w:t>
      </w:r>
      <w:r w:rsidR="002E5FAA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o imple</w:t>
      </w:r>
      <w:r w:rsidR="006D711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-</w:t>
      </w:r>
      <w:r w:rsidR="002E5FAA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mentaci předpisů EU</w:t>
      </w:r>
      <w:r w:rsidR="006D711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; návrh se věnuje třem oblastem</w:t>
      </w:r>
      <w:r w:rsidR="00FB3F13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:</w:t>
      </w:r>
      <w:r w:rsidR="006D711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r w:rsidR="00FB3F13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1. </w:t>
      </w:r>
      <w:r w:rsidR="006D711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řízení bezpečnosti pozemních komunikací</w:t>
      </w:r>
      <w:r w:rsidR="003B480A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(liší se rozsah a zařazené úkony) – nově se bude týkat všech stát. komunikací a těch krajských, pro jejichž výstavbu, opravu nebo rekonstrukci bylo využito prostředků EU (nyní pouze TEN-T);</w:t>
      </w:r>
      <w:r w:rsidR="00FB3F13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2. evropská služba elektr. mýtného (redukce povinností poskytovatele evr. služby) – nebude muset mít smlouvy se všemi provozovateli národních mýtných domén (budou stačit pouze čtyři z nich); 3. přeshraniční výměna informací o deliktech na úsecích zpoplatnění (časového i výkonového).</w:t>
      </w:r>
    </w:p>
    <w:p w:rsidR="005D06DB" w:rsidRDefault="00415E92" w:rsidP="001A00D7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Zpravodaj</w:t>
      </w:r>
      <w:r w:rsidR="005D06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 </w:t>
      </w:r>
      <w:r w:rsidR="005D06DB">
        <w:rPr>
          <w:rFonts w:asciiTheme="minorHAnsi" w:hAnsiTheme="minorHAnsi" w:cstheme="minorHAnsi"/>
          <w:sz w:val="22"/>
          <w:szCs w:val="22"/>
        </w:rPr>
        <w:t>Zuzana Ožanová</w:t>
      </w:r>
      <w:r w:rsidRPr="005E409C">
        <w:rPr>
          <w:rFonts w:asciiTheme="minorHAnsi" w:hAnsiTheme="minorHAnsi" w:cstheme="minorHAnsi"/>
          <w:sz w:val="22"/>
          <w:szCs w:val="22"/>
        </w:rPr>
        <w:t xml:space="preserve"> </w:t>
      </w:r>
      <w:r w:rsidR="00762FDA">
        <w:rPr>
          <w:rFonts w:asciiTheme="minorHAnsi" w:hAnsiTheme="minorHAnsi" w:cstheme="minorHAnsi"/>
          <w:b w:val="0"/>
          <w:sz w:val="22"/>
          <w:szCs w:val="22"/>
        </w:rPr>
        <w:t xml:space="preserve">konstatovala, že se k návrhu zákona velmi podrobně vyjádřila na plénu při prvním čtení; </w:t>
      </w:r>
      <w:r w:rsidR="00D75A4D">
        <w:rPr>
          <w:rFonts w:asciiTheme="minorHAnsi" w:hAnsiTheme="minorHAnsi" w:cstheme="minorHAnsi"/>
          <w:b w:val="0"/>
          <w:sz w:val="22"/>
          <w:szCs w:val="22"/>
        </w:rPr>
        <w:t xml:space="preserve">implementace měla být do října/prosince 2021; návrh zákona ruší 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>povinnost vybavit vozidl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>a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elektr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>.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zařízením 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(tzv. 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>OBU jednotkou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>), pokud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se jedná o vozidl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>a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osvobozen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>á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od zpoplatnění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– tj. vozidla s vojenskou RZ, RZ elektr.</w:t>
      </w:r>
      <w:r w:rsidR="00F00F8D" w:rsidRP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 vozidla nebo zvláštní </w:t>
      </w:r>
      <w:r w:rsidR="00F00F8D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RZ historického vozidla </w:t>
      </w:r>
      <w:r w:rsidR="00D75A4D">
        <w:rPr>
          <w:rFonts w:asciiTheme="minorHAnsi" w:hAnsiTheme="minorHAnsi" w:cstheme="minorHAnsi"/>
          <w:b w:val="0"/>
          <w:sz w:val="22"/>
          <w:szCs w:val="22"/>
        </w:rPr>
        <w:t>– tato část není</w:t>
      </w:r>
      <w:r w:rsidR="00F00F8D">
        <w:rPr>
          <w:rFonts w:asciiTheme="minorHAnsi" w:hAnsiTheme="minorHAnsi" w:cstheme="minorHAnsi"/>
          <w:b w:val="0"/>
          <w:sz w:val="22"/>
          <w:szCs w:val="22"/>
        </w:rPr>
        <w:t xml:space="preserve"> implementační</w:t>
      </w:r>
      <w:r w:rsidR="009B30CC">
        <w:rPr>
          <w:rFonts w:asciiTheme="minorHAnsi" w:hAnsiTheme="minorHAnsi" w:cstheme="minorHAnsi"/>
          <w:b w:val="0"/>
          <w:sz w:val="22"/>
          <w:szCs w:val="22"/>
        </w:rPr>
        <w:t>; připomněla, že byla zkrácena lhůta na projednání na 30 dnů.</w:t>
      </w:r>
    </w:p>
    <w:p w:rsidR="00415E92" w:rsidRDefault="00415E92" w:rsidP="001270C2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409C">
        <w:rPr>
          <w:rFonts w:asciiTheme="minorHAnsi" w:hAnsiTheme="minorHAnsi" w:cstheme="minorHAnsi"/>
          <w:sz w:val="22"/>
          <w:szCs w:val="22"/>
        </w:rPr>
        <w:tab/>
      </w: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457FA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rozpravě </w:t>
      </w:r>
      <w:r w:rsidR="009B30CC">
        <w:rPr>
          <w:rFonts w:asciiTheme="minorHAnsi" w:hAnsiTheme="minorHAnsi" w:cstheme="minorHAnsi"/>
          <w:b w:val="0"/>
          <w:bCs w:val="0"/>
          <w:sz w:val="22"/>
          <w:szCs w:val="22"/>
        </w:rPr>
        <w:t>nikdo nevystoupil.</w:t>
      </w:r>
    </w:p>
    <w:p w:rsidR="00415E92" w:rsidRPr="001C19B9" w:rsidRDefault="00F01223" w:rsidP="009B30CC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9B30CC"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415E92" w:rsidRPr="001C19B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pravodaj</w:t>
      </w:r>
      <w:r w:rsidR="009B30CC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ka</w:t>
      </w:r>
      <w:r w:rsidR="00415E92" w:rsidRPr="001C19B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</w:t>
      </w:r>
      <w:r w:rsidR="009B30CC">
        <w:rPr>
          <w:rFonts w:asciiTheme="minorHAnsi" w:hAnsiTheme="minorHAnsi" w:cstheme="minorHAnsi"/>
          <w:kern w:val="0"/>
          <w:sz w:val="22"/>
          <w:szCs w:val="22"/>
        </w:rPr>
        <w:t>Zuzana Ožanová</w:t>
      </w:r>
      <w:r w:rsidR="00415E92" w:rsidRPr="001C19B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přednesl</w:t>
      </w:r>
      <w:r w:rsidR="009B30CC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a</w:t>
      </w:r>
      <w:r w:rsidR="00415E92" w:rsidRPr="001C19B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návrh usnesení, o kterém se následně hlasovalo.</w:t>
      </w:r>
    </w:p>
    <w:p w:rsidR="00415E92" w:rsidRPr="005E409C" w:rsidRDefault="00415E92" w:rsidP="00B91643">
      <w:pPr>
        <w:pStyle w:val="HVnzevbodu"/>
        <w:spacing w:before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E409C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Hlasování</w:t>
      </w: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: 1</w:t>
      </w:r>
      <w:r w:rsidR="003B4E1E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pro, 0 proti, 0 se zdrželo – usnesení č. </w:t>
      </w:r>
      <w:r w:rsidR="009B30CC">
        <w:rPr>
          <w:rFonts w:asciiTheme="minorHAnsi" w:hAnsiTheme="minorHAnsi" w:cstheme="minorHAnsi"/>
          <w:sz w:val="22"/>
          <w:szCs w:val="22"/>
        </w:rPr>
        <w:t>42</w:t>
      </w:r>
    </w:p>
    <w:p w:rsidR="00415E92" w:rsidRPr="005E409C" w:rsidRDefault="00415E92" w:rsidP="00B91643">
      <w:pPr>
        <w:pStyle w:val="HVnzevbodu"/>
        <w:spacing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ab/>
        <w:t>(viz</w:t>
      </w:r>
      <w:r w:rsidR="009B30C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24" w:history="1">
        <w:r w:rsidR="009B30CC" w:rsidRPr="00DF3E46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</w:rPr>
          <w:t>https://www.psp.cz/sqw/text/text2.sqw?idd=206682</w:t>
        </w:r>
      </w:hyperlink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:rsidR="00613DEA" w:rsidRPr="00415E92" w:rsidRDefault="00575A62" w:rsidP="00671592">
      <w:pPr>
        <w:pStyle w:val="HVslobod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13DEA" w:rsidRPr="00415E92">
        <w:rPr>
          <w:rFonts w:asciiTheme="minorHAnsi" w:hAnsiTheme="minorHAnsi" w:cstheme="minorHAnsi"/>
          <w:sz w:val="22"/>
          <w:szCs w:val="22"/>
        </w:rPr>
        <w:t>)</w:t>
      </w:r>
    </w:p>
    <w:p w:rsidR="00613DEA" w:rsidRPr="00575A62" w:rsidRDefault="00575A62" w:rsidP="00613DEA">
      <w:pPr>
        <w:pStyle w:val="HVnzevbodu"/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 w:rsidRPr="00575A62">
        <w:rPr>
          <w:rFonts w:asciiTheme="minorHAnsi" w:hAnsiTheme="minorHAnsi" w:cstheme="minorHAnsi"/>
          <w:sz w:val="22"/>
          <w:szCs w:val="22"/>
        </w:rPr>
        <w:t xml:space="preserve">Vládní návrh zákona, kterým se mění zákon č. 111/1994 Sb., o silniční dopravě, </w:t>
      </w:r>
      <w:r>
        <w:rPr>
          <w:rFonts w:asciiTheme="minorHAnsi" w:hAnsiTheme="minorHAnsi" w:cstheme="minorHAnsi"/>
          <w:sz w:val="22"/>
          <w:szCs w:val="22"/>
        </w:rPr>
        <w:br/>
      </w:r>
      <w:r w:rsidRPr="00575A62">
        <w:rPr>
          <w:rFonts w:asciiTheme="minorHAnsi" w:hAnsiTheme="minorHAnsi" w:cstheme="minorHAnsi"/>
          <w:sz w:val="22"/>
          <w:szCs w:val="22"/>
          <w:u w:val="single"/>
        </w:rPr>
        <w:t xml:space="preserve">ve znění pozdějších předpisů, a další související zákony </w:t>
      </w:r>
      <w:r w:rsidR="00613DEA" w:rsidRPr="00575A62">
        <w:rPr>
          <w:rFonts w:asciiTheme="minorHAnsi" w:hAnsiTheme="minorHAnsi" w:cstheme="minorHAnsi"/>
          <w:sz w:val="22"/>
          <w:szCs w:val="22"/>
          <w:u w:val="single"/>
        </w:rPr>
        <w:t xml:space="preserve">– </w:t>
      </w:r>
      <w:r w:rsidRPr="00575A62">
        <w:rPr>
          <w:rFonts w:asciiTheme="minorHAnsi" w:hAnsiTheme="minorHAnsi" w:cstheme="minorHAnsi"/>
          <w:sz w:val="22"/>
          <w:szCs w:val="22"/>
          <w:u w:val="single"/>
        </w:rPr>
        <w:t>sněmovní tisk 58</w:t>
      </w:r>
    </w:p>
    <w:p w:rsidR="005D06DB" w:rsidRDefault="005D06DB" w:rsidP="005D06DB">
      <w:pPr>
        <w:pStyle w:val="HVnzevbodu"/>
        <w:spacing w:after="240"/>
        <w:jc w:val="both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E409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Návrh </w:t>
      </w: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zákona </w:t>
      </w:r>
      <w:r w:rsidR="00B82B6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stručně </w:t>
      </w: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představil </w:t>
      </w:r>
      <w:r w:rsidRPr="007E319E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náměstek ministra dopravy Jakub Kopřiva</w:t>
      </w: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; </w:t>
      </w:r>
      <w:r w:rsidR="00B82B6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jedná se o transpo-ziční novelu – implementace tzv. balíčku mobility; uvedl, že bylo předloženo šest PN </w:t>
      </w:r>
      <w:r w:rsidR="005E2DD0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–</w:t>
      </w:r>
      <w:r w:rsidR="00B82B6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r w:rsidR="005E2DD0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MD požádalo posl. Blahu o jejich předložení – souhlasná stanoviska ke všem PN (tabulka s PN a stanovisky MD viz </w:t>
      </w:r>
      <w:hyperlink r:id="rId25" w:history="1">
        <w:r w:rsidR="005E2DD0" w:rsidRPr="00DF3E46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  <w:shd w:val="clear" w:color="auto" w:fill="FFFFFF"/>
          </w:rPr>
          <w:t>https://www.psp.cz/sqw/hp.sqw?k=3506&amp;ido=1550&amp;td=22&amp;cu=6</w:t>
        </w:r>
      </w:hyperlink>
      <w:r w:rsidR="005E2DD0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). </w:t>
      </w:r>
    </w:p>
    <w:p w:rsidR="005D06DB" w:rsidRPr="000A253E" w:rsidRDefault="005D06DB" w:rsidP="001A00D7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Zpravodaj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 </w:t>
      </w:r>
      <w:r>
        <w:rPr>
          <w:rFonts w:asciiTheme="minorHAnsi" w:hAnsiTheme="minorHAnsi" w:cstheme="minorHAnsi"/>
          <w:sz w:val="22"/>
          <w:szCs w:val="22"/>
        </w:rPr>
        <w:t>Zuzana Ožanová</w:t>
      </w:r>
      <w:r w:rsidRPr="005E409C">
        <w:rPr>
          <w:rFonts w:asciiTheme="minorHAnsi" w:hAnsiTheme="minorHAnsi" w:cstheme="minorHAnsi"/>
          <w:sz w:val="22"/>
          <w:szCs w:val="22"/>
        </w:rPr>
        <w:t xml:space="preserve"> </w:t>
      </w:r>
      <w:r w:rsidR="000A253E">
        <w:rPr>
          <w:rFonts w:asciiTheme="minorHAnsi" w:hAnsiTheme="minorHAnsi" w:cstheme="minorHAnsi"/>
          <w:b w:val="0"/>
          <w:sz w:val="22"/>
          <w:szCs w:val="22"/>
        </w:rPr>
        <w:t>zopakovala, že bylo předloženo šest PN, na jejichž přípravě se podílelo MD</w:t>
      </w:r>
      <w:r w:rsidR="006D4AF2">
        <w:rPr>
          <w:rFonts w:asciiTheme="minorHAnsi" w:hAnsiTheme="minorHAnsi" w:cstheme="minorHAnsi"/>
          <w:b w:val="0"/>
          <w:sz w:val="22"/>
          <w:szCs w:val="22"/>
        </w:rPr>
        <w:t xml:space="preserve"> – jedná se o kosmetické úpravy, avizovala své souhlasné stanovisko.</w:t>
      </w:r>
    </w:p>
    <w:p w:rsidR="005D06DB" w:rsidRDefault="006D4AF2" w:rsidP="001A00D7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 rozpravě vystoupil </w:t>
      </w:r>
      <w:r>
        <w:rPr>
          <w:rFonts w:asciiTheme="minorHAnsi" w:hAnsiTheme="minorHAnsi" w:cstheme="minorHAnsi"/>
          <w:bCs w:val="0"/>
          <w:sz w:val="22"/>
          <w:szCs w:val="22"/>
        </w:rPr>
        <w:t>Iv</w:t>
      </w:r>
      <w:r w:rsidR="005D06DB" w:rsidRPr="00E87F9D">
        <w:rPr>
          <w:rFonts w:asciiTheme="minorHAnsi" w:hAnsiTheme="minorHAnsi" w:cstheme="minorHAnsi"/>
          <w:bCs w:val="0"/>
          <w:sz w:val="22"/>
          <w:szCs w:val="22"/>
        </w:rPr>
        <w:t>an Adamec</w:t>
      </w:r>
      <w:r w:rsidR="005D06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PN považuje za vylepšení byrokracie v pozit. smyslu slova. </w:t>
      </w:r>
    </w:p>
    <w:p w:rsidR="005D06DB" w:rsidRDefault="00613DEA" w:rsidP="00575A62">
      <w:pPr>
        <w:pStyle w:val="HVnzevbodu"/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E409C">
        <w:rPr>
          <w:rFonts w:asciiTheme="minorHAnsi" w:hAnsiTheme="minorHAnsi" w:cstheme="minorHAnsi"/>
          <w:sz w:val="22"/>
          <w:szCs w:val="22"/>
        </w:rPr>
        <w:tab/>
      </w:r>
      <w:r w:rsidR="006D4AF2">
        <w:rPr>
          <w:rFonts w:asciiTheme="minorHAnsi" w:hAnsiTheme="minorHAnsi" w:cstheme="minorHAnsi"/>
          <w:b w:val="0"/>
          <w:sz w:val="22"/>
          <w:szCs w:val="22"/>
        </w:rPr>
        <w:t xml:space="preserve">V podrobné rozpravě zpravodajka </w:t>
      </w:r>
      <w:r w:rsidR="006D4AF2" w:rsidRPr="006D4AF2">
        <w:rPr>
          <w:rFonts w:asciiTheme="minorHAnsi" w:hAnsiTheme="minorHAnsi" w:cstheme="minorHAnsi"/>
          <w:sz w:val="22"/>
          <w:szCs w:val="22"/>
        </w:rPr>
        <w:t>Zuzana Ožanová</w:t>
      </w:r>
      <w:r w:rsidR="006D4AF2">
        <w:rPr>
          <w:rFonts w:asciiTheme="minorHAnsi" w:hAnsiTheme="minorHAnsi" w:cstheme="minorHAnsi"/>
          <w:b w:val="0"/>
          <w:sz w:val="22"/>
          <w:szCs w:val="22"/>
        </w:rPr>
        <w:t xml:space="preserve"> navrhla proceduru hlasování – </w:t>
      </w:r>
      <w:r w:rsidR="00E31CBF">
        <w:rPr>
          <w:rFonts w:asciiTheme="minorHAnsi" w:hAnsiTheme="minorHAnsi" w:cstheme="minorHAnsi"/>
          <w:b w:val="0"/>
          <w:sz w:val="22"/>
          <w:szCs w:val="22"/>
        </w:rPr>
        <w:t xml:space="preserve">hlasovat </w:t>
      </w:r>
      <w:r w:rsidR="006D4AF2">
        <w:rPr>
          <w:rFonts w:asciiTheme="minorHAnsi" w:hAnsiTheme="minorHAnsi" w:cstheme="minorHAnsi"/>
          <w:b w:val="0"/>
          <w:sz w:val="22"/>
          <w:szCs w:val="22"/>
        </w:rPr>
        <w:t xml:space="preserve">postupně o jednotl. </w:t>
      </w:r>
      <w:r w:rsidR="0038631B">
        <w:rPr>
          <w:rFonts w:asciiTheme="minorHAnsi" w:hAnsiTheme="minorHAnsi" w:cstheme="minorHAnsi"/>
          <w:b w:val="0"/>
          <w:sz w:val="22"/>
          <w:szCs w:val="22"/>
        </w:rPr>
        <w:t>PN; pro přehlednost uvedla, že v tabulce s PN ze stanoviska MD vyplývá, čeho se jednotl. PN týkají.</w:t>
      </w:r>
    </w:p>
    <w:p w:rsidR="006D4AF2" w:rsidRPr="00E31CBF" w:rsidRDefault="006D4AF2" w:rsidP="00E31CBF">
      <w:pPr>
        <w:pStyle w:val="HVnzevbodu"/>
        <w:spacing w:before="120" w:after="12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E31CBF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Pr="00E31CBF">
        <w:rPr>
          <w:rFonts w:asciiTheme="minorHAnsi" w:hAnsiTheme="minorHAnsi" w:cstheme="minorHAnsi"/>
          <w:b w:val="0"/>
          <w:sz w:val="22"/>
          <w:szCs w:val="22"/>
          <w:u w:val="single"/>
        </w:rPr>
        <w:t>Hlasování</w:t>
      </w:r>
      <w:r w:rsidRPr="00E31CBF">
        <w:rPr>
          <w:rFonts w:asciiTheme="minorHAnsi" w:hAnsiTheme="minorHAnsi" w:cstheme="minorHAnsi"/>
          <w:b w:val="0"/>
          <w:i/>
          <w:sz w:val="22"/>
          <w:szCs w:val="22"/>
        </w:rPr>
        <w:t>:</w:t>
      </w:r>
    </w:p>
    <w:p w:rsidR="006D4AF2" w:rsidRDefault="006D4AF2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>PN posl. Blahy č. 1</w:t>
      </w:r>
      <w:r w:rsidR="00E31CBF">
        <w:rPr>
          <w:rFonts w:asciiTheme="minorHAnsi" w:hAnsiTheme="minorHAnsi" w:cstheme="minorHAnsi"/>
          <w:b w:val="0"/>
          <w:sz w:val="22"/>
          <w:szCs w:val="22"/>
        </w:rPr>
        <w:t>: zpravodaj + MD souhlas – 16 pro, 0 proti, 0 se zdrželo;</w:t>
      </w:r>
    </w:p>
    <w:p w:rsidR="00E31CBF" w:rsidRDefault="00E31CBF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>PN posl. Blahy č. 2</w:t>
      </w:r>
      <w:r>
        <w:rPr>
          <w:rFonts w:asciiTheme="minorHAnsi" w:hAnsiTheme="minorHAnsi" w:cstheme="minorHAnsi"/>
          <w:b w:val="0"/>
          <w:sz w:val="22"/>
          <w:szCs w:val="22"/>
        </w:rPr>
        <w:t>: zpravodaj + MD souhlas – 17 pro, 0 proti, 0 se zdrželo;</w:t>
      </w:r>
    </w:p>
    <w:p w:rsidR="00E31CBF" w:rsidRDefault="00E31CBF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>PN posl. Blahy č. 3</w:t>
      </w:r>
      <w:r>
        <w:rPr>
          <w:rFonts w:asciiTheme="minorHAnsi" w:hAnsiTheme="minorHAnsi" w:cstheme="minorHAnsi"/>
          <w:b w:val="0"/>
          <w:sz w:val="22"/>
          <w:szCs w:val="22"/>
        </w:rPr>
        <w:t>: zpravodaj + MD souhlas – 17 pro, 0 proti, 0 se zdrželo;</w:t>
      </w:r>
    </w:p>
    <w:p w:rsidR="00E31CBF" w:rsidRDefault="00E31CBF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>PN posl. Blahy č. 4</w:t>
      </w:r>
      <w:r>
        <w:rPr>
          <w:rFonts w:asciiTheme="minorHAnsi" w:hAnsiTheme="minorHAnsi" w:cstheme="minorHAnsi"/>
          <w:b w:val="0"/>
          <w:sz w:val="22"/>
          <w:szCs w:val="22"/>
        </w:rPr>
        <w:t>: zpravodaj + MD souhlas – 17 pro, 0 proti, 0 se zdrželo;</w:t>
      </w:r>
    </w:p>
    <w:p w:rsidR="00E45368" w:rsidRDefault="00E45368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>PN posl. Blahy č. 5</w:t>
      </w:r>
      <w:r>
        <w:rPr>
          <w:rFonts w:asciiTheme="minorHAnsi" w:hAnsiTheme="minorHAnsi" w:cstheme="minorHAnsi"/>
          <w:b w:val="0"/>
          <w:sz w:val="22"/>
          <w:szCs w:val="22"/>
        </w:rPr>
        <w:t>: zpravodaj + MD souhlas – 17 pro, 0 proti, 0 se zdrželo;</w:t>
      </w:r>
    </w:p>
    <w:p w:rsidR="00E45368" w:rsidRDefault="00E45368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PN posl. Blahy č. 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 w:val="0"/>
          <w:sz w:val="22"/>
          <w:szCs w:val="22"/>
        </w:rPr>
        <w:t>: zpravodaj + MD souhlas – 17 pro, 0 proti, 0 se zdrželo;</w:t>
      </w:r>
    </w:p>
    <w:p w:rsidR="00E45368" w:rsidRDefault="00E45368" w:rsidP="00E45368">
      <w:pPr>
        <w:pStyle w:val="HVnzevbodu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45368">
        <w:rPr>
          <w:rFonts w:asciiTheme="minorHAnsi" w:hAnsiTheme="minorHAnsi" w:cstheme="minorHAnsi"/>
          <w:b w:val="0"/>
          <w:sz w:val="22"/>
          <w:szCs w:val="22"/>
          <w:u w:val="single"/>
        </w:rPr>
        <w:t>usnesení HV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3D002E">
        <w:rPr>
          <w:rFonts w:asciiTheme="minorHAnsi" w:hAnsiTheme="minorHAnsi" w:cstheme="minorHAnsi"/>
          <w:b w:val="0"/>
          <w:sz w:val="22"/>
          <w:szCs w:val="22"/>
        </w:rPr>
        <w:t xml:space="preserve">17 pro, 0 proti, 0 se zdrželo – usnesení č. </w:t>
      </w:r>
      <w:r w:rsidR="003D002E" w:rsidRPr="003D002E">
        <w:rPr>
          <w:rFonts w:asciiTheme="minorHAnsi" w:hAnsiTheme="minorHAnsi" w:cstheme="minorHAnsi"/>
          <w:sz w:val="22"/>
          <w:szCs w:val="22"/>
        </w:rPr>
        <w:t>43</w:t>
      </w:r>
    </w:p>
    <w:p w:rsidR="00613DEA" w:rsidRDefault="00613DEA" w:rsidP="001A00D7">
      <w:pPr>
        <w:pStyle w:val="HVnzevbodu"/>
        <w:spacing w:after="120"/>
        <w:ind w:firstLine="99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(viz</w:t>
      </w:r>
      <w:r w:rsidR="003D00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26" w:history="1">
        <w:r w:rsidR="003D002E" w:rsidRPr="00DF3E46">
          <w:rPr>
            <w:rStyle w:val="Hypertextovodkaz"/>
            <w:rFonts w:asciiTheme="minorHAnsi" w:hAnsiTheme="minorHAnsi" w:cstheme="minorHAnsi"/>
            <w:b w:val="0"/>
            <w:bCs w:val="0"/>
            <w:sz w:val="22"/>
            <w:szCs w:val="22"/>
          </w:rPr>
          <w:t>https://www.psp.cz/sqw/text/text2.sqw?idd=206679</w:t>
        </w:r>
      </w:hyperlink>
      <w:r w:rsidRPr="005E409C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:rsidR="000112E6" w:rsidRPr="005E409C" w:rsidRDefault="000112E6" w:rsidP="00671592">
      <w:pPr>
        <w:pStyle w:val="HVslobod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5E409C">
        <w:rPr>
          <w:rFonts w:asciiTheme="minorHAnsi" w:hAnsiTheme="minorHAnsi" w:cstheme="minorHAnsi"/>
          <w:sz w:val="22"/>
          <w:szCs w:val="22"/>
        </w:rPr>
        <w:t>)</w:t>
      </w:r>
    </w:p>
    <w:p w:rsidR="000112E6" w:rsidRPr="005E409C" w:rsidRDefault="000112E6" w:rsidP="000112E6">
      <w:pPr>
        <w:pStyle w:val="PSbodprogramu"/>
        <w:numPr>
          <w:ilvl w:val="0"/>
          <w:numId w:val="0"/>
        </w:numPr>
        <w:contextualSpacing w:val="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 w:rsidRPr="005E409C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Různé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 </w:t>
      </w:r>
      <w:r w:rsidRPr="000C7409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(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pokračování</w:t>
      </w:r>
      <w:r w:rsidRPr="000C7409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)</w:t>
      </w:r>
    </w:p>
    <w:p w:rsidR="001D38F6" w:rsidRDefault="00A93490" w:rsidP="003D002E">
      <w:pPr>
        <w:pStyle w:val="HVslobodu"/>
        <w:spacing w:before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121F">
        <w:rPr>
          <w:rFonts w:asciiTheme="minorHAnsi" w:hAnsiTheme="minorHAnsi" w:cstheme="minorHAnsi"/>
          <w:b w:val="0"/>
          <w:sz w:val="22"/>
          <w:szCs w:val="22"/>
        </w:rPr>
        <w:tab/>
      </w:r>
      <w:r w:rsidR="0024121F" w:rsidRPr="000D142D">
        <w:rPr>
          <w:rFonts w:asciiTheme="minorHAnsi" w:hAnsiTheme="minorHAnsi" w:cstheme="minorHAnsi"/>
          <w:sz w:val="22"/>
          <w:szCs w:val="22"/>
        </w:rPr>
        <w:t>I</w:t>
      </w:r>
      <w:r w:rsidR="000D142D" w:rsidRPr="000D142D">
        <w:rPr>
          <w:rFonts w:asciiTheme="minorHAnsi" w:hAnsiTheme="minorHAnsi" w:cstheme="minorHAnsi"/>
          <w:sz w:val="22"/>
          <w:szCs w:val="22"/>
        </w:rPr>
        <w:t>van Adamec</w:t>
      </w:r>
      <w:r w:rsidR="000D142D">
        <w:rPr>
          <w:rFonts w:asciiTheme="minorHAnsi" w:hAnsiTheme="minorHAnsi" w:cstheme="minorHAnsi"/>
          <w:b w:val="0"/>
          <w:sz w:val="22"/>
          <w:szCs w:val="22"/>
        </w:rPr>
        <w:t xml:space="preserve"> i</w:t>
      </w:r>
      <w:r w:rsidR="0024121F" w:rsidRPr="0024121F">
        <w:rPr>
          <w:rFonts w:asciiTheme="minorHAnsi" w:hAnsiTheme="minorHAnsi" w:cstheme="minorHAnsi"/>
          <w:b w:val="0"/>
          <w:sz w:val="22"/>
          <w:szCs w:val="22"/>
        </w:rPr>
        <w:t xml:space="preserve">nformoval </w:t>
      </w:r>
      <w:r w:rsidR="0024121F">
        <w:rPr>
          <w:rFonts w:asciiTheme="minorHAnsi" w:hAnsiTheme="minorHAnsi" w:cstheme="minorHAnsi"/>
          <w:b w:val="0"/>
          <w:sz w:val="22"/>
          <w:szCs w:val="22"/>
        </w:rPr>
        <w:t>členy HV o změně termínu konference „Aktuální bezpečnostní hrozby – II. část</w:t>
      </w:r>
      <w:r w:rsidR="00C75649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24121F">
        <w:rPr>
          <w:rFonts w:asciiTheme="minorHAnsi" w:hAnsiTheme="minorHAnsi" w:cstheme="minorHAnsi"/>
          <w:b w:val="0"/>
          <w:sz w:val="22"/>
          <w:szCs w:val="22"/>
        </w:rPr>
        <w:t>Bezpečnost v energetice“, kterou HV pořádá spolu s výborem pro bezpečnost – původní termín 27/4</w:t>
      </w:r>
      <w:r w:rsidR="00C56D96">
        <w:rPr>
          <w:rFonts w:asciiTheme="minorHAnsi" w:hAnsiTheme="minorHAnsi" w:cstheme="minorHAnsi"/>
          <w:b w:val="0"/>
          <w:sz w:val="22"/>
          <w:szCs w:val="22"/>
        </w:rPr>
        <w:t>, nový termín 11/5</w:t>
      </w:r>
      <w:r w:rsidR="001D38F6">
        <w:rPr>
          <w:rFonts w:asciiTheme="minorHAnsi" w:hAnsiTheme="minorHAnsi" w:cstheme="minorHAnsi"/>
          <w:b w:val="0"/>
          <w:sz w:val="22"/>
          <w:szCs w:val="22"/>
        </w:rPr>
        <w:t xml:space="preserve"> – důvodem je konání teplárenské konference v Olomouci.</w:t>
      </w:r>
    </w:p>
    <w:p w:rsidR="000112E6" w:rsidRDefault="001D38F6" w:rsidP="001D38F6">
      <w:pPr>
        <w:pStyle w:val="HVslobodu"/>
        <w:spacing w:before="120"/>
        <w:ind w:firstLine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D38F6">
        <w:rPr>
          <w:rFonts w:asciiTheme="minorHAnsi" w:hAnsiTheme="minorHAnsi" w:cstheme="minorHAnsi"/>
          <w:b w:val="0"/>
          <w:sz w:val="22"/>
          <w:szCs w:val="22"/>
          <w:u w:val="single"/>
        </w:rPr>
        <w:t>Hlasování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16 pro, 0 proti, 0 se zdrželo – usnesení č. </w:t>
      </w:r>
      <w:r w:rsidRPr="001D38F6">
        <w:rPr>
          <w:rFonts w:asciiTheme="minorHAnsi" w:hAnsiTheme="minorHAnsi" w:cstheme="minorHAnsi"/>
          <w:sz w:val="22"/>
          <w:szCs w:val="22"/>
        </w:rPr>
        <w:t>44</w:t>
      </w:r>
    </w:p>
    <w:p w:rsidR="00C56D96" w:rsidRPr="00C56D96" w:rsidRDefault="001D38F6" w:rsidP="001D38F6">
      <w:pPr>
        <w:pStyle w:val="HVnzevbodu"/>
        <w:ind w:firstLine="708"/>
        <w:jc w:val="left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(viz </w:t>
      </w:r>
      <w:hyperlink r:id="rId27" w:history="1">
        <w:r w:rsidR="00C56D96" w:rsidRPr="00DF3E46">
          <w:rPr>
            <w:rStyle w:val="Hypertextovodkaz"/>
            <w:rFonts w:asciiTheme="minorHAnsi" w:hAnsiTheme="minorHAnsi"/>
            <w:b w:val="0"/>
            <w:sz w:val="22"/>
          </w:rPr>
          <w:t>https://www.psp.cz/sqw/text/text2.sqw?idd=206686</w:t>
        </w:r>
      </w:hyperlink>
      <w:r>
        <w:rPr>
          <w:rFonts w:asciiTheme="minorHAnsi" w:hAnsiTheme="minorHAnsi"/>
          <w:b w:val="0"/>
          <w:sz w:val="22"/>
        </w:rPr>
        <w:t>).</w:t>
      </w:r>
    </w:p>
    <w:p w:rsidR="000112E6" w:rsidRPr="005E409C" w:rsidRDefault="000112E6" w:rsidP="00671592">
      <w:pPr>
        <w:pStyle w:val="HVslobod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5E409C">
        <w:rPr>
          <w:rFonts w:asciiTheme="minorHAnsi" w:hAnsiTheme="minorHAnsi" w:cstheme="minorHAnsi"/>
          <w:sz w:val="22"/>
          <w:szCs w:val="22"/>
        </w:rPr>
        <w:t>)</w:t>
      </w:r>
    </w:p>
    <w:p w:rsidR="000112E6" w:rsidRPr="005E409C" w:rsidRDefault="000112E6" w:rsidP="000112E6">
      <w:pPr>
        <w:pStyle w:val="PSbodprogramu"/>
        <w:numPr>
          <w:ilvl w:val="0"/>
          <w:numId w:val="0"/>
        </w:numPr>
        <w:contextualSpacing w:val="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Informace z podvýborů</w:t>
      </w:r>
    </w:p>
    <w:p w:rsidR="000112E6" w:rsidRPr="001D38F6" w:rsidRDefault="001D38F6" w:rsidP="001D38F6">
      <w:pPr>
        <w:pStyle w:val="HVslobodu"/>
        <w:spacing w:before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Ondřej Lochman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– informoval o schůzi podvýboru pro dopravu ve středu 6. dubna 2022 od </w:t>
      </w:r>
      <w:r>
        <w:rPr>
          <w:rFonts w:asciiTheme="minorHAnsi" w:hAnsiTheme="minorHAnsi" w:cstheme="minorHAnsi"/>
          <w:b w:val="0"/>
          <w:sz w:val="22"/>
          <w:szCs w:val="22"/>
        </w:rPr>
        <w:br/>
        <w:t>15 hodin – krátce okomentoval navržený program</w:t>
      </w:r>
      <w:r w:rsidR="0042548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75A62" w:rsidRPr="005E409C" w:rsidRDefault="000112E6" w:rsidP="00671592">
      <w:pPr>
        <w:pStyle w:val="HVslobod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575A62" w:rsidRPr="005E409C">
        <w:rPr>
          <w:rFonts w:asciiTheme="minorHAnsi" w:hAnsiTheme="minorHAnsi" w:cstheme="minorHAnsi"/>
          <w:sz w:val="22"/>
          <w:szCs w:val="22"/>
        </w:rPr>
        <w:t>)</w:t>
      </w:r>
    </w:p>
    <w:p w:rsidR="00575A62" w:rsidRPr="005E409C" w:rsidRDefault="00575A62" w:rsidP="00425489">
      <w:pPr>
        <w:pStyle w:val="PSbodprogramu"/>
        <w:numPr>
          <w:ilvl w:val="0"/>
          <w:numId w:val="0"/>
        </w:numPr>
        <w:contextualSpacing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409C">
        <w:rPr>
          <w:rFonts w:asciiTheme="minorHAnsi" w:hAnsiTheme="minorHAnsi" w:cstheme="minorHAnsi"/>
          <w:b/>
          <w:sz w:val="22"/>
          <w:szCs w:val="22"/>
          <w:u w:val="single"/>
        </w:rPr>
        <w:t>Návrh termínu a pořadu příští schůze výboru</w:t>
      </w:r>
    </w:p>
    <w:p w:rsidR="00575A62" w:rsidRPr="005E409C" w:rsidRDefault="00575A62" w:rsidP="00575A62">
      <w:pPr>
        <w:pStyle w:val="HVtextbodu"/>
        <w:rPr>
          <w:rFonts w:asciiTheme="minorHAnsi" w:hAnsiTheme="minorHAnsi" w:cstheme="minorHAnsi"/>
          <w:sz w:val="22"/>
          <w:szCs w:val="22"/>
          <w:u w:val="single"/>
        </w:rPr>
      </w:pPr>
      <w:r w:rsidRPr="005E409C">
        <w:rPr>
          <w:rFonts w:asciiTheme="minorHAnsi" w:hAnsiTheme="minorHAnsi" w:cstheme="minorHAnsi"/>
          <w:sz w:val="22"/>
          <w:szCs w:val="22"/>
        </w:rPr>
        <w:t xml:space="preserve">Příští schůze HV </w:t>
      </w:r>
      <w:r w:rsidR="001D38F6">
        <w:rPr>
          <w:rFonts w:asciiTheme="minorHAnsi" w:hAnsiTheme="minorHAnsi" w:cstheme="minorHAnsi"/>
          <w:sz w:val="22"/>
          <w:szCs w:val="22"/>
        </w:rPr>
        <w:t xml:space="preserve">proběhne </w:t>
      </w:r>
      <w:r w:rsidRPr="00203188">
        <w:rPr>
          <w:rFonts w:asciiTheme="minorHAnsi" w:hAnsiTheme="minorHAnsi" w:cstheme="minorHAnsi"/>
          <w:sz w:val="22"/>
          <w:szCs w:val="22"/>
          <w:u w:val="single"/>
        </w:rPr>
        <w:t>ve čtvrtek 1</w:t>
      </w:r>
      <w:r w:rsidR="001D38F6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203188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1D38F6">
        <w:rPr>
          <w:rFonts w:asciiTheme="minorHAnsi" w:hAnsiTheme="minorHAnsi" w:cstheme="minorHAnsi"/>
          <w:sz w:val="22"/>
          <w:szCs w:val="22"/>
          <w:u w:val="single"/>
        </w:rPr>
        <w:t xml:space="preserve">dubna </w:t>
      </w:r>
      <w:r w:rsidRPr="00203188">
        <w:rPr>
          <w:rFonts w:asciiTheme="minorHAnsi" w:hAnsiTheme="minorHAnsi" w:cstheme="minorHAnsi"/>
          <w:sz w:val="22"/>
          <w:szCs w:val="22"/>
          <w:u w:val="single"/>
        </w:rPr>
        <w:t>2022</w:t>
      </w:r>
      <w:r w:rsidR="001D38F6">
        <w:rPr>
          <w:rFonts w:asciiTheme="minorHAnsi" w:hAnsiTheme="minorHAnsi" w:cstheme="minorHAnsi"/>
          <w:sz w:val="22"/>
          <w:szCs w:val="22"/>
        </w:rPr>
        <w:t>.</w:t>
      </w:r>
    </w:p>
    <w:p w:rsidR="00575A62" w:rsidRPr="005E409C" w:rsidRDefault="00575A62" w:rsidP="005E409C">
      <w:pPr>
        <w:pStyle w:val="HVnzevbodu"/>
        <w:spacing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E409C" w:rsidRPr="005E409C" w:rsidRDefault="005E409C" w:rsidP="00671592">
      <w:pPr>
        <w:pStyle w:val="Standard"/>
        <w:spacing w:before="120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E409C">
        <w:rPr>
          <w:rFonts w:asciiTheme="minorHAnsi" w:hAnsiTheme="minorHAnsi" w:cstheme="minorHAnsi"/>
          <w:i/>
          <w:iCs/>
          <w:sz w:val="22"/>
          <w:szCs w:val="22"/>
        </w:rPr>
        <w:t>Hlasování o závěrečných usneseních (hlasovací listiny) jsou přílohou tohoto zápisu a naleznete je zde:</w:t>
      </w:r>
    </w:p>
    <w:p w:rsidR="005E409C" w:rsidRPr="005E2DD0" w:rsidRDefault="00201137" w:rsidP="00671592">
      <w:pPr>
        <w:pStyle w:val="HVpodpis"/>
        <w:jc w:val="center"/>
        <w:rPr>
          <w:rFonts w:asciiTheme="minorHAnsi" w:hAnsiTheme="minorHAnsi" w:cstheme="minorHAnsi"/>
          <w:i/>
          <w:sz w:val="28"/>
          <w:szCs w:val="22"/>
        </w:rPr>
      </w:pPr>
      <w:hyperlink r:id="rId28" w:history="1">
        <w:r w:rsidR="005E2DD0" w:rsidRPr="00DF3E46">
          <w:rPr>
            <w:rStyle w:val="Hypertextovodkaz"/>
            <w:rFonts w:asciiTheme="minorHAnsi" w:hAnsiTheme="minorHAnsi"/>
            <w:i/>
            <w:sz w:val="22"/>
          </w:rPr>
          <w:t>https://www.psp.cz/sqw/hp.sqw?k=3506&amp;ido=1550&amp;td=22&amp;cu=6</w:t>
        </w:r>
      </w:hyperlink>
      <w:r w:rsidR="00381BFA" w:rsidRPr="005E2DD0">
        <w:rPr>
          <w:rFonts w:asciiTheme="minorHAnsi" w:hAnsiTheme="minorHAnsi" w:cstheme="minorHAnsi"/>
          <w:i/>
          <w:sz w:val="28"/>
          <w:szCs w:val="22"/>
        </w:rPr>
        <w:t>.</w:t>
      </w:r>
      <w:r w:rsidR="005E2DD0">
        <w:rPr>
          <w:rFonts w:asciiTheme="minorHAnsi" w:hAnsiTheme="minorHAnsi" w:cstheme="minorHAnsi"/>
          <w:i/>
          <w:sz w:val="28"/>
          <w:szCs w:val="22"/>
        </w:rPr>
        <w:t xml:space="preserve"> </w:t>
      </w:r>
    </w:p>
    <w:p w:rsidR="005E409C" w:rsidRPr="005E409C" w:rsidRDefault="005E409C" w:rsidP="005E2DD0">
      <w:pPr>
        <w:pStyle w:val="HVpodpis"/>
        <w:spacing w:before="1800"/>
        <w:rPr>
          <w:rFonts w:asciiTheme="minorHAnsi" w:hAnsiTheme="minorHAnsi" w:cstheme="minorHAnsi"/>
          <w:sz w:val="22"/>
          <w:szCs w:val="22"/>
        </w:rPr>
      </w:pPr>
      <w:r w:rsidRPr="005E409C">
        <w:rPr>
          <w:rFonts w:asciiTheme="minorHAnsi" w:hAnsiTheme="minorHAnsi" w:cstheme="minorHAnsi"/>
          <w:sz w:val="22"/>
          <w:szCs w:val="22"/>
        </w:rPr>
        <w:tab/>
      </w:r>
      <w:r w:rsidR="00EF35AE">
        <w:rPr>
          <w:rFonts w:asciiTheme="minorHAnsi" w:hAnsiTheme="minorHAnsi" w:cstheme="minorHAnsi"/>
          <w:sz w:val="22"/>
          <w:szCs w:val="22"/>
        </w:rPr>
        <w:t>Vojtěch MUNZAR</w:t>
      </w:r>
      <w:r w:rsidR="0092029C">
        <w:rPr>
          <w:rFonts w:asciiTheme="minorHAnsi" w:hAnsiTheme="minorHAnsi" w:cstheme="minorHAnsi"/>
          <w:sz w:val="22"/>
          <w:szCs w:val="22"/>
        </w:rPr>
        <w:t xml:space="preserve"> v. r.</w:t>
      </w:r>
      <w:bookmarkStart w:id="0" w:name="_GoBack"/>
      <w:bookmarkEnd w:id="0"/>
      <w:r w:rsidRPr="005E409C">
        <w:rPr>
          <w:rFonts w:asciiTheme="minorHAnsi" w:hAnsiTheme="minorHAnsi" w:cstheme="minorHAnsi"/>
          <w:sz w:val="22"/>
          <w:szCs w:val="22"/>
        </w:rPr>
        <w:tab/>
      </w:r>
      <w:r w:rsidR="00EF35AE">
        <w:rPr>
          <w:rFonts w:asciiTheme="minorHAnsi" w:hAnsiTheme="minorHAnsi" w:cstheme="minorHAnsi"/>
          <w:sz w:val="22"/>
          <w:szCs w:val="22"/>
        </w:rPr>
        <w:t>Ivan ADAMEC</w:t>
      </w:r>
      <w:r w:rsidR="0092029C">
        <w:rPr>
          <w:rFonts w:asciiTheme="minorHAnsi" w:hAnsiTheme="minorHAnsi" w:cstheme="minorHAnsi"/>
          <w:sz w:val="22"/>
          <w:szCs w:val="22"/>
        </w:rPr>
        <w:t xml:space="preserve"> v. r.</w:t>
      </w:r>
    </w:p>
    <w:p w:rsidR="005E409C" w:rsidRPr="005E409C" w:rsidRDefault="005E409C" w:rsidP="005E409C">
      <w:pPr>
        <w:pStyle w:val="HVpodpis"/>
        <w:rPr>
          <w:rFonts w:asciiTheme="minorHAnsi" w:hAnsiTheme="minorHAnsi" w:cstheme="minorHAnsi"/>
          <w:sz w:val="22"/>
          <w:szCs w:val="22"/>
        </w:rPr>
      </w:pPr>
      <w:r w:rsidRPr="005E409C">
        <w:rPr>
          <w:rFonts w:asciiTheme="minorHAnsi" w:hAnsiTheme="minorHAnsi" w:cstheme="minorHAnsi"/>
          <w:sz w:val="22"/>
          <w:szCs w:val="22"/>
        </w:rPr>
        <w:tab/>
        <w:t>ověřovatel výboru</w:t>
      </w:r>
      <w:r w:rsidRPr="005E409C">
        <w:rPr>
          <w:rFonts w:asciiTheme="minorHAnsi" w:hAnsiTheme="minorHAnsi" w:cstheme="minorHAnsi"/>
          <w:sz w:val="22"/>
          <w:szCs w:val="22"/>
        </w:rPr>
        <w:tab/>
        <w:t>předseda výboru</w:t>
      </w:r>
    </w:p>
    <w:p w:rsidR="005E409C" w:rsidRPr="005E409C" w:rsidRDefault="005E409C" w:rsidP="00671592">
      <w:pPr>
        <w:pStyle w:val="HVzapsala"/>
        <w:tabs>
          <w:tab w:val="left" w:pos="1560"/>
        </w:tabs>
        <w:spacing w:before="1200"/>
        <w:rPr>
          <w:rFonts w:asciiTheme="minorHAnsi" w:hAnsiTheme="minorHAnsi" w:cstheme="minorHAnsi"/>
          <w:i/>
          <w:sz w:val="22"/>
          <w:szCs w:val="22"/>
        </w:rPr>
      </w:pPr>
      <w:r w:rsidRPr="005E409C">
        <w:rPr>
          <w:rFonts w:asciiTheme="minorHAnsi" w:hAnsiTheme="minorHAnsi" w:cstheme="minorHAnsi"/>
          <w:i/>
          <w:sz w:val="22"/>
          <w:szCs w:val="22"/>
        </w:rPr>
        <w:t xml:space="preserve">Zapsala: </w:t>
      </w:r>
      <w:r w:rsidR="00C84E1E">
        <w:rPr>
          <w:rFonts w:asciiTheme="minorHAnsi" w:hAnsiTheme="minorHAnsi" w:cstheme="minorHAnsi"/>
          <w:i/>
          <w:sz w:val="22"/>
          <w:szCs w:val="22"/>
        </w:rPr>
        <w:t>Dana Vosátková</w:t>
      </w:r>
    </w:p>
    <w:p w:rsidR="005E409C" w:rsidRPr="005E409C" w:rsidRDefault="005E409C" w:rsidP="005E409C">
      <w:pPr>
        <w:pStyle w:val="Zhlav"/>
        <w:tabs>
          <w:tab w:val="left" w:pos="1560"/>
        </w:tabs>
        <w:rPr>
          <w:rFonts w:asciiTheme="minorHAnsi" w:hAnsiTheme="minorHAnsi" w:cstheme="minorHAnsi"/>
          <w:i/>
          <w:sz w:val="22"/>
          <w:szCs w:val="22"/>
        </w:rPr>
      </w:pPr>
      <w:r w:rsidRPr="005E409C">
        <w:rPr>
          <w:rFonts w:asciiTheme="minorHAnsi" w:hAnsiTheme="minorHAnsi" w:cstheme="minorHAnsi"/>
          <w:i/>
          <w:sz w:val="22"/>
          <w:szCs w:val="22"/>
        </w:rPr>
        <w:t xml:space="preserve">Dne: </w:t>
      </w:r>
      <w:r w:rsidR="005E2DD0">
        <w:rPr>
          <w:rFonts w:asciiTheme="minorHAnsi" w:hAnsiTheme="minorHAnsi" w:cstheme="minorHAnsi"/>
          <w:i/>
          <w:sz w:val="22"/>
          <w:szCs w:val="22"/>
        </w:rPr>
        <w:t>6</w:t>
      </w:r>
      <w:r w:rsidR="00C84E1E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5E2DD0">
        <w:rPr>
          <w:rFonts w:asciiTheme="minorHAnsi" w:hAnsiTheme="minorHAnsi" w:cstheme="minorHAnsi"/>
          <w:i/>
          <w:sz w:val="22"/>
          <w:szCs w:val="22"/>
        </w:rPr>
        <w:t>dubna</w:t>
      </w:r>
      <w:r w:rsidRPr="005E40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84E1E">
        <w:rPr>
          <w:rFonts w:asciiTheme="minorHAnsi" w:hAnsiTheme="minorHAnsi" w:cstheme="minorHAnsi"/>
          <w:i/>
          <w:sz w:val="22"/>
          <w:szCs w:val="22"/>
        </w:rPr>
        <w:t>2022</w:t>
      </w:r>
    </w:p>
    <w:p w:rsidR="005E409C" w:rsidRPr="005E409C" w:rsidRDefault="005E409C" w:rsidP="005E2DD0">
      <w:pPr>
        <w:pStyle w:val="Zhlav"/>
        <w:tabs>
          <w:tab w:val="left" w:pos="708"/>
        </w:tabs>
        <w:spacing w:before="480"/>
        <w:rPr>
          <w:rFonts w:asciiTheme="minorHAnsi" w:hAnsiTheme="minorHAnsi" w:cstheme="minorHAnsi"/>
          <w:sz w:val="22"/>
          <w:szCs w:val="22"/>
        </w:rPr>
      </w:pPr>
      <w:r w:rsidRPr="005E409C">
        <w:rPr>
          <w:rFonts w:asciiTheme="minorHAnsi" w:hAnsiTheme="minorHAnsi" w:cstheme="minorHAnsi"/>
          <w:i/>
          <w:sz w:val="22"/>
          <w:szCs w:val="22"/>
        </w:rPr>
        <w:t>Za správnost: Kateřina Tarant, tajemnice výboru</w:t>
      </w:r>
    </w:p>
    <w:sectPr w:rsidR="005E409C" w:rsidRPr="005E409C" w:rsidSect="007F6F76">
      <w:footerReference w:type="default" r:id="rId29"/>
      <w:pgSz w:w="11906" w:h="16838"/>
      <w:pgMar w:top="1276" w:right="1417" w:bottom="1276" w:left="1417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F3" w:rsidRDefault="004F1BF3" w:rsidP="000742CF">
      <w:pPr>
        <w:spacing w:after="0" w:line="240" w:lineRule="auto"/>
      </w:pPr>
      <w:r>
        <w:separator/>
      </w:r>
    </w:p>
  </w:endnote>
  <w:endnote w:type="continuationSeparator" w:id="0">
    <w:p w:rsidR="004F1BF3" w:rsidRDefault="004F1BF3" w:rsidP="000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TDemCon">
    <w:altName w:val="Courier New"/>
    <w:charset w:val="EE"/>
    <w:family w:val="swiss"/>
    <w:pitch w:val="variable"/>
    <w:sig w:usb0="00000001" w:usb1="0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995263"/>
      <w:docPartObj>
        <w:docPartGallery w:val="Page Numbers (Bottom of Page)"/>
        <w:docPartUnique/>
      </w:docPartObj>
    </w:sdtPr>
    <w:sdtEndPr/>
    <w:sdtContent>
      <w:p w:rsidR="00A5491F" w:rsidRDefault="00A5491F" w:rsidP="006B03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37">
          <w:rPr>
            <w:noProof/>
          </w:rPr>
          <w:t>12</w:t>
        </w:r>
        <w:r>
          <w:fldChar w:fldCharType="end"/>
        </w:r>
      </w:p>
    </w:sdtContent>
  </w:sdt>
  <w:p w:rsidR="00A5491F" w:rsidRDefault="00A549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F3" w:rsidRDefault="004F1BF3" w:rsidP="000742CF">
      <w:pPr>
        <w:spacing w:after="0" w:line="240" w:lineRule="auto"/>
      </w:pPr>
      <w:r>
        <w:separator/>
      </w:r>
    </w:p>
  </w:footnote>
  <w:footnote w:type="continuationSeparator" w:id="0">
    <w:p w:rsidR="004F1BF3" w:rsidRDefault="004F1BF3" w:rsidP="0007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4.5pt;height:202.5pt" o:bullet="t">
        <v:imagedata r:id="rId1" o:title="art1F9E"/>
      </v:shape>
    </w:pict>
  </w:numPicBullet>
  <w:numPicBullet w:numPicBulletId="1">
    <w:pict>
      <v:shape id="_x0000_i1027" type="#_x0000_t75" style="width:153.75pt;height:204pt" o:bullet="t">
        <v:imagedata r:id="rId2" o:title="art1FC0"/>
      </v:shape>
    </w:pict>
  </w:numPicBullet>
  <w:abstractNum w:abstractNumId="0" w15:restartNumberingAfterBreak="0">
    <w:nsid w:val="FFFFFF88"/>
    <w:multiLevelType w:val="singleLevel"/>
    <w:tmpl w:val="F9DE75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1640B38"/>
    <w:multiLevelType w:val="hybridMultilevel"/>
    <w:tmpl w:val="2E5E354C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3242929"/>
    <w:multiLevelType w:val="hybridMultilevel"/>
    <w:tmpl w:val="9AAC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6370"/>
    <w:multiLevelType w:val="hybridMultilevel"/>
    <w:tmpl w:val="2B3297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DC609F"/>
    <w:multiLevelType w:val="hybridMultilevel"/>
    <w:tmpl w:val="60A65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42A"/>
    <w:multiLevelType w:val="hybridMultilevel"/>
    <w:tmpl w:val="C9987EF8"/>
    <w:lvl w:ilvl="0" w:tplc="4D6CB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291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AD9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27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A8F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2D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427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CD8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A22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3E1E38"/>
    <w:multiLevelType w:val="hybridMultilevel"/>
    <w:tmpl w:val="2A0A2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442D"/>
    <w:multiLevelType w:val="hybridMultilevel"/>
    <w:tmpl w:val="892AB0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B7CFA"/>
    <w:multiLevelType w:val="hybridMultilevel"/>
    <w:tmpl w:val="A266C1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632071"/>
    <w:multiLevelType w:val="hybridMultilevel"/>
    <w:tmpl w:val="C2224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FBE493B"/>
    <w:multiLevelType w:val="hybridMultilevel"/>
    <w:tmpl w:val="3BFE0DC2"/>
    <w:lvl w:ilvl="0" w:tplc="2AC2B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E17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AB8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805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8C7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4A5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49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8A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9B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885B0D"/>
    <w:multiLevelType w:val="hybridMultilevel"/>
    <w:tmpl w:val="84B20638"/>
    <w:lvl w:ilvl="0" w:tplc="ECB203C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2D34"/>
    <w:multiLevelType w:val="hybridMultilevel"/>
    <w:tmpl w:val="7FF67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2022"/>
    <w:multiLevelType w:val="hybridMultilevel"/>
    <w:tmpl w:val="D714B788"/>
    <w:lvl w:ilvl="0" w:tplc="8188CD4A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4E6877"/>
    <w:multiLevelType w:val="hybridMultilevel"/>
    <w:tmpl w:val="D02A807E"/>
    <w:lvl w:ilvl="0" w:tplc="DEFAD7A2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BF42098"/>
    <w:multiLevelType w:val="hybridMultilevel"/>
    <w:tmpl w:val="2B4EBD8A"/>
    <w:lvl w:ilvl="0" w:tplc="06FC3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A5D10">
      <w:start w:val="87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CDD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F623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CA2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2C1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C55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58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E1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BF3E46"/>
    <w:multiLevelType w:val="hybridMultilevel"/>
    <w:tmpl w:val="9080E6CE"/>
    <w:lvl w:ilvl="0" w:tplc="8188CD4A">
      <w:start w:val="1"/>
      <w:numFmt w:val="upperRoman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5E4122A2"/>
    <w:multiLevelType w:val="hybridMultilevel"/>
    <w:tmpl w:val="AB6A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0165"/>
    <w:multiLevelType w:val="hybridMultilevel"/>
    <w:tmpl w:val="39503D4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A5176D"/>
    <w:multiLevelType w:val="hybridMultilevel"/>
    <w:tmpl w:val="A99EA1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C85534"/>
    <w:multiLevelType w:val="hybridMultilevel"/>
    <w:tmpl w:val="D68C6FF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E267CD2"/>
    <w:multiLevelType w:val="multilevel"/>
    <w:tmpl w:val="8CF050E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B6CA8"/>
    <w:multiLevelType w:val="hybridMultilevel"/>
    <w:tmpl w:val="210082B2"/>
    <w:lvl w:ilvl="0" w:tplc="75E08E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C91A13"/>
    <w:multiLevelType w:val="hybridMultilevel"/>
    <w:tmpl w:val="0FB62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75C4F"/>
    <w:multiLevelType w:val="hybridMultilevel"/>
    <w:tmpl w:val="E6ACE9E2"/>
    <w:lvl w:ilvl="0" w:tplc="22FEB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11AEE"/>
    <w:multiLevelType w:val="hybridMultilevel"/>
    <w:tmpl w:val="AA9CD2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4D5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4224C0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3"/>
  </w:num>
  <w:num w:numId="5">
    <w:abstractNumId w:val="18"/>
  </w:num>
  <w:num w:numId="6">
    <w:abstractNumId w:val="7"/>
  </w:num>
  <w:num w:numId="7">
    <w:abstractNumId w:val="6"/>
  </w:num>
  <w:num w:numId="8">
    <w:abstractNumId w:val="1"/>
  </w:num>
  <w:num w:numId="9">
    <w:abstractNumId w:val="22"/>
  </w:num>
  <w:num w:numId="10">
    <w:abstractNumId w:val="8"/>
  </w:num>
  <w:num w:numId="11">
    <w:abstractNumId w:val="24"/>
  </w:num>
  <w:num w:numId="12">
    <w:abstractNumId w:val="9"/>
  </w:num>
  <w:num w:numId="13">
    <w:abstractNumId w:val="2"/>
  </w:num>
  <w:num w:numId="14">
    <w:abstractNumId w:val="19"/>
  </w:num>
  <w:num w:numId="15">
    <w:abstractNumId w:val="17"/>
  </w:num>
  <w:num w:numId="16">
    <w:abstractNumId w:val="14"/>
  </w:num>
  <w:num w:numId="17">
    <w:abstractNumId w:val="10"/>
  </w:num>
  <w:num w:numId="18">
    <w:abstractNumId w:val="20"/>
  </w:num>
  <w:num w:numId="19">
    <w:abstractNumId w:val="13"/>
  </w:num>
  <w:num w:numId="20">
    <w:abstractNumId w:val="12"/>
  </w:num>
  <w:num w:numId="21">
    <w:abstractNumId w:val="26"/>
  </w:num>
  <w:num w:numId="22">
    <w:abstractNumId w:val="3"/>
  </w:num>
  <w:num w:numId="23">
    <w:abstractNumId w:val="25"/>
  </w:num>
  <w:num w:numId="24">
    <w:abstractNumId w:val="5"/>
  </w:num>
  <w:num w:numId="25">
    <w:abstractNumId w:val="11"/>
  </w:num>
  <w:num w:numId="26">
    <w:abstractNumId w:val="16"/>
  </w:num>
  <w:num w:numId="2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B"/>
    <w:rsid w:val="00000161"/>
    <w:rsid w:val="00000DE5"/>
    <w:rsid w:val="000011C0"/>
    <w:rsid w:val="000011C5"/>
    <w:rsid w:val="00001ACC"/>
    <w:rsid w:val="00001FEE"/>
    <w:rsid w:val="00002363"/>
    <w:rsid w:val="0000350F"/>
    <w:rsid w:val="00003A2B"/>
    <w:rsid w:val="00003F81"/>
    <w:rsid w:val="00004D2F"/>
    <w:rsid w:val="00005483"/>
    <w:rsid w:val="00005F19"/>
    <w:rsid w:val="000060F9"/>
    <w:rsid w:val="00006A51"/>
    <w:rsid w:val="00007C6A"/>
    <w:rsid w:val="00007F52"/>
    <w:rsid w:val="00010ACF"/>
    <w:rsid w:val="00011013"/>
    <w:rsid w:val="000112E6"/>
    <w:rsid w:val="00012571"/>
    <w:rsid w:val="00012D64"/>
    <w:rsid w:val="00012FBE"/>
    <w:rsid w:val="000133E5"/>
    <w:rsid w:val="00015575"/>
    <w:rsid w:val="00016355"/>
    <w:rsid w:val="0001667D"/>
    <w:rsid w:val="00016850"/>
    <w:rsid w:val="000169BF"/>
    <w:rsid w:val="00016D97"/>
    <w:rsid w:val="00016F51"/>
    <w:rsid w:val="00017C43"/>
    <w:rsid w:val="00020099"/>
    <w:rsid w:val="00020777"/>
    <w:rsid w:val="000215A2"/>
    <w:rsid w:val="00021812"/>
    <w:rsid w:val="000236D9"/>
    <w:rsid w:val="00023E57"/>
    <w:rsid w:val="00024C58"/>
    <w:rsid w:val="00024C85"/>
    <w:rsid w:val="0002582A"/>
    <w:rsid w:val="00030366"/>
    <w:rsid w:val="000321AF"/>
    <w:rsid w:val="00036070"/>
    <w:rsid w:val="0003702C"/>
    <w:rsid w:val="000415B9"/>
    <w:rsid w:val="00041648"/>
    <w:rsid w:val="0004353C"/>
    <w:rsid w:val="000439FF"/>
    <w:rsid w:val="00043E95"/>
    <w:rsid w:val="00043F0F"/>
    <w:rsid w:val="00044810"/>
    <w:rsid w:val="000451BE"/>
    <w:rsid w:val="00045751"/>
    <w:rsid w:val="00046137"/>
    <w:rsid w:val="00046764"/>
    <w:rsid w:val="00046EBC"/>
    <w:rsid w:val="000473B2"/>
    <w:rsid w:val="000474E3"/>
    <w:rsid w:val="00047EED"/>
    <w:rsid w:val="00050B1B"/>
    <w:rsid w:val="0005345D"/>
    <w:rsid w:val="000534C7"/>
    <w:rsid w:val="00053F09"/>
    <w:rsid w:val="000557D3"/>
    <w:rsid w:val="00056911"/>
    <w:rsid w:val="00056C98"/>
    <w:rsid w:val="0005719A"/>
    <w:rsid w:val="00057411"/>
    <w:rsid w:val="00057675"/>
    <w:rsid w:val="0006212D"/>
    <w:rsid w:val="00063B84"/>
    <w:rsid w:val="00064873"/>
    <w:rsid w:val="00064D67"/>
    <w:rsid w:val="00064EED"/>
    <w:rsid w:val="000651BF"/>
    <w:rsid w:val="00065BF9"/>
    <w:rsid w:val="000669A6"/>
    <w:rsid w:val="00067037"/>
    <w:rsid w:val="000671C8"/>
    <w:rsid w:val="00067219"/>
    <w:rsid w:val="00067231"/>
    <w:rsid w:val="00070BDD"/>
    <w:rsid w:val="000711C2"/>
    <w:rsid w:val="00071264"/>
    <w:rsid w:val="00071F22"/>
    <w:rsid w:val="00071FBB"/>
    <w:rsid w:val="00073F08"/>
    <w:rsid w:val="000740D1"/>
    <w:rsid w:val="000742CF"/>
    <w:rsid w:val="0007440D"/>
    <w:rsid w:val="00074A6C"/>
    <w:rsid w:val="00074C0D"/>
    <w:rsid w:val="00075408"/>
    <w:rsid w:val="000758E5"/>
    <w:rsid w:val="00075BBD"/>
    <w:rsid w:val="00076741"/>
    <w:rsid w:val="00076803"/>
    <w:rsid w:val="00076CE4"/>
    <w:rsid w:val="000774A3"/>
    <w:rsid w:val="00077BB1"/>
    <w:rsid w:val="00077F3E"/>
    <w:rsid w:val="000813A0"/>
    <w:rsid w:val="00081933"/>
    <w:rsid w:val="00082615"/>
    <w:rsid w:val="00083D01"/>
    <w:rsid w:val="00084082"/>
    <w:rsid w:val="00084A60"/>
    <w:rsid w:val="00084ABD"/>
    <w:rsid w:val="000853F8"/>
    <w:rsid w:val="00086C4E"/>
    <w:rsid w:val="000920D1"/>
    <w:rsid w:val="000932C4"/>
    <w:rsid w:val="0009361E"/>
    <w:rsid w:val="00094901"/>
    <w:rsid w:val="00094A92"/>
    <w:rsid w:val="00094DB5"/>
    <w:rsid w:val="0009513C"/>
    <w:rsid w:val="000973A2"/>
    <w:rsid w:val="000A004F"/>
    <w:rsid w:val="000A21EA"/>
    <w:rsid w:val="000A238A"/>
    <w:rsid w:val="000A253E"/>
    <w:rsid w:val="000A256B"/>
    <w:rsid w:val="000A2AEA"/>
    <w:rsid w:val="000A4424"/>
    <w:rsid w:val="000A6424"/>
    <w:rsid w:val="000A776C"/>
    <w:rsid w:val="000B0130"/>
    <w:rsid w:val="000B047C"/>
    <w:rsid w:val="000B093B"/>
    <w:rsid w:val="000B0B5E"/>
    <w:rsid w:val="000B1641"/>
    <w:rsid w:val="000B1AB7"/>
    <w:rsid w:val="000B1C70"/>
    <w:rsid w:val="000B3D1A"/>
    <w:rsid w:val="000B3E7D"/>
    <w:rsid w:val="000B4612"/>
    <w:rsid w:val="000B5182"/>
    <w:rsid w:val="000B5433"/>
    <w:rsid w:val="000B6330"/>
    <w:rsid w:val="000B7D19"/>
    <w:rsid w:val="000C0CDE"/>
    <w:rsid w:val="000C1D39"/>
    <w:rsid w:val="000C28DD"/>
    <w:rsid w:val="000C4E87"/>
    <w:rsid w:val="000C5AA5"/>
    <w:rsid w:val="000C5C10"/>
    <w:rsid w:val="000C66A2"/>
    <w:rsid w:val="000C7409"/>
    <w:rsid w:val="000D0849"/>
    <w:rsid w:val="000D0A17"/>
    <w:rsid w:val="000D0A43"/>
    <w:rsid w:val="000D142D"/>
    <w:rsid w:val="000D17E8"/>
    <w:rsid w:val="000D3DC0"/>
    <w:rsid w:val="000D43AC"/>
    <w:rsid w:val="000D4402"/>
    <w:rsid w:val="000D56D0"/>
    <w:rsid w:val="000D5B98"/>
    <w:rsid w:val="000D5D40"/>
    <w:rsid w:val="000D7514"/>
    <w:rsid w:val="000E23F2"/>
    <w:rsid w:val="000E2E90"/>
    <w:rsid w:val="000E39DD"/>
    <w:rsid w:val="000E3E60"/>
    <w:rsid w:val="000E4116"/>
    <w:rsid w:val="000E456E"/>
    <w:rsid w:val="000E4625"/>
    <w:rsid w:val="000E4AF8"/>
    <w:rsid w:val="000E4CA2"/>
    <w:rsid w:val="000E58E5"/>
    <w:rsid w:val="000E5E17"/>
    <w:rsid w:val="000E6697"/>
    <w:rsid w:val="000E6C7F"/>
    <w:rsid w:val="000E7031"/>
    <w:rsid w:val="000E7061"/>
    <w:rsid w:val="000E7532"/>
    <w:rsid w:val="000F0D37"/>
    <w:rsid w:val="000F0FDC"/>
    <w:rsid w:val="000F1AD4"/>
    <w:rsid w:val="000F4255"/>
    <w:rsid w:val="000F4A91"/>
    <w:rsid w:val="000F5092"/>
    <w:rsid w:val="000F51BD"/>
    <w:rsid w:val="000F5B50"/>
    <w:rsid w:val="000F62B5"/>
    <w:rsid w:val="000F62D5"/>
    <w:rsid w:val="000F6364"/>
    <w:rsid w:val="000F667D"/>
    <w:rsid w:val="000F6FED"/>
    <w:rsid w:val="000F721F"/>
    <w:rsid w:val="000F77BF"/>
    <w:rsid w:val="00100142"/>
    <w:rsid w:val="001004F5"/>
    <w:rsid w:val="001012EE"/>
    <w:rsid w:val="00101A59"/>
    <w:rsid w:val="0010226B"/>
    <w:rsid w:val="0010316C"/>
    <w:rsid w:val="00103180"/>
    <w:rsid w:val="0010368C"/>
    <w:rsid w:val="00103748"/>
    <w:rsid w:val="00104255"/>
    <w:rsid w:val="00104950"/>
    <w:rsid w:val="0010586E"/>
    <w:rsid w:val="00106784"/>
    <w:rsid w:val="001071F9"/>
    <w:rsid w:val="00107836"/>
    <w:rsid w:val="0010797E"/>
    <w:rsid w:val="00107CB3"/>
    <w:rsid w:val="00110452"/>
    <w:rsid w:val="001107BD"/>
    <w:rsid w:val="0011122A"/>
    <w:rsid w:val="0011242A"/>
    <w:rsid w:val="00113296"/>
    <w:rsid w:val="00113A8F"/>
    <w:rsid w:val="00114173"/>
    <w:rsid w:val="001144EE"/>
    <w:rsid w:val="001157F1"/>
    <w:rsid w:val="00115BEC"/>
    <w:rsid w:val="001167E4"/>
    <w:rsid w:val="001172B7"/>
    <w:rsid w:val="001176A3"/>
    <w:rsid w:val="0011785D"/>
    <w:rsid w:val="00117FDE"/>
    <w:rsid w:val="00120671"/>
    <w:rsid w:val="00121637"/>
    <w:rsid w:val="0012178D"/>
    <w:rsid w:val="00122105"/>
    <w:rsid w:val="00122526"/>
    <w:rsid w:val="00122543"/>
    <w:rsid w:val="0012325E"/>
    <w:rsid w:val="00123471"/>
    <w:rsid w:val="00124CE1"/>
    <w:rsid w:val="00125DDD"/>
    <w:rsid w:val="00126924"/>
    <w:rsid w:val="001270C2"/>
    <w:rsid w:val="001270FF"/>
    <w:rsid w:val="0012750F"/>
    <w:rsid w:val="001277D8"/>
    <w:rsid w:val="00130000"/>
    <w:rsid w:val="001301EE"/>
    <w:rsid w:val="001308BD"/>
    <w:rsid w:val="00130946"/>
    <w:rsid w:val="0013180C"/>
    <w:rsid w:val="00132259"/>
    <w:rsid w:val="00132D6C"/>
    <w:rsid w:val="00133A09"/>
    <w:rsid w:val="00133AFB"/>
    <w:rsid w:val="001343A9"/>
    <w:rsid w:val="001346FE"/>
    <w:rsid w:val="00135E9E"/>
    <w:rsid w:val="00137771"/>
    <w:rsid w:val="00137874"/>
    <w:rsid w:val="00137CB3"/>
    <w:rsid w:val="00137DF2"/>
    <w:rsid w:val="00137E77"/>
    <w:rsid w:val="0014007D"/>
    <w:rsid w:val="00140945"/>
    <w:rsid w:val="00141389"/>
    <w:rsid w:val="00141639"/>
    <w:rsid w:val="0014198B"/>
    <w:rsid w:val="0014265C"/>
    <w:rsid w:val="00142E8C"/>
    <w:rsid w:val="001435BC"/>
    <w:rsid w:val="001441A7"/>
    <w:rsid w:val="001449EE"/>
    <w:rsid w:val="001453E6"/>
    <w:rsid w:val="00145827"/>
    <w:rsid w:val="0014605E"/>
    <w:rsid w:val="001468A0"/>
    <w:rsid w:val="00147602"/>
    <w:rsid w:val="00147880"/>
    <w:rsid w:val="001501F5"/>
    <w:rsid w:val="0015080D"/>
    <w:rsid w:val="00150DAC"/>
    <w:rsid w:val="0015137C"/>
    <w:rsid w:val="00151AB2"/>
    <w:rsid w:val="00151DD7"/>
    <w:rsid w:val="00151FEC"/>
    <w:rsid w:val="001526E3"/>
    <w:rsid w:val="00152F61"/>
    <w:rsid w:val="0015367B"/>
    <w:rsid w:val="00154AD1"/>
    <w:rsid w:val="0015536D"/>
    <w:rsid w:val="00155B1D"/>
    <w:rsid w:val="00157AC0"/>
    <w:rsid w:val="00160971"/>
    <w:rsid w:val="00160DC5"/>
    <w:rsid w:val="00161D86"/>
    <w:rsid w:val="001623B5"/>
    <w:rsid w:val="00162DE5"/>
    <w:rsid w:val="001632F9"/>
    <w:rsid w:val="00163D6F"/>
    <w:rsid w:val="001649DE"/>
    <w:rsid w:val="00164A8F"/>
    <w:rsid w:val="00165DF4"/>
    <w:rsid w:val="00165E47"/>
    <w:rsid w:val="00166A36"/>
    <w:rsid w:val="00166AE0"/>
    <w:rsid w:val="00167599"/>
    <w:rsid w:val="00167DDA"/>
    <w:rsid w:val="001731A7"/>
    <w:rsid w:val="0017362B"/>
    <w:rsid w:val="00173E9A"/>
    <w:rsid w:val="00175C49"/>
    <w:rsid w:val="00175F7C"/>
    <w:rsid w:val="0017708F"/>
    <w:rsid w:val="00177724"/>
    <w:rsid w:val="001800EB"/>
    <w:rsid w:val="00181511"/>
    <w:rsid w:val="00181EE6"/>
    <w:rsid w:val="00182D25"/>
    <w:rsid w:val="001833FA"/>
    <w:rsid w:val="00184321"/>
    <w:rsid w:val="0018539D"/>
    <w:rsid w:val="00186250"/>
    <w:rsid w:val="001864E5"/>
    <w:rsid w:val="00186A6A"/>
    <w:rsid w:val="0018747B"/>
    <w:rsid w:val="00187A86"/>
    <w:rsid w:val="00190AEE"/>
    <w:rsid w:val="00191CB6"/>
    <w:rsid w:val="001923AE"/>
    <w:rsid w:val="00192766"/>
    <w:rsid w:val="00193202"/>
    <w:rsid w:val="001932E8"/>
    <w:rsid w:val="00193386"/>
    <w:rsid w:val="001943A7"/>
    <w:rsid w:val="001955D1"/>
    <w:rsid w:val="00196134"/>
    <w:rsid w:val="00196725"/>
    <w:rsid w:val="00196A20"/>
    <w:rsid w:val="00196D69"/>
    <w:rsid w:val="001A00D7"/>
    <w:rsid w:val="001A100A"/>
    <w:rsid w:val="001A39A8"/>
    <w:rsid w:val="001A3EF0"/>
    <w:rsid w:val="001B08DE"/>
    <w:rsid w:val="001B0CC7"/>
    <w:rsid w:val="001B1104"/>
    <w:rsid w:val="001B114B"/>
    <w:rsid w:val="001B1227"/>
    <w:rsid w:val="001B1FBD"/>
    <w:rsid w:val="001B23AE"/>
    <w:rsid w:val="001B2481"/>
    <w:rsid w:val="001B2A6C"/>
    <w:rsid w:val="001B2F0B"/>
    <w:rsid w:val="001B3040"/>
    <w:rsid w:val="001B310A"/>
    <w:rsid w:val="001B3144"/>
    <w:rsid w:val="001B35CF"/>
    <w:rsid w:val="001B3DB6"/>
    <w:rsid w:val="001B4665"/>
    <w:rsid w:val="001B4B3E"/>
    <w:rsid w:val="001B4CFB"/>
    <w:rsid w:val="001B5EEF"/>
    <w:rsid w:val="001B61E7"/>
    <w:rsid w:val="001B61FF"/>
    <w:rsid w:val="001B6C86"/>
    <w:rsid w:val="001B772C"/>
    <w:rsid w:val="001B7D2E"/>
    <w:rsid w:val="001C19B9"/>
    <w:rsid w:val="001C2129"/>
    <w:rsid w:val="001C2427"/>
    <w:rsid w:val="001C24AF"/>
    <w:rsid w:val="001C2DFF"/>
    <w:rsid w:val="001C3A74"/>
    <w:rsid w:val="001C3CAE"/>
    <w:rsid w:val="001C3CFB"/>
    <w:rsid w:val="001C3FDC"/>
    <w:rsid w:val="001C42FA"/>
    <w:rsid w:val="001D07C1"/>
    <w:rsid w:val="001D0B22"/>
    <w:rsid w:val="001D1E79"/>
    <w:rsid w:val="001D21D5"/>
    <w:rsid w:val="001D258E"/>
    <w:rsid w:val="001D2B1F"/>
    <w:rsid w:val="001D38F6"/>
    <w:rsid w:val="001D406D"/>
    <w:rsid w:val="001D406E"/>
    <w:rsid w:val="001D4313"/>
    <w:rsid w:val="001D44D5"/>
    <w:rsid w:val="001D493A"/>
    <w:rsid w:val="001D49C0"/>
    <w:rsid w:val="001D4CC7"/>
    <w:rsid w:val="001D572F"/>
    <w:rsid w:val="001D5D3C"/>
    <w:rsid w:val="001D5E7D"/>
    <w:rsid w:val="001E022C"/>
    <w:rsid w:val="001E0530"/>
    <w:rsid w:val="001E0884"/>
    <w:rsid w:val="001E1218"/>
    <w:rsid w:val="001E1E72"/>
    <w:rsid w:val="001E32DA"/>
    <w:rsid w:val="001E374A"/>
    <w:rsid w:val="001E3B74"/>
    <w:rsid w:val="001E45B8"/>
    <w:rsid w:val="001E4E00"/>
    <w:rsid w:val="001E5716"/>
    <w:rsid w:val="001E5B67"/>
    <w:rsid w:val="001E69A1"/>
    <w:rsid w:val="001E6C53"/>
    <w:rsid w:val="001E6DB2"/>
    <w:rsid w:val="001E71FB"/>
    <w:rsid w:val="001E774A"/>
    <w:rsid w:val="001E7EC2"/>
    <w:rsid w:val="001F0035"/>
    <w:rsid w:val="001F0D23"/>
    <w:rsid w:val="001F1C7F"/>
    <w:rsid w:val="001F3368"/>
    <w:rsid w:val="001F4627"/>
    <w:rsid w:val="001F6029"/>
    <w:rsid w:val="001F6447"/>
    <w:rsid w:val="001F6623"/>
    <w:rsid w:val="001F7077"/>
    <w:rsid w:val="001F7CBB"/>
    <w:rsid w:val="002002A4"/>
    <w:rsid w:val="002002FC"/>
    <w:rsid w:val="002006C2"/>
    <w:rsid w:val="00201137"/>
    <w:rsid w:val="0020247B"/>
    <w:rsid w:val="00203188"/>
    <w:rsid w:val="002038E0"/>
    <w:rsid w:val="00203DCE"/>
    <w:rsid w:val="00204339"/>
    <w:rsid w:val="00204351"/>
    <w:rsid w:val="002051D5"/>
    <w:rsid w:val="002075A4"/>
    <w:rsid w:val="00207BF5"/>
    <w:rsid w:val="00210E6A"/>
    <w:rsid w:val="00211BEC"/>
    <w:rsid w:val="00211C3C"/>
    <w:rsid w:val="00211EB3"/>
    <w:rsid w:val="00212366"/>
    <w:rsid w:val="002138E0"/>
    <w:rsid w:val="00213A3E"/>
    <w:rsid w:val="002162EB"/>
    <w:rsid w:val="0021641D"/>
    <w:rsid w:val="00216792"/>
    <w:rsid w:val="00217B27"/>
    <w:rsid w:val="002201A7"/>
    <w:rsid w:val="00221129"/>
    <w:rsid w:val="002211FE"/>
    <w:rsid w:val="00221927"/>
    <w:rsid w:val="002229DF"/>
    <w:rsid w:val="00222E81"/>
    <w:rsid w:val="00222F9D"/>
    <w:rsid w:val="00223B38"/>
    <w:rsid w:val="0022400F"/>
    <w:rsid w:val="002244A9"/>
    <w:rsid w:val="00224631"/>
    <w:rsid w:val="0022586C"/>
    <w:rsid w:val="00225A67"/>
    <w:rsid w:val="00225E00"/>
    <w:rsid w:val="0022674D"/>
    <w:rsid w:val="00226D0E"/>
    <w:rsid w:val="00226DE2"/>
    <w:rsid w:val="00227A2F"/>
    <w:rsid w:val="00230024"/>
    <w:rsid w:val="0023056B"/>
    <w:rsid w:val="00230F5A"/>
    <w:rsid w:val="00231A2A"/>
    <w:rsid w:val="00231C25"/>
    <w:rsid w:val="00231C4D"/>
    <w:rsid w:val="0023245B"/>
    <w:rsid w:val="002324BD"/>
    <w:rsid w:val="00232C01"/>
    <w:rsid w:val="002346EA"/>
    <w:rsid w:val="00234710"/>
    <w:rsid w:val="00234A7F"/>
    <w:rsid w:val="00235438"/>
    <w:rsid w:val="002354DD"/>
    <w:rsid w:val="00235D1B"/>
    <w:rsid w:val="00236341"/>
    <w:rsid w:val="002375A3"/>
    <w:rsid w:val="00237759"/>
    <w:rsid w:val="00240A1C"/>
    <w:rsid w:val="00240B48"/>
    <w:rsid w:val="00240CA2"/>
    <w:rsid w:val="0024121F"/>
    <w:rsid w:val="0024190D"/>
    <w:rsid w:val="00241E85"/>
    <w:rsid w:val="00242F61"/>
    <w:rsid w:val="002430BE"/>
    <w:rsid w:val="00243A84"/>
    <w:rsid w:val="00243B73"/>
    <w:rsid w:val="00243E8C"/>
    <w:rsid w:val="002471CF"/>
    <w:rsid w:val="00247B2A"/>
    <w:rsid w:val="00247B98"/>
    <w:rsid w:val="00247D13"/>
    <w:rsid w:val="00250089"/>
    <w:rsid w:val="002500D1"/>
    <w:rsid w:val="00250914"/>
    <w:rsid w:val="00250E9E"/>
    <w:rsid w:val="0025114D"/>
    <w:rsid w:val="00252080"/>
    <w:rsid w:val="00252A04"/>
    <w:rsid w:val="00252AAB"/>
    <w:rsid w:val="00252DAC"/>
    <w:rsid w:val="002535FA"/>
    <w:rsid w:val="00253F17"/>
    <w:rsid w:val="00254E43"/>
    <w:rsid w:val="00254F06"/>
    <w:rsid w:val="002554C7"/>
    <w:rsid w:val="002557CE"/>
    <w:rsid w:val="002558A4"/>
    <w:rsid w:val="00255A15"/>
    <w:rsid w:val="00256AB4"/>
    <w:rsid w:val="00262D06"/>
    <w:rsid w:val="002637ED"/>
    <w:rsid w:val="002638D7"/>
    <w:rsid w:val="00263FF5"/>
    <w:rsid w:val="0026418D"/>
    <w:rsid w:val="00265758"/>
    <w:rsid w:val="00265DF3"/>
    <w:rsid w:val="002664C3"/>
    <w:rsid w:val="00266CC6"/>
    <w:rsid w:val="00266CD6"/>
    <w:rsid w:val="002672D5"/>
    <w:rsid w:val="00267581"/>
    <w:rsid w:val="0027031C"/>
    <w:rsid w:val="00270B58"/>
    <w:rsid w:val="0027119A"/>
    <w:rsid w:val="00271442"/>
    <w:rsid w:val="00271E32"/>
    <w:rsid w:val="00272074"/>
    <w:rsid w:val="0027219C"/>
    <w:rsid w:val="002726F6"/>
    <w:rsid w:val="00272C72"/>
    <w:rsid w:val="00272CD4"/>
    <w:rsid w:val="002730BE"/>
    <w:rsid w:val="002733F4"/>
    <w:rsid w:val="0027350A"/>
    <w:rsid w:val="00273A86"/>
    <w:rsid w:val="00273D0C"/>
    <w:rsid w:val="002749C8"/>
    <w:rsid w:val="00275414"/>
    <w:rsid w:val="00275E50"/>
    <w:rsid w:val="0027624C"/>
    <w:rsid w:val="002767F2"/>
    <w:rsid w:val="002767F6"/>
    <w:rsid w:val="00276A8E"/>
    <w:rsid w:val="00276B03"/>
    <w:rsid w:val="002779DE"/>
    <w:rsid w:val="0028067F"/>
    <w:rsid w:val="002806FA"/>
    <w:rsid w:val="00281B18"/>
    <w:rsid w:val="002824F2"/>
    <w:rsid w:val="002825B8"/>
    <w:rsid w:val="00283639"/>
    <w:rsid w:val="002840E6"/>
    <w:rsid w:val="00284D5B"/>
    <w:rsid w:val="002866B2"/>
    <w:rsid w:val="002877C3"/>
    <w:rsid w:val="00287AD8"/>
    <w:rsid w:val="0029098B"/>
    <w:rsid w:val="0029125A"/>
    <w:rsid w:val="00291D33"/>
    <w:rsid w:val="00292167"/>
    <w:rsid w:val="00292B0B"/>
    <w:rsid w:val="00293520"/>
    <w:rsid w:val="00293F90"/>
    <w:rsid w:val="00294037"/>
    <w:rsid w:val="0029499F"/>
    <w:rsid w:val="00294A56"/>
    <w:rsid w:val="00294B0F"/>
    <w:rsid w:val="00295806"/>
    <w:rsid w:val="00295970"/>
    <w:rsid w:val="0029720E"/>
    <w:rsid w:val="002A03DE"/>
    <w:rsid w:val="002A0ECA"/>
    <w:rsid w:val="002A100F"/>
    <w:rsid w:val="002A14AB"/>
    <w:rsid w:val="002A3162"/>
    <w:rsid w:val="002A419E"/>
    <w:rsid w:val="002A41A3"/>
    <w:rsid w:val="002A50C8"/>
    <w:rsid w:val="002A5522"/>
    <w:rsid w:val="002A586E"/>
    <w:rsid w:val="002A5DEF"/>
    <w:rsid w:val="002A60B5"/>
    <w:rsid w:val="002A6763"/>
    <w:rsid w:val="002A6C89"/>
    <w:rsid w:val="002A6D8B"/>
    <w:rsid w:val="002A7844"/>
    <w:rsid w:val="002B04ED"/>
    <w:rsid w:val="002B08DE"/>
    <w:rsid w:val="002B0F9E"/>
    <w:rsid w:val="002B143F"/>
    <w:rsid w:val="002B1952"/>
    <w:rsid w:val="002B1B23"/>
    <w:rsid w:val="002B2AC3"/>
    <w:rsid w:val="002B33E8"/>
    <w:rsid w:val="002B48AB"/>
    <w:rsid w:val="002B4B65"/>
    <w:rsid w:val="002B5F12"/>
    <w:rsid w:val="002B7481"/>
    <w:rsid w:val="002B748E"/>
    <w:rsid w:val="002B7901"/>
    <w:rsid w:val="002C1955"/>
    <w:rsid w:val="002C1AFB"/>
    <w:rsid w:val="002C227F"/>
    <w:rsid w:val="002C236E"/>
    <w:rsid w:val="002C2923"/>
    <w:rsid w:val="002C304D"/>
    <w:rsid w:val="002C372D"/>
    <w:rsid w:val="002C3EC1"/>
    <w:rsid w:val="002C4088"/>
    <w:rsid w:val="002C41A2"/>
    <w:rsid w:val="002C5590"/>
    <w:rsid w:val="002C6BED"/>
    <w:rsid w:val="002C78FB"/>
    <w:rsid w:val="002C7A17"/>
    <w:rsid w:val="002D0D8A"/>
    <w:rsid w:val="002D1361"/>
    <w:rsid w:val="002D1CEA"/>
    <w:rsid w:val="002D20FA"/>
    <w:rsid w:val="002D22E5"/>
    <w:rsid w:val="002D31BF"/>
    <w:rsid w:val="002D3349"/>
    <w:rsid w:val="002D3DCC"/>
    <w:rsid w:val="002D3F28"/>
    <w:rsid w:val="002D4612"/>
    <w:rsid w:val="002D473D"/>
    <w:rsid w:val="002D5100"/>
    <w:rsid w:val="002D5831"/>
    <w:rsid w:val="002D5E6C"/>
    <w:rsid w:val="002D62C8"/>
    <w:rsid w:val="002D63BE"/>
    <w:rsid w:val="002D67B8"/>
    <w:rsid w:val="002D6BC7"/>
    <w:rsid w:val="002D6CCB"/>
    <w:rsid w:val="002D72A5"/>
    <w:rsid w:val="002D7E58"/>
    <w:rsid w:val="002E26FD"/>
    <w:rsid w:val="002E296D"/>
    <w:rsid w:val="002E3794"/>
    <w:rsid w:val="002E5FAA"/>
    <w:rsid w:val="002E67F7"/>
    <w:rsid w:val="002E73A9"/>
    <w:rsid w:val="002E78B5"/>
    <w:rsid w:val="002E7A5C"/>
    <w:rsid w:val="002E7A63"/>
    <w:rsid w:val="002F0066"/>
    <w:rsid w:val="002F0577"/>
    <w:rsid w:val="002F074D"/>
    <w:rsid w:val="002F131C"/>
    <w:rsid w:val="002F1DD1"/>
    <w:rsid w:val="002F2C8F"/>
    <w:rsid w:val="002F3797"/>
    <w:rsid w:val="002F38D6"/>
    <w:rsid w:val="002F3F53"/>
    <w:rsid w:val="002F3FDB"/>
    <w:rsid w:val="002F4531"/>
    <w:rsid w:val="002F4533"/>
    <w:rsid w:val="002F5255"/>
    <w:rsid w:val="002F5474"/>
    <w:rsid w:val="002F547F"/>
    <w:rsid w:val="002F5748"/>
    <w:rsid w:val="002F59D6"/>
    <w:rsid w:val="002F5A69"/>
    <w:rsid w:val="002F6C38"/>
    <w:rsid w:val="002F7791"/>
    <w:rsid w:val="00300F02"/>
    <w:rsid w:val="00301677"/>
    <w:rsid w:val="0030185F"/>
    <w:rsid w:val="003019BD"/>
    <w:rsid w:val="00302889"/>
    <w:rsid w:val="00303C1F"/>
    <w:rsid w:val="00304876"/>
    <w:rsid w:val="00304B43"/>
    <w:rsid w:val="00304E1A"/>
    <w:rsid w:val="00306A1A"/>
    <w:rsid w:val="00306CC3"/>
    <w:rsid w:val="0030742B"/>
    <w:rsid w:val="00307D9D"/>
    <w:rsid w:val="00310EFE"/>
    <w:rsid w:val="00311421"/>
    <w:rsid w:val="003118C5"/>
    <w:rsid w:val="00311B92"/>
    <w:rsid w:val="00311CC7"/>
    <w:rsid w:val="00313EBF"/>
    <w:rsid w:val="003149B5"/>
    <w:rsid w:val="00314AFC"/>
    <w:rsid w:val="00314BA1"/>
    <w:rsid w:val="003158DF"/>
    <w:rsid w:val="00315FD4"/>
    <w:rsid w:val="00316548"/>
    <w:rsid w:val="0031696F"/>
    <w:rsid w:val="00316AF0"/>
    <w:rsid w:val="00317868"/>
    <w:rsid w:val="003220E2"/>
    <w:rsid w:val="00322236"/>
    <w:rsid w:val="00324343"/>
    <w:rsid w:val="00324BFD"/>
    <w:rsid w:val="0032513A"/>
    <w:rsid w:val="0032551B"/>
    <w:rsid w:val="003261E2"/>
    <w:rsid w:val="00327AC2"/>
    <w:rsid w:val="003303E2"/>
    <w:rsid w:val="003317FC"/>
    <w:rsid w:val="0033229E"/>
    <w:rsid w:val="00332FA8"/>
    <w:rsid w:val="003333BD"/>
    <w:rsid w:val="00334772"/>
    <w:rsid w:val="00334878"/>
    <w:rsid w:val="00334BB6"/>
    <w:rsid w:val="00334CCD"/>
    <w:rsid w:val="0033555D"/>
    <w:rsid w:val="00335B1C"/>
    <w:rsid w:val="00335BCC"/>
    <w:rsid w:val="00336799"/>
    <w:rsid w:val="00337C53"/>
    <w:rsid w:val="00340FDE"/>
    <w:rsid w:val="00341A3E"/>
    <w:rsid w:val="00341B13"/>
    <w:rsid w:val="00343847"/>
    <w:rsid w:val="00344986"/>
    <w:rsid w:val="003450DB"/>
    <w:rsid w:val="00345627"/>
    <w:rsid w:val="003474C5"/>
    <w:rsid w:val="00347F05"/>
    <w:rsid w:val="003528FB"/>
    <w:rsid w:val="00354249"/>
    <w:rsid w:val="003556E7"/>
    <w:rsid w:val="00356D71"/>
    <w:rsid w:val="00356DB8"/>
    <w:rsid w:val="003602D4"/>
    <w:rsid w:val="003607FD"/>
    <w:rsid w:val="00360AAC"/>
    <w:rsid w:val="00360BF3"/>
    <w:rsid w:val="00360BFD"/>
    <w:rsid w:val="0036101E"/>
    <w:rsid w:val="00361771"/>
    <w:rsid w:val="00361774"/>
    <w:rsid w:val="00361E1A"/>
    <w:rsid w:val="003629F7"/>
    <w:rsid w:val="00362F03"/>
    <w:rsid w:val="00365467"/>
    <w:rsid w:val="00366A16"/>
    <w:rsid w:val="003679C4"/>
    <w:rsid w:val="00370929"/>
    <w:rsid w:val="00370B19"/>
    <w:rsid w:val="00370C6D"/>
    <w:rsid w:val="00371128"/>
    <w:rsid w:val="00371273"/>
    <w:rsid w:val="00371E1E"/>
    <w:rsid w:val="00374160"/>
    <w:rsid w:val="00374744"/>
    <w:rsid w:val="00375263"/>
    <w:rsid w:val="003755EF"/>
    <w:rsid w:val="003764B7"/>
    <w:rsid w:val="003766F3"/>
    <w:rsid w:val="00377863"/>
    <w:rsid w:val="00377CD3"/>
    <w:rsid w:val="003807A1"/>
    <w:rsid w:val="00380CAE"/>
    <w:rsid w:val="00381BFA"/>
    <w:rsid w:val="0038232B"/>
    <w:rsid w:val="003827E9"/>
    <w:rsid w:val="00382BFA"/>
    <w:rsid w:val="0038631B"/>
    <w:rsid w:val="0038716B"/>
    <w:rsid w:val="0038764C"/>
    <w:rsid w:val="00387D17"/>
    <w:rsid w:val="00387E31"/>
    <w:rsid w:val="0039028F"/>
    <w:rsid w:val="003907C0"/>
    <w:rsid w:val="00390FDB"/>
    <w:rsid w:val="003911D3"/>
    <w:rsid w:val="00391489"/>
    <w:rsid w:val="003926D5"/>
    <w:rsid w:val="0039289B"/>
    <w:rsid w:val="00395DD7"/>
    <w:rsid w:val="00396A4A"/>
    <w:rsid w:val="00396C0D"/>
    <w:rsid w:val="00397A90"/>
    <w:rsid w:val="003A03D6"/>
    <w:rsid w:val="003A0533"/>
    <w:rsid w:val="003A332F"/>
    <w:rsid w:val="003A3C68"/>
    <w:rsid w:val="003A3DF7"/>
    <w:rsid w:val="003A3EB8"/>
    <w:rsid w:val="003A41A0"/>
    <w:rsid w:val="003A43AA"/>
    <w:rsid w:val="003A499C"/>
    <w:rsid w:val="003A529B"/>
    <w:rsid w:val="003B1302"/>
    <w:rsid w:val="003B1E8B"/>
    <w:rsid w:val="003B36D0"/>
    <w:rsid w:val="003B375E"/>
    <w:rsid w:val="003B45B2"/>
    <w:rsid w:val="003B480A"/>
    <w:rsid w:val="003B4E1E"/>
    <w:rsid w:val="003B4EDD"/>
    <w:rsid w:val="003B536E"/>
    <w:rsid w:val="003B5377"/>
    <w:rsid w:val="003B5FD3"/>
    <w:rsid w:val="003B7143"/>
    <w:rsid w:val="003B7932"/>
    <w:rsid w:val="003B794F"/>
    <w:rsid w:val="003B7D40"/>
    <w:rsid w:val="003C00C9"/>
    <w:rsid w:val="003C03B5"/>
    <w:rsid w:val="003C391E"/>
    <w:rsid w:val="003C5947"/>
    <w:rsid w:val="003C59F5"/>
    <w:rsid w:val="003C6BD8"/>
    <w:rsid w:val="003C7BE4"/>
    <w:rsid w:val="003D002E"/>
    <w:rsid w:val="003D0700"/>
    <w:rsid w:val="003D14CE"/>
    <w:rsid w:val="003D1A54"/>
    <w:rsid w:val="003D1E54"/>
    <w:rsid w:val="003D29C3"/>
    <w:rsid w:val="003D2B8B"/>
    <w:rsid w:val="003D2CC0"/>
    <w:rsid w:val="003D31D7"/>
    <w:rsid w:val="003D58D6"/>
    <w:rsid w:val="003D5FD1"/>
    <w:rsid w:val="003D663C"/>
    <w:rsid w:val="003D76A3"/>
    <w:rsid w:val="003D7835"/>
    <w:rsid w:val="003D7B6B"/>
    <w:rsid w:val="003E0FC1"/>
    <w:rsid w:val="003E1D79"/>
    <w:rsid w:val="003E239C"/>
    <w:rsid w:val="003E24BA"/>
    <w:rsid w:val="003E279D"/>
    <w:rsid w:val="003E2ACA"/>
    <w:rsid w:val="003E2FEF"/>
    <w:rsid w:val="003E33F2"/>
    <w:rsid w:val="003E363C"/>
    <w:rsid w:val="003E403E"/>
    <w:rsid w:val="003E4844"/>
    <w:rsid w:val="003E4A01"/>
    <w:rsid w:val="003E4E5F"/>
    <w:rsid w:val="003E51F9"/>
    <w:rsid w:val="003E6ED3"/>
    <w:rsid w:val="003E7568"/>
    <w:rsid w:val="003E7C41"/>
    <w:rsid w:val="003F1254"/>
    <w:rsid w:val="003F1F1F"/>
    <w:rsid w:val="003F223C"/>
    <w:rsid w:val="003F38CE"/>
    <w:rsid w:val="003F3F44"/>
    <w:rsid w:val="003F40A2"/>
    <w:rsid w:val="003F45F9"/>
    <w:rsid w:val="003F4B50"/>
    <w:rsid w:val="003F4BB1"/>
    <w:rsid w:val="003F4BF1"/>
    <w:rsid w:val="003F54FF"/>
    <w:rsid w:val="003F6055"/>
    <w:rsid w:val="003F63AB"/>
    <w:rsid w:val="003F64C0"/>
    <w:rsid w:val="003F6EE8"/>
    <w:rsid w:val="003F7151"/>
    <w:rsid w:val="004009B4"/>
    <w:rsid w:val="00400B28"/>
    <w:rsid w:val="00400E36"/>
    <w:rsid w:val="0040116B"/>
    <w:rsid w:val="00402973"/>
    <w:rsid w:val="00403C26"/>
    <w:rsid w:val="00403DC7"/>
    <w:rsid w:val="00403F75"/>
    <w:rsid w:val="00404C3D"/>
    <w:rsid w:val="00404CA6"/>
    <w:rsid w:val="00405462"/>
    <w:rsid w:val="0040558F"/>
    <w:rsid w:val="00406238"/>
    <w:rsid w:val="00406263"/>
    <w:rsid w:val="00407D5C"/>
    <w:rsid w:val="0041139F"/>
    <w:rsid w:val="00411545"/>
    <w:rsid w:val="004115F3"/>
    <w:rsid w:val="00411C6B"/>
    <w:rsid w:val="004120E4"/>
    <w:rsid w:val="00412596"/>
    <w:rsid w:val="00413F67"/>
    <w:rsid w:val="004140A9"/>
    <w:rsid w:val="0041426F"/>
    <w:rsid w:val="00414A7A"/>
    <w:rsid w:val="00414E3B"/>
    <w:rsid w:val="00414EB0"/>
    <w:rsid w:val="00415577"/>
    <w:rsid w:val="00415E92"/>
    <w:rsid w:val="004161D5"/>
    <w:rsid w:val="004168D5"/>
    <w:rsid w:val="00416B97"/>
    <w:rsid w:val="00416E41"/>
    <w:rsid w:val="0041750F"/>
    <w:rsid w:val="00421252"/>
    <w:rsid w:val="0042166F"/>
    <w:rsid w:val="004224C3"/>
    <w:rsid w:val="00422E4B"/>
    <w:rsid w:val="004238B6"/>
    <w:rsid w:val="004240C4"/>
    <w:rsid w:val="00425489"/>
    <w:rsid w:val="00425C63"/>
    <w:rsid w:val="004273D4"/>
    <w:rsid w:val="00427489"/>
    <w:rsid w:val="004279ED"/>
    <w:rsid w:val="004279F1"/>
    <w:rsid w:val="00427F4B"/>
    <w:rsid w:val="004301F7"/>
    <w:rsid w:val="0043035C"/>
    <w:rsid w:val="004333A6"/>
    <w:rsid w:val="00434507"/>
    <w:rsid w:val="004347A9"/>
    <w:rsid w:val="004373F9"/>
    <w:rsid w:val="004411EE"/>
    <w:rsid w:val="00442AAD"/>
    <w:rsid w:val="00442C08"/>
    <w:rsid w:val="0044315F"/>
    <w:rsid w:val="00443C5F"/>
    <w:rsid w:val="00443D63"/>
    <w:rsid w:val="004440A5"/>
    <w:rsid w:val="00445242"/>
    <w:rsid w:val="00445A26"/>
    <w:rsid w:val="00446060"/>
    <w:rsid w:val="00446FA1"/>
    <w:rsid w:val="00447FB1"/>
    <w:rsid w:val="004503A3"/>
    <w:rsid w:val="00450E93"/>
    <w:rsid w:val="00453237"/>
    <w:rsid w:val="00453B71"/>
    <w:rsid w:val="00453C8B"/>
    <w:rsid w:val="00453F00"/>
    <w:rsid w:val="00453F92"/>
    <w:rsid w:val="00455068"/>
    <w:rsid w:val="004551EF"/>
    <w:rsid w:val="0045523F"/>
    <w:rsid w:val="0045612C"/>
    <w:rsid w:val="00456640"/>
    <w:rsid w:val="00456A77"/>
    <w:rsid w:val="00457493"/>
    <w:rsid w:val="00457497"/>
    <w:rsid w:val="00457FA3"/>
    <w:rsid w:val="00462034"/>
    <w:rsid w:val="00462143"/>
    <w:rsid w:val="00463A1C"/>
    <w:rsid w:val="00463E47"/>
    <w:rsid w:val="00464626"/>
    <w:rsid w:val="004649DB"/>
    <w:rsid w:val="004662CD"/>
    <w:rsid w:val="0046683E"/>
    <w:rsid w:val="00466D29"/>
    <w:rsid w:val="00467216"/>
    <w:rsid w:val="00467D40"/>
    <w:rsid w:val="00467E1A"/>
    <w:rsid w:val="00472A7B"/>
    <w:rsid w:val="00473BA4"/>
    <w:rsid w:val="00473F0F"/>
    <w:rsid w:val="00473F97"/>
    <w:rsid w:val="0047498B"/>
    <w:rsid w:val="00474C9A"/>
    <w:rsid w:val="004755E4"/>
    <w:rsid w:val="00476023"/>
    <w:rsid w:val="00480E69"/>
    <w:rsid w:val="004811F9"/>
    <w:rsid w:val="00481F24"/>
    <w:rsid w:val="004824BC"/>
    <w:rsid w:val="004835EF"/>
    <w:rsid w:val="004835FB"/>
    <w:rsid w:val="00484DB9"/>
    <w:rsid w:val="00485400"/>
    <w:rsid w:val="00485EA8"/>
    <w:rsid w:val="0048793B"/>
    <w:rsid w:val="004904FE"/>
    <w:rsid w:val="0049067A"/>
    <w:rsid w:val="004914B0"/>
    <w:rsid w:val="00491544"/>
    <w:rsid w:val="00491BE4"/>
    <w:rsid w:val="00492812"/>
    <w:rsid w:val="00492BF6"/>
    <w:rsid w:val="00492FE3"/>
    <w:rsid w:val="00493575"/>
    <w:rsid w:val="00494238"/>
    <w:rsid w:val="0049435B"/>
    <w:rsid w:val="004949CF"/>
    <w:rsid w:val="00495238"/>
    <w:rsid w:val="00495693"/>
    <w:rsid w:val="004959D9"/>
    <w:rsid w:val="00495A90"/>
    <w:rsid w:val="00496A27"/>
    <w:rsid w:val="00497099"/>
    <w:rsid w:val="0049734F"/>
    <w:rsid w:val="00497805"/>
    <w:rsid w:val="00497DF5"/>
    <w:rsid w:val="004A1362"/>
    <w:rsid w:val="004A13C1"/>
    <w:rsid w:val="004A221B"/>
    <w:rsid w:val="004A37FF"/>
    <w:rsid w:val="004A3E17"/>
    <w:rsid w:val="004A4396"/>
    <w:rsid w:val="004A4F33"/>
    <w:rsid w:val="004A512C"/>
    <w:rsid w:val="004A51EF"/>
    <w:rsid w:val="004A527E"/>
    <w:rsid w:val="004A5FAD"/>
    <w:rsid w:val="004A68B5"/>
    <w:rsid w:val="004A6F84"/>
    <w:rsid w:val="004A75F3"/>
    <w:rsid w:val="004B0338"/>
    <w:rsid w:val="004B12BD"/>
    <w:rsid w:val="004B1355"/>
    <w:rsid w:val="004B1B31"/>
    <w:rsid w:val="004B2228"/>
    <w:rsid w:val="004B22F3"/>
    <w:rsid w:val="004B2C78"/>
    <w:rsid w:val="004B30B4"/>
    <w:rsid w:val="004B352A"/>
    <w:rsid w:val="004B3B40"/>
    <w:rsid w:val="004B3B5F"/>
    <w:rsid w:val="004B4A1A"/>
    <w:rsid w:val="004B4BDA"/>
    <w:rsid w:val="004B5467"/>
    <w:rsid w:val="004B616E"/>
    <w:rsid w:val="004B6CF5"/>
    <w:rsid w:val="004B72F3"/>
    <w:rsid w:val="004B7756"/>
    <w:rsid w:val="004B7CAC"/>
    <w:rsid w:val="004B7F04"/>
    <w:rsid w:val="004C047F"/>
    <w:rsid w:val="004C0666"/>
    <w:rsid w:val="004C0F52"/>
    <w:rsid w:val="004C252D"/>
    <w:rsid w:val="004C2691"/>
    <w:rsid w:val="004C2EEE"/>
    <w:rsid w:val="004C337D"/>
    <w:rsid w:val="004C344A"/>
    <w:rsid w:val="004C3EC2"/>
    <w:rsid w:val="004C4369"/>
    <w:rsid w:val="004C45F2"/>
    <w:rsid w:val="004C4956"/>
    <w:rsid w:val="004C4A34"/>
    <w:rsid w:val="004C5E2B"/>
    <w:rsid w:val="004C687C"/>
    <w:rsid w:val="004C6F4F"/>
    <w:rsid w:val="004C75E8"/>
    <w:rsid w:val="004C7B19"/>
    <w:rsid w:val="004C7B39"/>
    <w:rsid w:val="004D028C"/>
    <w:rsid w:val="004D095F"/>
    <w:rsid w:val="004D2576"/>
    <w:rsid w:val="004D3E8D"/>
    <w:rsid w:val="004D4001"/>
    <w:rsid w:val="004D4310"/>
    <w:rsid w:val="004D5524"/>
    <w:rsid w:val="004D6342"/>
    <w:rsid w:val="004D6DAF"/>
    <w:rsid w:val="004D7192"/>
    <w:rsid w:val="004E00E3"/>
    <w:rsid w:val="004E0AA2"/>
    <w:rsid w:val="004E235B"/>
    <w:rsid w:val="004E25A5"/>
    <w:rsid w:val="004E3140"/>
    <w:rsid w:val="004E3F42"/>
    <w:rsid w:val="004E4359"/>
    <w:rsid w:val="004E46C1"/>
    <w:rsid w:val="004E480E"/>
    <w:rsid w:val="004F09B8"/>
    <w:rsid w:val="004F0AA8"/>
    <w:rsid w:val="004F1BF3"/>
    <w:rsid w:val="004F2652"/>
    <w:rsid w:val="004F2E70"/>
    <w:rsid w:val="004F3106"/>
    <w:rsid w:val="004F33DF"/>
    <w:rsid w:val="004F3C70"/>
    <w:rsid w:val="004F3CAC"/>
    <w:rsid w:val="004F4B60"/>
    <w:rsid w:val="004F4CD2"/>
    <w:rsid w:val="004F5832"/>
    <w:rsid w:val="004F6213"/>
    <w:rsid w:val="004F6474"/>
    <w:rsid w:val="004F6654"/>
    <w:rsid w:val="004F75C1"/>
    <w:rsid w:val="00500A74"/>
    <w:rsid w:val="005023F0"/>
    <w:rsid w:val="00502595"/>
    <w:rsid w:val="005025D3"/>
    <w:rsid w:val="00502CD0"/>
    <w:rsid w:val="00502CF7"/>
    <w:rsid w:val="00503736"/>
    <w:rsid w:val="0050421D"/>
    <w:rsid w:val="005048B1"/>
    <w:rsid w:val="00504C62"/>
    <w:rsid w:val="005050F3"/>
    <w:rsid w:val="005053E2"/>
    <w:rsid w:val="00507067"/>
    <w:rsid w:val="00507F8A"/>
    <w:rsid w:val="005101F9"/>
    <w:rsid w:val="00510E7B"/>
    <w:rsid w:val="00511732"/>
    <w:rsid w:val="00511FDF"/>
    <w:rsid w:val="00512122"/>
    <w:rsid w:val="00512CA4"/>
    <w:rsid w:val="0051312C"/>
    <w:rsid w:val="00513166"/>
    <w:rsid w:val="00513A7F"/>
    <w:rsid w:val="00513ACE"/>
    <w:rsid w:val="00513FE2"/>
    <w:rsid w:val="00514607"/>
    <w:rsid w:val="00514DD0"/>
    <w:rsid w:val="005158A0"/>
    <w:rsid w:val="0051637D"/>
    <w:rsid w:val="00516666"/>
    <w:rsid w:val="00516B08"/>
    <w:rsid w:val="00516C36"/>
    <w:rsid w:val="005211C5"/>
    <w:rsid w:val="005218E4"/>
    <w:rsid w:val="00521B05"/>
    <w:rsid w:val="00521D72"/>
    <w:rsid w:val="005227BF"/>
    <w:rsid w:val="005232B2"/>
    <w:rsid w:val="005236E3"/>
    <w:rsid w:val="005244BC"/>
    <w:rsid w:val="005246CB"/>
    <w:rsid w:val="005248E1"/>
    <w:rsid w:val="00526001"/>
    <w:rsid w:val="0052655B"/>
    <w:rsid w:val="0053190F"/>
    <w:rsid w:val="00531CB5"/>
    <w:rsid w:val="00532FDE"/>
    <w:rsid w:val="00533ADE"/>
    <w:rsid w:val="00534C1A"/>
    <w:rsid w:val="00535002"/>
    <w:rsid w:val="00536396"/>
    <w:rsid w:val="005376BB"/>
    <w:rsid w:val="00541797"/>
    <w:rsid w:val="00541944"/>
    <w:rsid w:val="00541C6E"/>
    <w:rsid w:val="005432DA"/>
    <w:rsid w:val="00543509"/>
    <w:rsid w:val="005435A2"/>
    <w:rsid w:val="0054379B"/>
    <w:rsid w:val="00544AD1"/>
    <w:rsid w:val="00545204"/>
    <w:rsid w:val="00546205"/>
    <w:rsid w:val="005464B4"/>
    <w:rsid w:val="00546591"/>
    <w:rsid w:val="005466D4"/>
    <w:rsid w:val="005467CB"/>
    <w:rsid w:val="0054697A"/>
    <w:rsid w:val="005471E7"/>
    <w:rsid w:val="005479C9"/>
    <w:rsid w:val="00547CB9"/>
    <w:rsid w:val="0055050B"/>
    <w:rsid w:val="005505AE"/>
    <w:rsid w:val="0055068E"/>
    <w:rsid w:val="00550892"/>
    <w:rsid w:val="00550CBC"/>
    <w:rsid w:val="00551073"/>
    <w:rsid w:val="0055198A"/>
    <w:rsid w:val="00552587"/>
    <w:rsid w:val="005526E2"/>
    <w:rsid w:val="00553372"/>
    <w:rsid w:val="00553E48"/>
    <w:rsid w:val="0055453A"/>
    <w:rsid w:val="005545E6"/>
    <w:rsid w:val="00554CF5"/>
    <w:rsid w:val="00555CFB"/>
    <w:rsid w:val="00555E75"/>
    <w:rsid w:val="0055650B"/>
    <w:rsid w:val="005566F2"/>
    <w:rsid w:val="00556CDD"/>
    <w:rsid w:val="00557552"/>
    <w:rsid w:val="005576E2"/>
    <w:rsid w:val="00560CC4"/>
    <w:rsid w:val="005611EB"/>
    <w:rsid w:val="0056230C"/>
    <w:rsid w:val="005627D9"/>
    <w:rsid w:val="00563020"/>
    <w:rsid w:val="005635E7"/>
    <w:rsid w:val="00563864"/>
    <w:rsid w:val="00563914"/>
    <w:rsid w:val="00563A54"/>
    <w:rsid w:val="00563F8A"/>
    <w:rsid w:val="00564571"/>
    <w:rsid w:val="00564DC9"/>
    <w:rsid w:val="00566C20"/>
    <w:rsid w:val="00567441"/>
    <w:rsid w:val="00567864"/>
    <w:rsid w:val="00570426"/>
    <w:rsid w:val="00571438"/>
    <w:rsid w:val="00571B4E"/>
    <w:rsid w:val="00571D56"/>
    <w:rsid w:val="00571D8B"/>
    <w:rsid w:val="005722E8"/>
    <w:rsid w:val="00572612"/>
    <w:rsid w:val="005728C6"/>
    <w:rsid w:val="005729C5"/>
    <w:rsid w:val="0057302A"/>
    <w:rsid w:val="0057358D"/>
    <w:rsid w:val="00574032"/>
    <w:rsid w:val="00574EC2"/>
    <w:rsid w:val="005758A5"/>
    <w:rsid w:val="005758DB"/>
    <w:rsid w:val="00575A62"/>
    <w:rsid w:val="005764A6"/>
    <w:rsid w:val="00576685"/>
    <w:rsid w:val="0057793C"/>
    <w:rsid w:val="00580D71"/>
    <w:rsid w:val="005816A5"/>
    <w:rsid w:val="00581BDF"/>
    <w:rsid w:val="00581F84"/>
    <w:rsid w:val="00584468"/>
    <w:rsid w:val="00584611"/>
    <w:rsid w:val="005848D1"/>
    <w:rsid w:val="005852CC"/>
    <w:rsid w:val="00585FAC"/>
    <w:rsid w:val="00587980"/>
    <w:rsid w:val="00587B4C"/>
    <w:rsid w:val="00590F76"/>
    <w:rsid w:val="005915D2"/>
    <w:rsid w:val="00591AAD"/>
    <w:rsid w:val="00592310"/>
    <w:rsid w:val="005924F5"/>
    <w:rsid w:val="00592F0D"/>
    <w:rsid w:val="00593E39"/>
    <w:rsid w:val="005949E9"/>
    <w:rsid w:val="00594DBD"/>
    <w:rsid w:val="00595E59"/>
    <w:rsid w:val="00595F4A"/>
    <w:rsid w:val="00596861"/>
    <w:rsid w:val="00596ABD"/>
    <w:rsid w:val="005970B0"/>
    <w:rsid w:val="00597879"/>
    <w:rsid w:val="00597D73"/>
    <w:rsid w:val="005A007F"/>
    <w:rsid w:val="005A1064"/>
    <w:rsid w:val="005A12BC"/>
    <w:rsid w:val="005A142B"/>
    <w:rsid w:val="005A1A8E"/>
    <w:rsid w:val="005A2E43"/>
    <w:rsid w:val="005A2EFA"/>
    <w:rsid w:val="005A3E73"/>
    <w:rsid w:val="005A517D"/>
    <w:rsid w:val="005A5A28"/>
    <w:rsid w:val="005A5A72"/>
    <w:rsid w:val="005A67BA"/>
    <w:rsid w:val="005B0A64"/>
    <w:rsid w:val="005B1022"/>
    <w:rsid w:val="005B1383"/>
    <w:rsid w:val="005B14FB"/>
    <w:rsid w:val="005B1D27"/>
    <w:rsid w:val="005B1E15"/>
    <w:rsid w:val="005B32CD"/>
    <w:rsid w:val="005B4EA7"/>
    <w:rsid w:val="005B567C"/>
    <w:rsid w:val="005B6056"/>
    <w:rsid w:val="005B61DA"/>
    <w:rsid w:val="005B6918"/>
    <w:rsid w:val="005B7255"/>
    <w:rsid w:val="005B7581"/>
    <w:rsid w:val="005C0073"/>
    <w:rsid w:val="005C07DD"/>
    <w:rsid w:val="005C16F9"/>
    <w:rsid w:val="005C2308"/>
    <w:rsid w:val="005C2E9A"/>
    <w:rsid w:val="005C3454"/>
    <w:rsid w:val="005C3D03"/>
    <w:rsid w:val="005C44C4"/>
    <w:rsid w:val="005C4E13"/>
    <w:rsid w:val="005C5739"/>
    <w:rsid w:val="005C5A57"/>
    <w:rsid w:val="005C67D9"/>
    <w:rsid w:val="005C7E18"/>
    <w:rsid w:val="005D0673"/>
    <w:rsid w:val="005D06DB"/>
    <w:rsid w:val="005D0F6B"/>
    <w:rsid w:val="005D21B8"/>
    <w:rsid w:val="005D257D"/>
    <w:rsid w:val="005D3CAD"/>
    <w:rsid w:val="005D4F6C"/>
    <w:rsid w:val="005D5500"/>
    <w:rsid w:val="005D565C"/>
    <w:rsid w:val="005D5E76"/>
    <w:rsid w:val="005D62F3"/>
    <w:rsid w:val="005D75A6"/>
    <w:rsid w:val="005D790A"/>
    <w:rsid w:val="005D799D"/>
    <w:rsid w:val="005E06CB"/>
    <w:rsid w:val="005E0A18"/>
    <w:rsid w:val="005E0C3E"/>
    <w:rsid w:val="005E0CB1"/>
    <w:rsid w:val="005E0D33"/>
    <w:rsid w:val="005E0EA3"/>
    <w:rsid w:val="005E2DD0"/>
    <w:rsid w:val="005E3507"/>
    <w:rsid w:val="005E373E"/>
    <w:rsid w:val="005E39B8"/>
    <w:rsid w:val="005E3A0C"/>
    <w:rsid w:val="005E409C"/>
    <w:rsid w:val="005E4505"/>
    <w:rsid w:val="005E4F89"/>
    <w:rsid w:val="005E50FF"/>
    <w:rsid w:val="005E6292"/>
    <w:rsid w:val="005E677C"/>
    <w:rsid w:val="005E7BE4"/>
    <w:rsid w:val="005F0080"/>
    <w:rsid w:val="005F0397"/>
    <w:rsid w:val="005F0CEF"/>
    <w:rsid w:val="005F1F08"/>
    <w:rsid w:val="005F204D"/>
    <w:rsid w:val="005F29AF"/>
    <w:rsid w:val="005F2BBE"/>
    <w:rsid w:val="005F36BF"/>
    <w:rsid w:val="005F36E3"/>
    <w:rsid w:val="005F3C5B"/>
    <w:rsid w:val="005F3D80"/>
    <w:rsid w:val="005F3E1F"/>
    <w:rsid w:val="005F49FB"/>
    <w:rsid w:val="005F4CA7"/>
    <w:rsid w:val="005F4F43"/>
    <w:rsid w:val="005F505D"/>
    <w:rsid w:val="005F659D"/>
    <w:rsid w:val="00600834"/>
    <w:rsid w:val="00600AE0"/>
    <w:rsid w:val="006011E8"/>
    <w:rsid w:val="006015A5"/>
    <w:rsid w:val="00601E40"/>
    <w:rsid w:val="00602079"/>
    <w:rsid w:val="006022B4"/>
    <w:rsid w:val="00603527"/>
    <w:rsid w:val="00605145"/>
    <w:rsid w:val="00605978"/>
    <w:rsid w:val="00606433"/>
    <w:rsid w:val="006064D0"/>
    <w:rsid w:val="00606C2D"/>
    <w:rsid w:val="00607937"/>
    <w:rsid w:val="00610647"/>
    <w:rsid w:val="00610C8E"/>
    <w:rsid w:val="00610C92"/>
    <w:rsid w:val="006131B7"/>
    <w:rsid w:val="00613766"/>
    <w:rsid w:val="00613DEA"/>
    <w:rsid w:val="006152BE"/>
    <w:rsid w:val="006158A2"/>
    <w:rsid w:val="0061632C"/>
    <w:rsid w:val="00616574"/>
    <w:rsid w:val="0061664B"/>
    <w:rsid w:val="00616C19"/>
    <w:rsid w:val="00616C4B"/>
    <w:rsid w:val="00617213"/>
    <w:rsid w:val="006173EA"/>
    <w:rsid w:val="006175B7"/>
    <w:rsid w:val="006175C2"/>
    <w:rsid w:val="006176C9"/>
    <w:rsid w:val="0062015F"/>
    <w:rsid w:val="00620764"/>
    <w:rsid w:val="00620C35"/>
    <w:rsid w:val="00620EA4"/>
    <w:rsid w:val="00621EFB"/>
    <w:rsid w:val="00621F6B"/>
    <w:rsid w:val="00621FFA"/>
    <w:rsid w:val="006242F3"/>
    <w:rsid w:val="00624786"/>
    <w:rsid w:val="00624F8C"/>
    <w:rsid w:val="00626686"/>
    <w:rsid w:val="006273D5"/>
    <w:rsid w:val="00627603"/>
    <w:rsid w:val="0063000C"/>
    <w:rsid w:val="006300EB"/>
    <w:rsid w:val="00630930"/>
    <w:rsid w:val="00630A6C"/>
    <w:rsid w:val="00630AF5"/>
    <w:rsid w:val="00631252"/>
    <w:rsid w:val="00631750"/>
    <w:rsid w:val="0063199F"/>
    <w:rsid w:val="006321AA"/>
    <w:rsid w:val="0063256E"/>
    <w:rsid w:val="00632A06"/>
    <w:rsid w:val="00633BD4"/>
    <w:rsid w:val="006340B7"/>
    <w:rsid w:val="006343C1"/>
    <w:rsid w:val="00634D5E"/>
    <w:rsid w:val="00635DDF"/>
    <w:rsid w:val="00636130"/>
    <w:rsid w:val="00636608"/>
    <w:rsid w:val="006372C3"/>
    <w:rsid w:val="00640444"/>
    <w:rsid w:val="00640ACD"/>
    <w:rsid w:val="00640C2A"/>
    <w:rsid w:val="00641313"/>
    <w:rsid w:val="006421A8"/>
    <w:rsid w:val="0064297A"/>
    <w:rsid w:val="006435BF"/>
    <w:rsid w:val="00644761"/>
    <w:rsid w:val="00645886"/>
    <w:rsid w:val="006467D7"/>
    <w:rsid w:val="006468B6"/>
    <w:rsid w:val="006477B8"/>
    <w:rsid w:val="006500F9"/>
    <w:rsid w:val="0065040D"/>
    <w:rsid w:val="00650447"/>
    <w:rsid w:val="00650A46"/>
    <w:rsid w:val="006523A5"/>
    <w:rsid w:val="00652BCC"/>
    <w:rsid w:val="00653036"/>
    <w:rsid w:val="006534E1"/>
    <w:rsid w:val="006541AD"/>
    <w:rsid w:val="006546C0"/>
    <w:rsid w:val="0065521E"/>
    <w:rsid w:val="00655467"/>
    <w:rsid w:val="0065585C"/>
    <w:rsid w:val="00656961"/>
    <w:rsid w:val="00656B92"/>
    <w:rsid w:val="0066025B"/>
    <w:rsid w:val="00661339"/>
    <w:rsid w:val="00661868"/>
    <w:rsid w:val="00661AB4"/>
    <w:rsid w:val="0066356D"/>
    <w:rsid w:val="00663695"/>
    <w:rsid w:val="006646E3"/>
    <w:rsid w:val="00664722"/>
    <w:rsid w:val="006648B3"/>
    <w:rsid w:val="00665930"/>
    <w:rsid w:val="006661CF"/>
    <w:rsid w:val="0066646A"/>
    <w:rsid w:val="00666739"/>
    <w:rsid w:val="00666768"/>
    <w:rsid w:val="00667336"/>
    <w:rsid w:val="00667449"/>
    <w:rsid w:val="00667596"/>
    <w:rsid w:val="00667FC1"/>
    <w:rsid w:val="00671592"/>
    <w:rsid w:val="00672291"/>
    <w:rsid w:val="00672D7E"/>
    <w:rsid w:val="0067355E"/>
    <w:rsid w:val="006739CA"/>
    <w:rsid w:val="0067439E"/>
    <w:rsid w:val="0067470B"/>
    <w:rsid w:val="006751C7"/>
    <w:rsid w:val="00676006"/>
    <w:rsid w:val="006767FE"/>
    <w:rsid w:val="006768C9"/>
    <w:rsid w:val="00676EB2"/>
    <w:rsid w:val="006771FC"/>
    <w:rsid w:val="00677DE7"/>
    <w:rsid w:val="00680174"/>
    <w:rsid w:val="006802FD"/>
    <w:rsid w:val="00680DF4"/>
    <w:rsid w:val="006811DF"/>
    <w:rsid w:val="00681453"/>
    <w:rsid w:val="00681483"/>
    <w:rsid w:val="00681B42"/>
    <w:rsid w:val="00682590"/>
    <w:rsid w:val="00682AFA"/>
    <w:rsid w:val="00682C87"/>
    <w:rsid w:val="00682D8B"/>
    <w:rsid w:val="00682E5C"/>
    <w:rsid w:val="0068439A"/>
    <w:rsid w:val="00684859"/>
    <w:rsid w:val="00684EE8"/>
    <w:rsid w:val="00686622"/>
    <w:rsid w:val="00686CA1"/>
    <w:rsid w:val="00686F5E"/>
    <w:rsid w:val="006879C6"/>
    <w:rsid w:val="00687A0C"/>
    <w:rsid w:val="00687F4F"/>
    <w:rsid w:val="006907BD"/>
    <w:rsid w:val="006909C0"/>
    <w:rsid w:val="006923B1"/>
    <w:rsid w:val="00692872"/>
    <w:rsid w:val="00692C48"/>
    <w:rsid w:val="00692D97"/>
    <w:rsid w:val="00692F02"/>
    <w:rsid w:val="0069301E"/>
    <w:rsid w:val="00694132"/>
    <w:rsid w:val="006953E1"/>
    <w:rsid w:val="006956FD"/>
    <w:rsid w:val="0069620D"/>
    <w:rsid w:val="006974B7"/>
    <w:rsid w:val="006A14DB"/>
    <w:rsid w:val="006A1880"/>
    <w:rsid w:val="006A4F83"/>
    <w:rsid w:val="006A5FCB"/>
    <w:rsid w:val="006A63FD"/>
    <w:rsid w:val="006A65DD"/>
    <w:rsid w:val="006A7437"/>
    <w:rsid w:val="006B03EC"/>
    <w:rsid w:val="006B1CCE"/>
    <w:rsid w:val="006B27A3"/>
    <w:rsid w:val="006B2CE0"/>
    <w:rsid w:val="006B3883"/>
    <w:rsid w:val="006B49D1"/>
    <w:rsid w:val="006B5A01"/>
    <w:rsid w:val="006B66F6"/>
    <w:rsid w:val="006B689A"/>
    <w:rsid w:val="006B7437"/>
    <w:rsid w:val="006B7595"/>
    <w:rsid w:val="006B76AA"/>
    <w:rsid w:val="006B78C0"/>
    <w:rsid w:val="006C0F75"/>
    <w:rsid w:val="006C1912"/>
    <w:rsid w:val="006C2498"/>
    <w:rsid w:val="006C2610"/>
    <w:rsid w:val="006C278D"/>
    <w:rsid w:val="006C3731"/>
    <w:rsid w:val="006C425F"/>
    <w:rsid w:val="006C49D8"/>
    <w:rsid w:val="006C51DA"/>
    <w:rsid w:val="006C579F"/>
    <w:rsid w:val="006C626F"/>
    <w:rsid w:val="006C63F8"/>
    <w:rsid w:val="006C6425"/>
    <w:rsid w:val="006C71E4"/>
    <w:rsid w:val="006C7296"/>
    <w:rsid w:val="006D01B1"/>
    <w:rsid w:val="006D03AE"/>
    <w:rsid w:val="006D0982"/>
    <w:rsid w:val="006D09EE"/>
    <w:rsid w:val="006D10C7"/>
    <w:rsid w:val="006D12B9"/>
    <w:rsid w:val="006D1397"/>
    <w:rsid w:val="006D154B"/>
    <w:rsid w:val="006D22CD"/>
    <w:rsid w:val="006D4AF2"/>
    <w:rsid w:val="006D4C81"/>
    <w:rsid w:val="006D4FFF"/>
    <w:rsid w:val="006D607A"/>
    <w:rsid w:val="006D6339"/>
    <w:rsid w:val="006D711D"/>
    <w:rsid w:val="006D71DC"/>
    <w:rsid w:val="006D7587"/>
    <w:rsid w:val="006D7604"/>
    <w:rsid w:val="006D7BE9"/>
    <w:rsid w:val="006E02AE"/>
    <w:rsid w:val="006E13A0"/>
    <w:rsid w:val="006E1574"/>
    <w:rsid w:val="006E17CA"/>
    <w:rsid w:val="006E1BCB"/>
    <w:rsid w:val="006E26C5"/>
    <w:rsid w:val="006E2E0B"/>
    <w:rsid w:val="006E3096"/>
    <w:rsid w:val="006E3164"/>
    <w:rsid w:val="006E34C8"/>
    <w:rsid w:val="006E350B"/>
    <w:rsid w:val="006E3795"/>
    <w:rsid w:val="006E44B0"/>
    <w:rsid w:val="006E4605"/>
    <w:rsid w:val="006E4674"/>
    <w:rsid w:val="006E4B2D"/>
    <w:rsid w:val="006E4C49"/>
    <w:rsid w:val="006E5C46"/>
    <w:rsid w:val="006E6486"/>
    <w:rsid w:val="006E7011"/>
    <w:rsid w:val="006E7489"/>
    <w:rsid w:val="006E7645"/>
    <w:rsid w:val="006E7B62"/>
    <w:rsid w:val="006E7D35"/>
    <w:rsid w:val="006E7EAE"/>
    <w:rsid w:val="006F067B"/>
    <w:rsid w:val="006F0AB1"/>
    <w:rsid w:val="006F0E4F"/>
    <w:rsid w:val="006F3943"/>
    <w:rsid w:val="006F3B74"/>
    <w:rsid w:val="006F49B5"/>
    <w:rsid w:val="006F4B4E"/>
    <w:rsid w:val="006F5DC6"/>
    <w:rsid w:val="006F6793"/>
    <w:rsid w:val="006F7CDC"/>
    <w:rsid w:val="007001BE"/>
    <w:rsid w:val="007002B4"/>
    <w:rsid w:val="00700D3B"/>
    <w:rsid w:val="00701319"/>
    <w:rsid w:val="00701370"/>
    <w:rsid w:val="00701D33"/>
    <w:rsid w:val="00701EC7"/>
    <w:rsid w:val="0070366A"/>
    <w:rsid w:val="007045CA"/>
    <w:rsid w:val="007049F5"/>
    <w:rsid w:val="00704DD3"/>
    <w:rsid w:val="00705951"/>
    <w:rsid w:val="00706072"/>
    <w:rsid w:val="00706B4D"/>
    <w:rsid w:val="00706F64"/>
    <w:rsid w:val="00707F66"/>
    <w:rsid w:val="00710538"/>
    <w:rsid w:val="007118CB"/>
    <w:rsid w:val="007127BC"/>
    <w:rsid w:val="00714220"/>
    <w:rsid w:val="0071511B"/>
    <w:rsid w:val="00715EA6"/>
    <w:rsid w:val="00715F79"/>
    <w:rsid w:val="007173B5"/>
    <w:rsid w:val="00720CCC"/>
    <w:rsid w:val="007216E6"/>
    <w:rsid w:val="007219A5"/>
    <w:rsid w:val="00721BC4"/>
    <w:rsid w:val="00721E3F"/>
    <w:rsid w:val="00723E7E"/>
    <w:rsid w:val="00724FAA"/>
    <w:rsid w:val="007252CB"/>
    <w:rsid w:val="0072574D"/>
    <w:rsid w:val="007272F7"/>
    <w:rsid w:val="007302D2"/>
    <w:rsid w:val="007306D4"/>
    <w:rsid w:val="00731A10"/>
    <w:rsid w:val="00732F27"/>
    <w:rsid w:val="00733C1F"/>
    <w:rsid w:val="00734187"/>
    <w:rsid w:val="00735F87"/>
    <w:rsid w:val="007362CD"/>
    <w:rsid w:val="00736661"/>
    <w:rsid w:val="00736A12"/>
    <w:rsid w:val="00736B1C"/>
    <w:rsid w:val="00740906"/>
    <w:rsid w:val="00741A96"/>
    <w:rsid w:val="00741CBB"/>
    <w:rsid w:val="00742661"/>
    <w:rsid w:val="00743185"/>
    <w:rsid w:val="007443CD"/>
    <w:rsid w:val="00744629"/>
    <w:rsid w:val="00744BE3"/>
    <w:rsid w:val="00745B2C"/>
    <w:rsid w:val="00746270"/>
    <w:rsid w:val="007462F4"/>
    <w:rsid w:val="00746B0F"/>
    <w:rsid w:val="00747C1E"/>
    <w:rsid w:val="007505C1"/>
    <w:rsid w:val="007505D3"/>
    <w:rsid w:val="00750C26"/>
    <w:rsid w:val="00750EA5"/>
    <w:rsid w:val="007518E0"/>
    <w:rsid w:val="00752165"/>
    <w:rsid w:val="00752EF2"/>
    <w:rsid w:val="007533D2"/>
    <w:rsid w:val="00753BB0"/>
    <w:rsid w:val="0075413A"/>
    <w:rsid w:val="007544F7"/>
    <w:rsid w:val="00754894"/>
    <w:rsid w:val="00754C68"/>
    <w:rsid w:val="007558C8"/>
    <w:rsid w:val="007559DA"/>
    <w:rsid w:val="00755E6C"/>
    <w:rsid w:val="00756267"/>
    <w:rsid w:val="00757433"/>
    <w:rsid w:val="0076053D"/>
    <w:rsid w:val="00760804"/>
    <w:rsid w:val="00760A34"/>
    <w:rsid w:val="0076110A"/>
    <w:rsid w:val="007613EF"/>
    <w:rsid w:val="0076187D"/>
    <w:rsid w:val="00761B50"/>
    <w:rsid w:val="00761DF9"/>
    <w:rsid w:val="00762117"/>
    <w:rsid w:val="00762FDA"/>
    <w:rsid w:val="00763F04"/>
    <w:rsid w:val="00764179"/>
    <w:rsid w:val="00764807"/>
    <w:rsid w:val="00765935"/>
    <w:rsid w:val="00766773"/>
    <w:rsid w:val="00766C7B"/>
    <w:rsid w:val="00767636"/>
    <w:rsid w:val="007701DC"/>
    <w:rsid w:val="0077298D"/>
    <w:rsid w:val="00772F33"/>
    <w:rsid w:val="007732B4"/>
    <w:rsid w:val="007732F5"/>
    <w:rsid w:val="00773421"/>
    <w:rsid w:val="0077451F"/>
    <w:rsid w:val="0077486F"/>
    <w:rsid w:val="00774CF1"/>
    <w:rsid w:val="00777011"/>
    <w:rsid w:val="00777D91"/>
    <w:rsid w:val="007807C4"/>
    <w:rsid w:val="00782F85"/>
    <w:rsid w:val="00783671"/>
    <w:rsid w:val="0078407B"/>
    <w:rsid w:val="00784190"/>
    <w:rsid w:val="00785340"/>
    <w:rsid w:val="007857AA"/>
    <w:rsid w:val="007858D9"/>
    <w:rsid w:val="007860FD"/>
    <w:rsid w:val="00786B1C"/>
    <w:rsid w:val="00787389"/>
    <w:rsid w:val="007877F5"/>
    <w:rsid w:val="007902A4"/>
    <w:rsid w:val="00790423"/>
    <w:rsid w:val="00790934"/>
    <w:rsid w:val="00790C16"/>
    <w:rsid w:val="0079126E"/>
    <w:rsid w:val="00791324"/>
    <w:rsid w:val="007914F1"/>
    <w:rsid w:val="007919B8"/>
    <w:rsid w:val="00791ADF"/>
    <w:rsid w:val="007920A7"/>
    <w:rsid w:val="00792CE1"/>
    <w:rsid w:val="007932EE"/>
    <w:rsid w:val="007935CE"/>
    <w:rsid w:val="007948EE"/>
    <w:rsid w:val="00795C6D"/>
    <w:rsid w:val="007964FD"/>
    <w:rsid w:val="00797273"/>
    <w:rsid w:val="00797830"/>
    <w:rsid w:val="00797B9B"/>
    <w:rsid w:val="007A01FE"/>
    <w:rsid w:val="007A06C5"/>
    <w:rsid w:val="007A1168"/>
    <w:rsid w:val="007A1422"/>
    <w:rsid w:val="007A296E"/>
    <w:rsid w:val="007A39A5"/>
    <w:rsid w:val="007A3FC7"/>
    <w:rsid w:val="007A4284"/>
    <w:rsid w:val="007A4D51"/>
    <w:rsid w:val="007A5377"/>
    <w:rsid w:val="007A5783"/>
    <w:rsid w:val="007A698A"/>
    <w:rsid w:val="007A6BCC"/>
    <w:rsid w:val="007A7DE0"/>
    <w:rsid w:val="007B07A6"/>
    <w:rsid w:val="007B1C02"/>
    <w:rsid w:val="007B24DC"/>
    <w:rsid w:val="007B2D84"/>
    <w:rsid w:val="007B398D"/>
    <w:rsid w:val="007B558C"/>
    <w:rsid w:val="007B5EAE"/>
    <w:rsid w:val="007B7833"/>
    <w:rsid w:val="007B7E23"/>
    <w:rsid w:val="007C0A62"/>
    <w:rsid w:val="007C28FD"/>
    <w:rsid w:val="007C2ED7"/>
    <w:rsid w:val="007C4A15"/>
    <w:rsid w:val="007C5A94"/>
    <w:rsid w:val="007C79EF"/>
    <w:rsid w:val="007D0DFE"/>
    <w:rsid w:val="007D12DD"/>
    <w:rsid w:val="007D1459"/>
    <w:rsid w:val="007D17B7"/>
    <w:rsid w:val="007D1FC1"/>
    <w:rsid w:val="007D2492"/>
    <w:rsid w:val="007D4895"/>
    <w:rsid w:val="007D4975"/>
    <w:rsid w:val="007D56DD"/>
    <w:rsid w:val="007D6498"/>
    <w:rsid w:val="007D7C4C"/>
    <w:rsid w:val="007E0DF8"/>
    <w:rsid w:val="007E221E"/>
    <w:rsid w:val="007E319E"/>
    <w:rsid w:val="007E3490"/>
    <w:rsid w:val="007E3557"/>
    <w:rsid w:val="007E3E1D"/>
    <w:rsid w:val="007E4CB0"/>
    <w:rsid w:val="007E54DC"/>
    <w:rsid w:val="007E6D4F"/>
    <w:rsid w:val="007E6F22"/>
    <w:rsid w:val="007E72AD"/>
    <w:rsid w:val="007E7FD0"/>
    <w:rsid w:val="007F0316"/>
    <w:rsid w:val="007F0DA5"/>
    <w:rsid w:val="007F1E71"/>
    <w:rsid w:val="007F2394"/>
    <w:rsid w:val="007F304F"/>
    <w:rsid w:val="007F3D69"/>
    <w:rsid w:val="007F4435"/>
    <w:rsid w:val="007F4989"/>
    <w:rsid w:val="007F51C2"/>
    <w:rsid w:val="007F55A2"/>
    <w:rsid w:val="007F5DD3"/>
    <w:rsid w:val="007F600F"/>
    <w:rsid w:val="007F66D1"/>
    <w:rsid w:val="007F68E0"/>
    <w:rsid w:val="007F6F76"/>
    <w:rsid w:val="007F71F1"/>
    <w:rsid w:val="007F7EF0"/>
    <w:rsid w:val="007F7F83"/>
    <w:rsid w:val="00800028"/>
    <w:rsid w:val="00801F59"/>
    <w:rsid w:val="00802384"/>
    <w:rsid w:val="00802756"/>
    <w:rsid w:val="00802D95"/>
    <w:rsid w:val="0080385B"/>
    <w:rsid w:val="00803EE0"/>
    <w:rsid w:val="0080437A"/>
    <w:rsid w:val="008044FB"/>
    <w:rsid w:val="00804DFE"/>
    <w:rsid w:val="00805062"/>
    <w:rsid w:val="00810685"/>
    <w:rsid w:val="00810B11"/>
    <w:rsid w:val="00810F25"/>
    <w:rsid w:val="0081111D"/>
    <w:rsid w:val="00811410"/>
    <w:rsid w:val="0081180E"/>
    <w:rsid w:val="00811835"/>
    <w:rsid w:val="00811BD1"/>
    <w:rsid w:val="00813019"/>
    <w:rsid w:val="00813EAE"/>
    <w:rsid w:val="00813FC0"/>
    <w:rsid w:val="00816382"/>
    <w:rsid w:val="00816666"/>
    <w:rsid w:val="008166B7"/>
    <w:rsid w:val="00816811"/>
    <w:rsid w:val="008210BA"/>
    <w:rsid w:val="008214BF"/>
    <w:rsid w:val="00822D4D"/>
    <w:rsid w:val="00824316"/>
    <w:rsid w:val="00824702"/>
    <w:rsid w:val="0082599E"/>
    <w:rsid w:val="008260B7"/>
    <w:rsid w:val="00826887"/>
    <w:rsid w:val="00827C20"/>
    <w:rsid w:val="00827F95"/>
    <w:rsid w:val="008306AC"/>
    <w:rsid w:val="008306D6"/>
    <w:rsid w:val="00830773"/>
    <w:rsid w:val="008314CD"/>
    <w:rsid w:val="008316FD"/>
    <w:rsid w:val="00833B1F"/>
    <w:rsid w:val="00833BF0"/>
    <w:rsid w:val="0083422F"/>
    <w:rsid w:val="00835824"/>
    <w:rsid w:val="0083630B"/>
    <w:rsid w:val="00837A41"/>
    <w:rsid w:val="00840E33"/>
    <w:rsid w:val="008416E1"/>
    <w:rsid w:val="00841CD8"/>
    <w:rsid w:val="00842229"/>
    <w:rsid w:val="008439F2"/>
    <w:rsid w:val="00844335"/>
    <w:rsid w:val="00844565"/>
    <w:rsid w:val="00845837"/>
    <w:rsid w:val="00845A74"/>
    <w:rsid w:val="00847AB7"/>
    <w:rsid w:val="00850B6D"/>
    <w:rsid w:val="00851545"/>
    <w:rsid w:val="00851EF3"/>
    <w:rsid w:val="0085310E"/>
    <w:rsid w:val="00856050"/>
    <w:rsid w:val="00856505"/>
    <w:rsid w:val="00856804"/>
    <w:rsid w:val="00856A83"/>
    <w:rsid w:val="00856AA7"/>
    <w:rsid w:val="00856ABE"/>
    <w:rsid w:val="00857D7B"/>
    <w:rsid w:val="00857F97"/>
    <w:rsid w:val="0086180F"/>
    <w:rsid w:val="0086211B"/>
    <w:rsid w:val="008626D2"/>
    <w:rsid w:val="00862F32"/>
    <w:rsid w:val="008636B3"/>
    <w:rsid w:val="0086375C"/>
    <w:rsid w:val="008640C7"/>
    <w:rsid w:val="00864344"/>
    <w:rsid w:val="00864490"/>
    <w:rsid w:val="00865156"/>
    <w:rsid w:val="00866BF2"/>
    <w:rsid w:val="00866C54"/>
    <w:rsid w:val="00867246"/>
    <w:rsid w:val="008702BF"/>
    <w:rsid w:val="00870365"/>
    <w:rsid w:val="00870BE7"/>
    <w:rsid w:val="00871B4F"/>
    <w:rsid w:val="00872369"/>
    <w:rsid w:val="0087252D"/>
    <w:rsid w:val="00872D38"/>
    <w:rsid w:val="00873109"/>
    <w:rsid w:val="008731D0"/>
    <w:rsid w:val="008736A7"/>
    <w:rsid w:val="008741BD"/>
    <w:rsid w:val="008742A7"/>
    <w:rsid w:val="00874434"/>
    <w:rsid w:val="00874EEB"/>
    <w:rsid w:val="00875979"/>
    <w:rsid w:val="00875B97"/>
    <w:rsid w:val="00875C3B"/>
    <w:rsid w:val="008764D7"/>
    <w:rsid w:val="0087680D"/>
    <w:rsid w:val="00876F15"/>
    <w:rsid w:val="008773B7"/>
    <w:rsid w:val="00880254"/>
    <w:rsid w:val="0088051C"/>
    <w:rsid w:val="008815E2"/>
    <w:rsid w:val="008815F0"/>
    <w:rsid w:val="00882E64"/>
    <w:rsid w:val="008840E5"/>
    <w:rsid w:val="0088410D"/>
    <w:rsid w:val="008855DD"/>
    <w:rsid w:val="00885924"/>
    <w:rsid w:val="008861D3"/>
    <w:rsid w:val="008866F3"/>
    <w:rsid w:val="00886AC6"/>
    <w:rsid w:val="00887BB4"/>
    <w:rsid w:val="00887E5C"/>
    <w:rsid w:val="008900DC"/>
    <w:rsid w:val="00890ADB"/>
    <w:rsid w:val="00891AFC"/>
    <w:rsid w:val="00892986"/>
    <w:rsid w:val="00892EF4"/>
    <w:rsid w:val="00893BA1"/>
    <w:rsid w:val="008940A6"/>
    <w:rsid w:val="00894117"/>
    <w:rsid w:val="00894BCE"/>
    <w:rsid w:val="00894CDE"/>
    <w:rsid w:val="00895062"/>
    <w:rsid w:val="008955C0"/>
    <w:rsid w:val="00895D23"/>
    <w:rsid w:val="0089699E"/>
    <w:rsid w:val="00896E31"/>
    <w:rsid w:val="00897936"/>
    <w:rsid w:val="008979EA"/>
    <w:rsid w:val="00897FE6"/>
    <w:rsid w:val="008A0788"/>
    <w:rsid w:val="008A0820"/>
    <w:rsid w:val="008A20AB"/>
    <w:rsid w:val="008A34B2"/>
    <w:rsid w:val="008A3D32"/>
    <w:rsid w:val="008A4140"/>
    <w:rsid w:val="008A48D6"/>
    <w:rsid w:val="008A6483"/>
    <w:rsid w:val="008B0442"/>
    <w:rsid w:val="008B0DF1"/>
    <w:rsid w:val="008B0F72"/>
    <w:rsid w:val="008B15AD"/>
    <w:rsid w:val="008B179A"/>
    <w:rsid w:val="008B1B6E"/>
    <w:rsid w:val="008B1F5C"/>
    <w:rsid w:val="008B252A"/>
    <w:rsid w:val="008B3B7E"/>
    <w:rsid w:val="008B439A"/>
    <w:rsid w:val="008B4758"/>
    <w:rsid w:val="008B53F1"/>
    <w:rsid w:val="008B5FB2"/>
    <w:rsid w:val="008B6BDB"/>
    <w:rsid w:val="008C0738"/>
    <w:rsid w:val="008C1070"/>
    <w:rsid w:val="008C1450"/>
    <w:rsid w:val="008C2AF3"/>
    <w:rsid w:val="008C37B6"/>
    <w:rsid w:val="008C3A8D"/>
    <w:rsid w:val="008C3EE3"/>
    <w:rsid w:val="008C3F8E"/>
    <w:rsid w:val="008C480A"/>
    <w:rsid w:val="008C4DA9"/>
    <w:rsid w:val="008C50AB"/>
    <w:rsid w:val="008C604D"/>
    <w:rsid w:val="008C60FD"/>
    <w:rsid w:val="008C682B"/>
    <w:rsid w:val="008C6C97"/>
    <w:rsid w:val="008C7224"/>
    <w:rsid w:val="008D1534"/>
    <w:rsid w:val="008D16D6"/>
    <w:rsid w:val="008D2009"/>
    <w:rsid w:val="008D2374"/>
    <w:rsid w:val="008D31A1"/>
    <w:rsid w:val="008D38B6"/>
    <w:rsid w:val="008D44D4"/>
    <w:rsid w:val="008D4D1F"/>
    <w:rsid w:val="008D5147"/>
    <w:rsid w:val="008D5680"/>
    <w:rsid w:val="008D6AE9"/>
    <w:rsid w:val="008D6AFE"/>
    <w:rsid w:val="008D73C0"/>
    <w:rsid w:val="008E0AEB"/>
    <w:rsid w:val="008E0E50"/>
    <w:rsid w:val="008E1DC9"/>
    <w:rsid w:val="008E29F6"/>
    <w:rsid w:val="008E2C65"/>
    <w:rsid w:val="008E3EF4"/>
    <w:rsid w:val="008E445F"/>
    <w:rsid w:val="008E4D86"/>
    <w:rsid w:val="008E4E88"/>
    <w:rsid w:val="008E53AC"/>
    <w:rsid w:val="008E63CF"/>
    <w:rsid w:val="008E7176"/>
    <w:rsid w:val="008E71E9"/>
    <w:rsid w:val="008F04BA"/>
    <w:rsid w:val="008F13C2"/>
    <w:rsid w:val="008F15CC"/>
    <w:rsid w:val="008F182B"/>
    <w:rsid w:val="008F1ED1"/>
    <w:rsid w:val="008F24BE"/>
    <w:rsid w:val="008F39A1"/>
    <w:rsid w:val="008F39ED"/>
    <w:rsid w:val="008F4675"/>
    <w:rsid w:val="008F546A"/>
    <w:rsid w:val="008F5C39"/>
    <w:rsid w:val="008F64E3"/>
    <w:rsid w:val="00901292"/>
    <w:rsid w:val="009014EF"/>
    <w:rsid w:val="00901B7E"/>
    <w:rsid w:val="009027B2"/>
    <w:rsid w:val="009038E3"/>
    <w:rsid w:val="0090415D"/>
    <w:rsid w:val="00906639"/>
    <w:rsid w:val="0090695E"/>
    <w:rsid w:val="00906D44"/>
    <w:rsid w:val="00907088"/>
    <w:rsid w:val="00907723"/>
    <w:rsid w:val="0090783A"/>
    <w:rsid w:val="00907CD4"/>
    <w:rsid w:val="00911D91"/>
    <w:rsid w:val="0091204B"/>
    <w:rsid w:val="00912311"/>
    <w:rsid w:val="00912371"/>
    <w:rsid w:val="009128FE"/>
    <w:rsid w:val="00912BF6"/>
    <w:rsid w:val="00912D26"/>
    <w:rsid w:val="0091471B"/>
    <w:rsid w:val="00915813"/>
    <w:rsid w:val="009158D9"/>
    <w:rsid w:val="0091663D"/>
    <w:rsid w:val="00917A7A"/>
    <w:rsid w:val="0092029C"/>
    <w:rsid w:val="009208CB"/>
    <w:rsid w:val="00920A5B"/>
    <w:rsid w:val="00921E48"/>
    <w:rsid w:val="00924184"/>
    <w:rsid w:val="00924644"/>
    <w:rsid w:val="00924B99"/>
    <w:rsid w:val="00925736"/>
    <w:rsid w:val="00926B5E"/>
    <w:rsid w:val="009271A1"/>
    <w:rsid w:val="00927266"/>
    <w:rsid w:val="00927802"/>
    <w:rsid w:val="00927F58"/>
    <w:rsid w:val="00930321"/>
    <w:rsid w:val="00930EE2"/>
    <w:rsid w:val="009332FC"/>
    <w:rsid w:val="009336EB"/>
    <w:rsid w:val="00933A1B"/>
    <w:rsid w:val="00933ECB"/>
    <w:rsid w:val="0093469C"/>
    <w:rsid w:val="00934753"/>
    <w:rsid w:val="00934C60"/>
    <w:rsid w:val="00934F85"/>
    <w:rsid w:val="009353B9"/>
    <w:rsid w:val="00935A32"/>
    <w:rsid w:val="009360FD"/>
    <w:rsid w:val="00936ABF"/>
    <w:rsid w:val="00937A61"/>
    <w:rsid w:val="00937DA3"/>
    <w:rsid w:val="00940645"/>
    <w:rsid w:val="00941C55"/>
    <w:rsid w:val="00942A50"/>
    <w:rsid w:val="00942A69"/>
    <w:rsid w:val="00943807"/>
    <w:rsid w:val="00943C87"/>
    <w:rsid w:val="00944A3F"/>
    <w:rsid w:val="0094569E"/>
    <w:rsid w:val="00945AD9"/>
    <w:rsid w:val="00945AEB"/>
    <w:rsid w:val="00950C34"/>
    <w:rsid w:val="00951423"/>
    <w:rsid w:val="00951592"/>
    <w:rsid w:val="00951628"/>
    <w:rsid w:val="009516D1"/>
    <w:rsid w:val="00951A0E"/>
    <w:rsid w:val="00951CD8"/>
    <w:rsid w:val="009523D1"/>
    <w:rsid w:val="009531F2"/>
    <w:rsid w:val="00953D0D"/>
    <w:rsid w:val="00953DA5"/>
    <w:rsid w:val="00955186"/>
    <w:rsid w:val="009551FD"/>
    <w:rsid w:val="009557E8"/>
    <w:rsid w:val="00955AFF"/>
    <w:rsid w:val="00956847"/>
    <w:rsid w:val="00957270"/>
    <w:rsid w:val="00957468"/>
    <w:rsid w:val="0095765A"/>
    <w:rsid w:val="009576BB"/>
    <w:rsid w:val="009579EC"/>
    <w:rsid w:val="00957A0E"/>
    <w:rsid w:val="00957AFB"/>
    <w:rsid w:val="00957BF3"/>
    <w:rsid w:val="00957FB7"/>
    <w:rsid w:val="009605D7"/>
    <w:rsid w:val="009610FA"/>
    <w:rsid w:val="0096197D"/>
    <w:rsid w:val="00961D77"/>
    <w:rsid w:val="0096234D"/>
    <w:rsid w:val="0096355F"/>
    <w:rsid w:val="009647A6"/>
    <w:rsid w:val="00965C07"/>
    <w:rsid w:val="00965EDD"/>
    <w:rsid w:val="00965F1C"/>
    <w:rsid w:val="009660DC"/>
    <w:rsid w:val="0096748E"/>
    <w:rsid w:val="00967E18"/>
    <w:rsid w:val="009704D8"/>
    <w:rsid w:val="00970933"/>
    <w:rsid w:val="00970DD7"/>
    <w:rsid w:val="00970DEC"/>
    <w:rsid w:val="00970F87"/>
    <w:rsid w:val="0097125A"/>
    <w:rsid w:val="00971B34"/>
    <w:rsid w:val="0097229A"/>
    <w:rsid w:val="009722C6"/>
    <w:rsid w:val="00973053"/>
    <w:rsid w:val="0097347A"/>
    <w:rsid w:val="009739D0"/>
    <w:rsid w:val="0097481C"/>
    <w:rsid w:val="009748E2"/>
    <w:rsid w:val="009749D6"/>
    <w:rsid w:val="00974AC7"/>
    <w:rsid w:val="00974CBB"/>
    <w:rsid w:val="00975415"/>
    <w:rsid w:val="00975EE2"/>
    <w:rsid w:val="009768F5"/>
    <w:rsid w:val="00976C5D"/>
    <w:rsid w:val="00976D6E"/>
    <w:rsid w:val="00977032"/>
    <w:rsid w:val="009804E1"/>
    <w:rsid w:val="009809BB"/>
    <w:rsid w:val="009813E1"/>
    <w:rsid w:val="00981A71"/>
    <w:rsid w:val="009822A6"/>
    <w:rsid w:val="0098287A"/>
    <w:rsid w:val="00982E73"/>
    <w:rsid w:val="00983381"/>
    <w:rsid w:val="0098351C"/>
    <w:rsid w:val="00983BE3"/>
    <w:rsid w:val="00983CE2"/>
    <w:rsid w:val="009841FE"/>
    <w:rsid w:val="009849D4"/>
    <w:rsid w:val="009851F6"/>
    <w:rsid w:val="0098647F"/>
    <w:rsid w:val="0098660A"/>
    <w:rsid w:val="00987680"/>
    <w:rsid w:val="009904B1"/>
    <w:rsid w:val="009921F6"/>
    <w:rsid w:val="00992727"/>
    <w:rsid w:val="0099276A"/>
    <w:rsid w:val="009956D2"/>
    <w:rsid w:val="009956D8"/>
    <w:rsid w:val="00995BBD"/>
    <w:rsid w:val="009972D7"/>
    <w:rsid w:val="00997C9F"/>
    <w:rsid w:val="009A06A6"/>
    <w:rsid w:val="009A0AB4"/>
    <w:rsid w:val="009A0DAC"/>
    <w:rsid w:val="009A0EA2"/>
    <w:rsid w:val="009A16CD"/>
    <w:rsid w:val="009A1EF5"/>
    <w:rsid w:val="009A24BB"/>
    <w:rsid w:val="009A2FCD"/>
    <w:rsid w:val="009A3F4B"/>
    <w:rsid w:val="009A43F3"/>
    <w:rsid w:val="009A4845"/>
    <w:rsid w:val="009A5C92"/>
    <w:rsid w:val="009A5D88"/>
    <w:rsid w:val="009A7404"/>
    <w:rsid w:val="009A7796"/>
    <w:rsid w:val="009B0ECE"/>
    <w:rsid w:val="009B0EFE"/>
    <w:rsid w:val="009B111E"/>
    <w:rsid w:val="009B1AB7"/>
    <w:rsid w:val="009B26D7"/>
    <w:rsid w:val="009B30CC"/>
    <w:rsid w:val="009B3D54"/>
    <w:rsid w:val="009B6339"/>
    <w:rsid w:val="009B63B5"/>
    <w:rsid w:val="009B663A"/>
    <w:rsid w:val="009B722E"/>
    <w:rsid w:val="009B760D"/>
    <w:rsid w:val="009B7987"/>
    <w:rsid w:val="009C07F6"/>
    <w:rsid w:val="009C0EBB"/>
    <w:rsid w:val="009C1BD6"/>
    <w:rsid w:val="009C2447"/>
    <w:rsid w:val="009C2AE2"/>
    <w:rsid w:val="009C3AA2"/>
    <w:rsid w:val="009C422C"/>
    <w:rsid w:val="009C628C"/>
    <w:rsid w:val="009C704C"/>
    <w:rsid w:val="009C7384"/>
    <w:rsid w:val="009C799E"/>
    <w:rsid w:val="009D024D"/>
    <w:rsid w:val="009D040C"/>
    <w:rsid w:val="009D1777"/>
    <w:rsid w:val="009D2A16"/>
    <w:rsid w:val="009D43EF"/>
    <w:rsid w:val="009D468F"/>
    <w:rsid w:val="009D4EA6"/>
    <w:rsid w:val="009D5266"/>
    <w:rsid w:val="009D72CD"/>
    <w:rsid w:val="009E1B17"/>
    <w:rsid w:val="009E3C7E"/>
    <w:rsid w:val="009E43B9"/>
    <w:rsid w:val="009E5298"/>
    <w:rsid w:val="009E6865"/>
    <w:rsid w:val="009F09B7"/>
    <w:rsid w:val="009F1D57"/>
    <w:rsid w:val="009F1EE2"/>
    <w:rsid w:val="009F1FA7"/>
    <w:rsid w:val="009F22FA"/>
    <w:rsid w:val="009F2C60"/>
    <w:rsid w:val="009F31F4"/>
    <w:rsid w:val="009F3851"/>
    <w:rsid w:val="009F5B0D"/>
    <w:rsid w:val="009F615D"/>
    <w:rsid w:val="009F6D87"/>
    <w:rsid w:val="009F7433"/>
    <w:rsid w:val="009F7F24"/>
    <w:rsid w:val="00A0056E"/>
    <w:rsid w:val="00A01AEC"/>
    <w:rsid w:val="00A01DC9"/>
    <w:rsid w:val="00A03470"/>
    <w:rsid w:val="00A03D2C"/>
    <w:rsid w:val="00A03E68"/>
    <w:rsid w:val="00A05290"/>
    <w:rsid w:val="00A06398"/>
    <w:rsid w:val="00A0660B"/>
    <w:rsid w:val="00A079F0"/>
    <w:rsid w:val="00A07F8E"/>
    <w:rsid w:val="00A103A6"/>
    <w:rsid w:val="00A11134"/>
    <w:rsid w:val="00A11765"/>
    <w:rsid w:val="00A11B32"/>
    <w:rsid w:val="00A12332"/>
    <w:rsid w:val="00A1253A"/>
    <w:rsid w:val="00A148CD"/>
    <w:rsid w:val="00A14A8A"/>
    <w:rsid w:val="00A14FF7"/>
    <w:rsid w:val="00A15337"/>
    <w:rsid w:val="00A154B0"/>
    <w:rsid w:val="00A161C2"/>
    <w:rsid w:val="00A17008"/>
    <w:rsid w:val="00A17C21"/>
    <w:rsid w:val="00A211A6"/>
    <w:rsid w:val="00A21D40"/>
    <w:rsid w:val="00A22787"/>
    <w:rsid w:val="00A235AE"/>
    <w:rsid w:val="00A238FF"/>
    <w:rsid w:val="00A23909"/>
    <w:rsid w:val="00A241AB"/>
    <w:rsid w:val="00A247AF"/>
    <w:rsid w:val="00A24CCC"/>
    <w:rsid w:val="00A25027"/>
    <w:rsid w:val="00A26DB7"/>
    <w:rsid w:val="00A273B9"/>
    <w:rsid w:val="00A276EC"/>
    <w:rsid w:val="00A277DE"/>
    <w:rsid w:val="00A27927"/>
    <w:rsid w:val="00A27B0A"/>
    <w:rsid w:val="00A27B4C"/>
    <w:rsid w:val="00A300B5"/>
    <w:rsid w:val="00A307E7"/>
    <w:rsid w:val="00A316A3"/>
    <w:rsid w:val="00A319E4"/>
    <w:rsid w:val="00A326BC"/>
    <w:rsid w:val="00A337E8"/>
    <w:rsid w:val="00A33996"/>
    <w:rsid w:val="00A33E44"/>
    <w:rsid w:val="00A33EA0"/>
    <w:rsid w:val="00A35144"/>
    <w:rsid w:val="00A35877"/>
    <w:rsid w:val="00A35D61"/>
    <w:rsid w:val="00A40361"/>
    <w:rsid w:val="00A40615"/>
    <w:rsid w:val="00A40BC2"/>
    <w:rsid w:val="00A414A1"/>
    <w:rsid w:val="00A418C3"/>
    <w:rsid w:val="00A421BC"/>
    <w:rsid w:val="00A43462"/>
    <w:rsid w:val="00A437D5"/>
    <w:rsid w:val="00A44366"/>
    <w:rsid w:val="00A443E7"/>
    <w:rsid w:val="00A477DF"/>
    <w:rsid w:val="00A47A2E"/>
    <w:rsid w:val="00A52743"/>
    <w:rsid w:val="00A54229"/>
    <w:rsid w:val="00A54907"/>
    <w:rsid w:val="00A5491F"/>
    <w:rsid w:val="00A54A0A"/>
    <w:rsid w:val="00A555BA"/>
    <w:rsid w:val="00A55673"/>
    <w:rsid w:val="00A5586A"/>
    <w:rsid w:val="00A55916"/>
    <w:rsid w:val="00A560BE"/>
    <w:rsid w:val="00A56EF3"/>
    <w:rsid w:val="00A56FAE"/>
    <w:rsid w:val="00A57714"/>
    <w:rsid w:val="00A577F8"/>
    <w:rsid w:val="00A57FA7"/>
    <w:rsid w:val="00A608F6"/>
    <w:rsid w:val="00A610B5"/>
    <w:rsid w:val="00A61631"/>
    <w:rsid w:val="00A61CF6"/>
    <w:rsid w:val="00A61D33"/>
    <w:rsid w:val="00A627CB"/>
    <w:rsid w:val="00A62BA0"/>
    <w:rsid w:val="00A62F74"/>
    <w:rsid w:val="00A630F3"/>
    <w:rsid w:val="00A634DF"/>
    <w:rsid w:val="00A63CFC"/>
    <w:rsid w:val="00A6455D"/>
    <w:rsid w:val="00A654BE"/>
    <w:rsid w:val="00A667FE"/>
    <w:rsid w:val="00A70379"/>
    <w:rsid w:val="00A71BDB"/>
    <w:rsid w:val="00A726E4"/>
    <w:rsid w:val="00A732A3"/>
    <w:rsid w:val="00A73CEC"/>
    <w:rsid w:val="00A73DFD"/>
    <w:rsid w:val="00A7477B"/>
    <w:rsid w:val="00A750E1"/>
    <w:rsid w:val="00A75719"/>
    <w:rsid w:val="00A75EC9"/>
    <w:rsid w:val="00A76E42"/>
    <w:rsid w:val="00A77167"/>
    <w:rsid w:val="00A774B4"/>
    <w:rsid w:val="00A775BF"/>
    <w:rsid w:val="00A77B43"/>
    <w:rsid w:val="00A77BD4"/>
    <w:rsid w:val="00A800F6"/>
    <w:rsid w:val="00A80216"/>
    <w:rsid w:val="00A80E5E"/>
    <w:rsid w:val="00A80E66"/>
    <w:rsid w:val="00A80F38"/>
    <w:rsid w:val="00A82249"/>
    <w:rsid w:val="00A8234D"/>
    <w:rsid w:val="00A823F1"/>
    <w:rsid w:val="00A83535"/>
    <w:rsid w:val="00A849BB"/>
    <w:rsid w:val="00A84F42"/>
    <w:rsid w:val="00A85002"/>
    <w:rsid w:val="00A874E7"/>
    <w:rsid w:val="00A8798F"/>
    <w:rsid w:val="00A902DE"/>
    <w:rsid w:val="00A90BDF"/>
    <w:rsid w:val="00A90C4D"/>
    <w:rsid w:val="00A92090"/>
    <w:rsid w:val="00A92B86"/>
    <w:rsid w:val="00A93490"/>
    <w:rsid w:val="00A93CEE"/>
    <w:rsid w:val="00A950D6"/>
    <w:rsid w:val="00A963AF"/>
    <w:rsid w:val="00A96889"/>
    <w:rsid w:val="00A96B2F"/>
    <w:rsid w:val="00A970DE"/>
    <w:rsid w:val="00A9713F"/>
    <w:rsid w:val="00A97405"/>
    <w:rsid w:val="00A97663"/>
    <w:rsid w:val="00AA0008"/>
    <w:rsid w:val="00AA0779"/>
    <w:rsid w:val="00AA08A2"/>
    <w:rsid w:val="00AA0F27"/>
    <w:rsid w:val="00AA1005"/>
    <w:rsid w:val="00AA16C0"/>
    <w:rsid w:val="00AA21D9"/>
    <w:rsid w:val="00AA2788"/>
    <w:rsid w:val="00AA2E40"/>
    <w:rsid w:val="00AA3236"/>
    <w:rsid w:val="00AA399D"/>
    <w:rsid w:val="00AA41DF"/>
    <w:rsid w:val="00AA5BF0"/>
    <w:rsid w:val="00AA663E"/>
    <w:rsid w:val="00AA69C2"/>
    <w:rsid w:val="00AA6C5D"/>
    <w:rsid w:val="00AA7ED9"/>
    <w:rsid w:val="00AB08E7"/>
    <w:rsid w:val="00AB0E0A"/>
    <w:rsid w:val="00AB0F7E"/>
    <w:rsid w:val="00AB1322"/>
    <w:rsid w:val="00AB172E"/>
    <w:rsid w:val="00AB27BF"/>
    <w:rsid w:val="00AB406E"/>
    <w:rsid w:val="00AB5BDF"/>
    <w:rsid w:val="00AB6024"/>
    <w:rsid w:val="00AB6C0C"/>
    <w:rsid w:val="00AC0461"/>
    <w:rsid w:val="00AC06BA"/>
    <w:rsid w:val="00AC1A5F"/>
    <w:rsid w:val="00AC1D4F"/>
    <w:rsid w:val="00AC2579"/>
    <w:rsid w:val="00AC280C"/>
    <w:rsid w:val="00AC33F5"/>
    <w:rsid w:val="00AC4158"/>
    <w:rsid w:val="00AC465D"/>
    <w:rsid w:val="00AC4BB4"/>
    <w:rsid w:val="00AC5076"/>
    <w:rsid w:val="00AC570F"/>
    <w:rsid w:val="00AC681E"/>
    <w:rsid w:val="00AC6AE8"/>
    <w:rsid w:val="00AC75F6"/>
    <w:rsid w:val="00AD06C1"/>
    <w:rsid w:val="00AD0A61"/>
    <w:rsid w:val="00AD18C9"/>
    <w:rsid w:val="00AD24E7"/>
    <w:rsid w:val="00AD46B5"/>
    <w:rsid w:val="00AD5E06"/>
    <w:rsid w:val="00AD655F"/>
    <w:rsid w:val="00AD6806"/>
    <w:rsid w:val="00AD7B03"/>
    <w:rsid w:val="00AE0356"/>
    <w:rsid w:val="00AE0A4C"/>
    <w:rsid w:val="00AE0C5A"/>
    <w:rsid w:val="00AE0FA3"/>
    <w:rsid w:val="00AE1895"/>
    <w:rsid w:val="00AE1D84"/>
    <w:rsid w:val="00AE240C"/>
    <w:rsid w:val="00AE248C"/>
    <w:rsid w:val="00AE26BC"/>
    <w:rsid w:val="00AE3735"/>
    <w:rsid w:val="00AE3E18"/>
    <w:rsid w:val="00AE440E"/>
    <w:rsid w:val="00AE4797"/>
    <w:rsid w:val="00AE5857"/>
    <w:rsid w:val="00AE6CE6"/>
    <w:rsid w:val="00AE7B80"/>
    <w:rsid w:val="00AE7CF9"/>
    <w:rsid w:val="00AF2C86"/>
    <w:rsid w:val="00AF32A2"/>
    <w:rsid w:val="00AF3D89"/>
    <w:rsid w:val="00AF466C"/>
    <w:rsid w:val="00AF4C8D"/>
    <w:rsid w:val="00AF4F5D"/>
    <w:rsid w:val="00AF5E78"/>
    <w:rsid w:val="00AF617A"/>
    <w:rsid w:val="00AF69E3"/>
    <w:rsid w:val="00AF6C95"/>
    <w:rsid w:val="00B01301"/>
    <w:rsid w:val="00B01C8C"/>
    <w:rsid w:val="00B023C2"/>
    <w:rsid w:val="00B025A1"/>
    <w:rsid w:val="00B03FB5"/>
    <w:rsid w:val="00B051BE"/>
    <w:rsid w:val="00B057AB"/>
    <w:rsid w:val="00B05D09"/>
    <w:rsid w:val="00B06561"/>
    <w:rsid w:val="00B069E3"/>
    <w:rsid w:val="00B075BE"/>
    <w:rsid w:val="00B113D4"/>
    <w:rsid w:val="00B114A1"/>
    <w:rsid w:val="00B115AE"/>
    <w:rsid w:val="00B117D6"/>
    <w:rsid w:val="00B119CA"/>
    <w:rsid w:val="00B12044"/>
    <w:rsid w:val="00B12CAE"/>
    <w:rsid w:val="00B12D6C"/>
    <w:rsid w:val="00B14905"/>
    <w:rsid w:val="00B156C5"/>
    <w:rsid w:val="00B15852"/>
    <w:rsid w:val="00B1640E"/>
    <w:rsid w:val="00B16523"/>
    <w:rsid w:val="00B166BB"/>
    <w:rsid w:val="00B167AA"/>
    <w:rsid w:val="00B16E7D"/>
    <w:rsid w:val="00B172B0"/>
    <w:rsid w:val="00B1749A"/>
    <w:rsid w:val="00B176CC"/>
    <w:rsid w:val="00B17E3D"/>
    <w:rsid w:val="00B208F2"/>
    <w:rsid w:val="00B21B36"/>
    <w:rsid w:val="00B23592"/>
    <w:rsid w:val="00B23737"/>
    <w:rsid w:val="00B23CA9"/>
    <w:rsid w:val="00B23D61"/>
    <w:rsid w:val="00B245DD"/>
    <w:rsid w:val="00B254C3"/>
    <w:rsid w:val="00B3170A"/>
    <w:rsid w:val="00B31786"/>
    <w:rsid w:val="00B32B14"/>
    <w:rsid w:val="00B33CF4"/>
    <w:rsid w:val="00B33D00"/>
    <w:rsid w:val="00B34F99"/>
    <w:rsid w:val="00B3516A"/>
    <w:rsid w:val="00B35170"/>
    <w:rsid w:val="00B36280"/>
    <w:rsid w:val="00B36986"/>
    <w:rsid w:val="00B37419"/>
    <w:rsid w:val="00B40293"/>
    <w:rsid w:val="00B412BD"/>
    <w:rsid w:val="00B41E76"/>
    <w:rsid w:val="00B42888"/>
    <w:rsid w:val="00B442F6"/>
    <w:rsid w:val="00B45174"/>
    <w:rsid w:val="00B45C43"/>
    <w:rsid w:val="00B45E26"/>
    <w:rsid w:val="00B472FF"/>
    <w:rsid w:val="00B47943"/>
    <w:rsid w:val="00B47B4D"/>
    <w:rsid w:val="00B5098F"/>
    <w:rsid w:val="00B50A48"/>
    <w:rsid w:val="00B50FEF"/>
    <w:rsid w:val="00B5111A"/>
    <w:rsid w:val="00B51BDA"/>
    <w:rsid w:val="00B52211"/>
    <w:rsid w:val="00B52AE6"/>
    <w:rsid w:val="00B52BCA"/>
    <w:rsid w:val="00B53659"/>
    <w:rsid w:val="00B53B1D"/>
    <w:rsid w:val="00B54534"/>
    <w:rsid w:val="00B54EB3"/>
    <w:rsid w:val="00B56452"/>
    <w:rsid w:val="00B6039E"/>
    <w:rsid w:val="00B60495"/>
    <w:rsid w:val="00B60B22"/>
    <w:rsid w:val="00B60D03"/>
    <w:rsid w:val="00B616E4"/>
    <w:rsid w:val="00B61729"/>
    <w:rsid w:val="00B61745"/>
    <w:rsid w:val="00B61B17"/>
    <w:rsid w:val="00B61BF8"/>
    <w:rsid w:val="00B61CA5"/>
    <w:rsid w:val="00B6275C"/>
    <w:rsid w:val="00B62BC3"/>
    <w:rsid w:val="00B6330E"/>
    <w:rsid w:val="00B63DEC"/>
    <w:rsid w:val="00B65B39"/>
    <w:rsid w:val="00B65C9E"/>
    <w:rsid w:val="00B660C1"/>
    <w:rsid w:val="00B665F5"/>
    <w:rsid w:val="00B66B81"/>
    <w:rsid w:val="00B66CF3"/>
    <w:rsid w:val="00B712A3"/>
    <w:rsid w:val="00B712C1"/>
    <w:rsid w:val="00B71589"/>
    <w:rsid w:val="00B7178A"/>
    <w:rsid w:val="00B71CE4"/>
    <w:rsid w:val="00B72738"/>
    <w:rsid w:val="00B72AAF"/>
    <w:rsid w:val="00B72B82"/>
    <w:rsid w:val="00B732B6"/>
    <w:rsid w:val="00B737B7"/>
    <w:rsid w:val="00B739C2"/>
    <w:rsid w:val="00B7457F"/>
    <w:rsid w:val="00B7476C"/>
    <w:rsid w:val="00B749D0"/>
    <w:rsid w:val="00B74A36"/>
    <w:rsid w:val="00B75079"/>
    <w:rsid w:val="00B7761F"/>
    <w:rsid w:val="00B77EB2"/>
    <w:rsid w:val="00B77F24"/>
    <w:rsid w:val="00B80346"/>
    <w:rsid w:val="00B81B00"/>
    <w:rsid w:val="00B82B6D"/>
    <w:rsid w:val="00B82FBB"/>
    <w:rsid w:val="00B8303C"/>
    <w:rsid w:val="00B832D3"/>
    <w:rsid w:val="00B833C5"/>
    <w:rsid w:val="00B84D99"/>
    <w:rsid w:val="00B852B4"/>
    <w:rsid w:val="00B863B0"/>
    <w:rsid w:val="00B86708"/>
    <w:rsid w:val="00B86AC0"/>
    <w:rsid w:val="00B86BC5"/>
    <w:rsid w:val="00B9015E"/>
    <w:rsid w:val="00B91545"/>
    <w:rsid w:val="00B91643"/>
    <w:rsid w:val="00B926E0"/>
    <w:rsid w:val="00B92E03"/>
    <w:rsid w:val="00B9459D"/>
    <w:rsid w:val="00B9503D"/>
    <w:rsid w:val="00B957D9"/>
    <w:rsid w:val="00B96652"/>
    <w:rsid w:val="00B9687B"/>
    <w:rsid w:val="00BA0DB1"/>
    <w:rsid w:val="00BA1FC7"/>
    <w:rsid w:val="00BA2895"/>
    <w:rsid w:val="00BA2D3D"/>
    <w:rsid w:val="00BA339F"/>
    <w:rsid w:val="00BA454C"/>
    <w:rsid w:val="00BA5FB6"/>
    <w:rsid w:val="00BA62C8"/>
    <w:rsid w:val="00BA6B05"/>
    <w:rsid w:val="00BA76BA"/>
    <w:rsid w:val="00BB00A1"/>
    <w:rsid w:val="00BB1052"/>
    <w:rsid w:val="00BB1373"/>
    <w:rsid w:val="00BB281F"/>
    <w:rsid w:val="00BB43F5"/>
    <w:rsid w:val="00BB46CC"/>
    <w:rsid w:val="00BB48B1"/>
    <w:rsid w:val="00BB560F"/>
    <w:rsid w:val="00BB5A17"/>
    <w:rsid w:val="00BB60EF"/>
    <w:rsid w:val="00BB6B04"/>
    <w:rsid w:val="00BB6CE3"/>
    <w:rsid w:val="00BB6DF7"/>
    <w:rsid w:val="00BB72EE"/>
    <w:rsid w:val="00BB7910"/>
    <w:rsid w:val="00BB7DD0"/>
    <w:rsid w:val="00BB7E5E"/>
    <w:rsid w:val="00BC1C60"/>
    <w:rsid w:val="00BC2978"/>
    <w:rsid w:val="00BC2C96"/>
    <w:rsid w:val="00BC315A"/>
    <w:rsid w:val="00BC3ABD"/>
    <w:rsid w:val="00BC417A"/>
    <w:rsid w:val="00BC4392"/>
    <w:rsid w:val="00BC450A"/>
    <w:rsid w:val="00BC463C"/>
    <w:rsid w:val="00BC4690"/>
    <w:rsid w:val="00BC483E"/>
    <w:rsid w:val="00BC51C5"/>
    <w:rsid w:val="00BC573C"/>
    <w:rsid w:val="00BC5BAB"/>
    <w:rsid w:val="00BC5D56"/>
    <w:rsid w:val="00BC6CF8"/>
    <w:rsid w:val="00BC6E1E"/>
    <w:rsid w:val="00BC7034"/>
    <w:rsid w:val="00BD0C2B"/>
    <w:rsid w:val="00BD1140"/>
    <w:rsid w:val="00BD1645"/>
    <w:rsid w:val="00BD2D0E"/>
    <w:rsid w:val="00BD2E82"/>
    <w:rsid w:val="00BD2FC8"/>
    <w:rsid w:val="00BD32A6"/>
    <w:rsid w:val="00BD418A"/>
    <w:rsid w:val="00BD450E"/>
    <w:rsid w:val="00BD53F4"/>
    <w:rsid w:val="00BD6287"/>
    <w:rsid w:val="00BD6641"/>
    <w:rsid w:val="00BD6873"/>
    <w:rsid w:val="00BD6E20"/>
    <w:rsid w:val="00BE02B8"/>
    <w:rsid w:val="00BE040C"/>
    <w:rsid w:val="00BE20E3"/>
    <w:rsid w:val="00BE2161"/>
    <w:rsid w:val="00BE266F"/>
    <w:rsid w:val="00BE3584"/>
    <w:rsid w:val="00BE38C2"/>
    <w:rsid w:val="00BE400C"/>
    <w:rsid w:val="00BE4DF3"/>
    <w:rsid w:val="00BE55E6"/>
    <w:rsid w:val="00BE5809"/>
    <w:rsid w:val="00BE583A"/>
    <w:rsid w:val="00BE611A"/>
    <w:rsid w:val="00BE6435"/>
    <w:rsid w:val="00BE6957"/>
    <w:rsid w:val="00BE6D0C"/>
    <w:rsid w:val="00BF1771"/>
    <w:rsid w:val="00BF1DF7"/>
    <w:rsid w:val="00BF225C"/>
    <w:rsid w:val="00BF2634"/>
    <w:rsid w:val="00BF27C3"/>
    <w:rsid w:val="00BF368D"/>
    <w:rsid w:val="00BF36C3"/>
    <w:rsid w:val="00BF4448"/>
    <w:rsid w:val="00BF4DDD"/>
    <w:rsid w:val="00BF5159"/>
    <w:rsid w:val="00BF5588"/>
    <w:rsid w:val="00BF6FD9"/>
    <w:rsid w:val="00BF722A"/>
    <w:rsid w:val="00C00A61"/>
    <w:rsid w:val="00C010CC"/>
    <w:rsid w:val="00C0183B"/>
    <w:rsid w:val="00C024B9"/>
    <w:rsid w:val="00C02A3D"/>
    <w:rsid w:val="00C02E9A"/>
    <w:rsid w:val="00C03464"/>
    <w:rsid w:val="00C0411B"/>
    <w:rsid w:val="00C04A11"/>
    <w:rsid w:val="00C0533E"/>
    <w:rsid w:val="00C06451"/>
    <w:rsid w:val="00C068BB"/>
    <w:rsid w:val="00C1042F"/>
    <w:rsid w:val="00C10DE3"/>
    <w:rsid w:val="00C11056"/>
    <w:rsid w:val="00C11132"/>
    <w:rsid w:val="00C12116"/>
    <w:rsid w:val="00C12345"/>
    <w:rsid w:val="00C14F3D"/>
    <w:rsid w:val="00C15054"/>
    <w:rsid w:val="00C15A17"/>
    <w:rsid w:val="00C15B89"/>
    <w:rsid w:val="00C17AE3"/>
    <w:rsid w:val="00C214D0"/>
    <w:rsid w:val="00C21674"/>
    <w:rsid w:val="00C21A49"/>
    <w:rsid w:val="00C22018"/>
    <w:rsid w:val="00C22342"/>
    <w:rsid w:val="00C22DDB"/>
    <w:rsid w:val="00C22DE8"/>
    <w:rsid w:val="00C241FB"/>
    <w:rsid w:val="00C24293"/>
    <w:rsid w:val="00C245A4"/>
    <w:rsid w:val="00C253AB"/>
    <w:rsid w:val="00C25930"/>
    <w:rsid w:val="00C2680D"/>
    <w:rsid w:val="00C274AE"/>
    <w:rsid w:val="00C27EB5"/>
    <w:rsid w:val="00C30103"/>
    <w:rsid w:val="00C30401"/>
    <w:rsid w:val="00C30D62"/>
    <w:rsid w:val="00C32EAF"/>
    <w:rsid w:val="00C330E3"/>
    <w:rsid w:val="00C3347C"/>
    <w:rsid w:val="00C33E09"/>
    <w:rsid w:val="00C340ED"/>
    <w:rsid w:val="00C343D9"/>
    <w:rsid w:val="00C34B84"/>
    <w:rsid w:val="00C34FDF"/>
    <w:rsid w:val="00C35550"/>
    <w:rsid w:val="00C3561F"/>
    <w:rsid w:val="00C36375"/>
    <w:rsid w:val="00C363E0"/>
    <w:rsid w:val="00C36C59"/>
    <w:rsid w:val="00C3742E"/>
    <w:rsid w:val="00C376D3"/>
    <w:rsid w:val="00C40008"/>
    <w:rsid w:val="00C400B7"/>
    <w:rsid w:val="00C40429"/>
    <w:rsid w:val="00C40548"/>
    <w:rsid w:val="00C40D18"/>
    <w:rsid w:val="00C4114B"/>
    <w:rsid w:val="00C41435"/>
    <w:rsid w:val="00C420EC"/>
    <w:rsid w:val="00C42E73"/>
    <w:rsid w:val="00C43203"/>
    <w:rsid w:val="00C44020"/>
    <w:rsid w:val="00C44759"/>
    <w:rsid w:val="00C44C7B"/>
    <w:rsid w:val="00C456EE"/>
    <w:rsid w:val="00C45C84"/>
    <w:rsid w:val="00C467DB"/>
    <w:rsid w:val="00C47315"/>
    <w:rsid w:val="00C47797"/>
    <w:rsid w:val="00C47F82"/>
    <w:rsid w:val="00C505CF"/>
    <w:rsid w:val="00C510FF"/>
    <w:rsid w:val="00C5112C"/>
    <w:rsid w:val="00C51135"/>
    <w:rsid w:val="00C513AC"/>
    <w:rsid w:val="00C51E1A"/>
    <w:rsid w:val="00C52302"/>
    <w:rsid w:val="00C5246D"/>
    <w:rsid w:val="00C53AC4"/>
    <w:rsid w:val="00C54363"/>
    <w:rsid w:val="00C5474F"/>
    <w:rsid w:val="00C558DF"/>
    <w:rsid w:val="00C5593F"/>
    <w:rsid w:val="00C55D65"/>
    <w:rsid w:val="00C55FEC"/>
    <w:rsid w:val="00C560F7"/>
    <w:rsid w:val="00C56D96"/>
    <w:rsid w:val="00C56FA2"/>
    <w:rsid w:val="00C57863"/>
    <w:rsid w:val="00C60452"/>
    <w:rsid w:val="00C6059D"/>
    <w:rsid w:val="00C619BA"/>
    <w:rsid w:val="00C63860"/>
    <w:rsid w:val="00C64019"/>
    <w:rsid w:val="00C646DA"/>
    <w:rsid w:val="00C647E5"/>
    <w:rsid w:val="00C65E7B"/>
    <w:rsid w:val="00C666C1"/>
    <w:rsid w:val="00C66F5A"/>
    <w:rsid w:val="00C70031"/>
    <w:rsid w:val="00C7011E"/>
    <w:rsid w:val="00C7044A"/>
    <w:rsid w:val="00C70792"/>
    <w:rsid w:val="00C7112E"/>
    <w:rsid w:val="00C715FD"/>
    <w:rsid w:val="00C71668"/>
    <w:rsid w:val="00C7182C"/>
    <w:rsid w:val="00C72776"/>
    <w:rsid w:val="00C72C74"/>
    <w:rsid w:val="00C74A0B"/>
    <w:rsid w:val="00C7513D"/>
    <w:rsid w:val="00C75443"/>
    <w:rsid w:val="00C75649"/>
    <w:rsid w:val="00C759B5"/>
    <w:rsid w:val="00C760B1"/>
    <w:rsid w:val="00C7649D"/>
    <w:rsid w:val="00C76510"/>
    <w:rsid w:val="00C766ED"/>
    <w:rsid w:val="00C7682F"/>
    <w:rsid w:val="00C76A2B"/>
    <w:rsid w:val="00C77675"/>
    <w:rsid w:val="00C778A6"/>
    <w:rsid w:val="00C77B8D"/>
    <w:rsid w:val="00C77E9B"/>
    <w:rsid w:val="00C8000C"/>
    <w:rsid w:val="00C8045C"/>
    <w:rsid w:val="00C80896"/>
    <w:rsid w:val="00C82C42"/>
    <w:rsid w:val="00C83F06"/>
    <w:rsid w:val="00C84E1E"/>
    <w:rsid w:val="00C85712"/>
    <w:rsid w:val="00C85DB3"/>
    <w:rsid w:val="00C85EA8"/>
    <w:rsid w:val="00C867B7"/>
    <w:rsid w:val="00C86B0C"/>
    <w:rsid w:val="00C875A0"/>
    <w:rsid w:val="00C8770D"/>
    <w:rsid w:val="00C87AD6"/>
    <w:rsid w:val="00C91446"/>
    <w:rsid w:val="00C9149C"/>
    <w:rsid w:val="00C92E34"/>
    <w:rsid w:val="00C94890"/>
    <w:rsid w:val="00C95114"/>
    <w:rsid w:val="00C9516C"/>
    <w:rsid w:val="00C956AE"/>
    <w:rsid w:val="00C9763B"/>
    <w:rsid w:val="00CA0117"/>
    <w:rsid w:val="00CA034D"/>
    <w:rsid w:val="00CA071B"/>
    <w:rsid w:val="00CA0836"/>
    <w:rsid w:val="00CA0ABA"/>
    <w:rsid w:val="00CA110E"/>
    <w:rsid w:val="00CA2359"/>
    <w:rsid w:val="00CA387D"/>
    <w:rsid w:val="00CA3E2D"/>
    <w:rsid w:val="00CA4CB9"/>
    <w:rsid w:val="00CA581E"/>
    <w:rsid w:val="00CA6097"/>
    <w:rsid w:val="00CA616A"/>
    <w:rsid w:val="00CB098A"/>
    <w:rsid w:val="00CB1A06"/>
    <w:rsid w:val="00CB1F57"/>
    <w:rsid w:val="00CB2A04"/>
    <w:rsid w:val="00CB2EB1"/>
    <w:rsid w:val="00CB39DF"/>
    <w:rsid w:val="00CB3E64"/>
    <w:rsid w:val="00CB4609"/>
    <w:rsid w:val="00CB46F5"/>
    <w:rsid w:val="00CB52C5"/>
    <w:rsid w:val="00CB5354"/>
    <w:rsid w:val="00CB536D"/>
    <w:rsid w:val="00CB58EC"/>
    <w:rsid w:val="00CB5D6C"/>
    <w:rsid w:val="00CB6186"/>
    <w:rsid w:val="00CB71C5"/>
    <w:rsid w:val="00CC069E"/>
    <w:rsid w:val="00CC1358"/>
    <w:rsid w:val="00CC1816"/>
    <w:rsid w:val="00CC1A8C"/>
    <w:rsid w:val="00CC1B9B"/>
    <w:rsid w:val="00CC1E40"/>
    <w:rsid w:val="00CC2145"/>
    <w:rsid w:val="00CC24BB"/>
    <w:rsid w:val="00CC4F54"/>
    <w:rsid w:val="00CC6E3A"/>
    <w:rsid w:val="00CC70E2"/>
    <w:rsid w:val="00CC748A"/>
    <w:rsid w:val="00CD0AB9"/>
    <w:rsid w:val="00CD23F7"/>
    <w:rsid w:val="00CD25C6"/>
    <w:rsid w:val="00CD2E45"/>
    <w:rsid w:val="00CD2FB3"/>
    <w:rsid w:val="00CD362A"/>
    <w:rsid w:val="00CD3D55"/>
    <w:rsid w:val="00CD4031"/>
    <w:rsid w:val="00CD40C5"/>
    <w:rsid w:val="00CD4C88"/>
    <w:rsid w:val="00CD5085"/>
    <w:rsid w:val="00CD518D"/>
    <w:rsid w:val="00CD55A8"/>
    <w:rsid w:val="00CD6ADB"/>
    <w:rsid w:val="00CD7007"/>
    <w:rsid w:val="00CD7160"/>
    <w:rsid w:val="00CD7B67"/>
    <w:rsid w:val="00CE0385"/>
    <w:rsid w:val="00CE0948"/>
    <w:rsid w:val="00CE0D3F"/>
    <w:rsid w:val="00CE200A"/>
    <w:rsid w:val="00CE2A8F"/>
    <w:rsid w:val="00CE3259"/>
    <w:rsid w:val="00CE4163"/>
    <w:rsid w:val="00CE5825"/>
    <w:rsid w:val="00CE5E5B"/>
    <w:rsid w:val="00CE7203"/>
    <w:rsid w:val="00CE757E"/>
    <w:rsid w:val="00CE759D"/>
    <w:rsid w:val="00CF0254"/>
    <w:rsid w:val="00CF0615"/>
    <w:rsid w:val="00CF0AFC"/>
    <w:rsid w:val="00CF0DA4"/>
    <w:rsid w:val="00CF1621"/>
    <w:rsid w:val="00CF17D5"/>
    <w:rsid w:val="00CF2DD3"/>
    <w:rsid w:val="00CF3A19"/>
    <w:rsid w:val="00CF4A93"/>
    <w:rsid w:val="00CF4B8E"/>
    <w:rsid w:val="00CF4F94"/>
    <w:rsid w:val="00CF5690"/>
    <w:rsid w:val="00CF65C7"/>
    <w:rsid w:val="00CF6699"/>
    <w:rsid w:val="00CF717C"/>
    <w:rsid w:val="00D00759"/>
    <w:rsid w:val="00D018DC"/>
    <w:rsid w:val="00D03272"/>
    <w:rsid w:val="00D03541"/>
    <w:rsid w:val="00D04989"/>
    <w:rsid w:val="00D049E6"/>
    <w:rsid w:val="00D055E5"/>
    <w:rsid w:val="00D0693B"/>
    <w:rsid w:val="00D072D2"/>
    <w:rsid w:val="00D1013A"/>
    <w:rsid w:val="00D1067B"/>
    <w:rsid w:val="00D1081B"/>
    <w:rsid w:val="00D11138"/>
    <w:rsid w:val="00D11788"/>
    <w:rsid w:val="00D117D2"/>
    <w:rsid w:val="00D11C3B"/>
    <w:rsid w:val="00D1292D"/>
    <w:rsid w:val="00D12D43"/>
    <w:rsid w:val="00D13CF5"/>
    <w:rsid w:val="00D14330"/>
    <w:rsid w:val="00D151DB"/>
    <w:rsid w:val="00D15835"/>
    <w:rsid w:val="00D161AE"/>
    <w:rsid w:val="00D163B7"/>
    <w:rsid w:val="00D17440"/>
    <w:rsid w:val="00D22206"/>
    <w:rsid w:val="00D222E3"/>
    <w:rsid w:val="00D225BA"/>
    <w:rsid w:val="00D236B4"/>
    <w:rsid w:val="00D237C2"/>
    <w:rsid w:val="00D240F9"/>
    <w:rsid w:val="00D24150"/>
    <w:rsid w:val="00D244B8"/>
    <w:rsid w:val="00D24513"/>
    <w:rsid w:val="00D24601"/>
    <w:rsid w:val="00D25D90"/>
    <w:rsid w:val="00D275AF"/>
    <w:rsid w:val="00D321F2"/>
    <w:rsid w:val="00D3245C"/>
    <w:rsid w:val="00D327ED"/>
    <w:rsid w:val="00D32B2C"/>
    <w:rsid w:val="00D32C50"/>
    <w:rsid w:val="00D3346D"/>
    <w:rsid w:val="00D3411B"/>
    <w:rsid w:val="00D343D7"/>
    <w:rsid w:val="00D34655"/>
    <w:rsid w:val="00D3513B"/>
    <w:rsid w:val="00D3568E"/>
    <w:rsid w:val="00D35C53"/>
    <w:rsid w:val="00D36145"/>
    <w:rsid w:val="00D3723C"/>
    <w:rsid w:val="00D37B6F"/>
    <w:rsid w:val="00D37F5E"/>
    <w:rsid w:val="00D4049A"/>
    <w:rsid w:val="00D404EE"/>
    <w:rsid w:val="00D407A8"/>
    <w:rsid w:val="00D40B0D"/>
    <w:rsid w:val="00D41116"/>
    <w:rsid w:val="00D41270"/>
    <w:rsid w:val="00D41761"/>
    <w:rsid w:val="00D42A26"/>
    <w:rsid w:val="00D42E3A"/>
    <w:rsid w:val="00D42E84"/>
    <w:rsid w:val="00D43C94"/>
    <w:rsid w:val="00D43DAB"/>
    <w:rsid w:val="00D43DC4"/>
    <w:rsid w:val="00D447C7"/>
    <w:rsid w:val="00D44D8D"/>
    <w:rsid w:val="00D4530C"/>
    <w:rsid w:val="00D45481"/>
    <w:rsid w:val="00D4552B"/>
    <w:rsid w:val="00D45F58"/>
    <w:rsid w:val="00D46066"/>
    <w:rsid w:val="00D477C2"/>
    <w:rsid w:val="00D50A9A"/>
    <w:rsid w:val="00D51FBF"/>
    <w:rsid w:val="00D51FD1"/>
    <w:rsid w:val="00D52BFC"/>
    <w:rsid w:val="00D5300A"/>
    <w:rsid w:val="00D5451A"/>
    <w:rsid w:val="00D5455A"/>
    <w:rsid w:val="00D54FD2"/>
    <w:rsid w:val="00D5520D"/>
    <w:rsid w:val="00D55AB6"/>
    <w:rsid w:val="00D55C59"/>
    <w:rsid w:val="00D5713B"/>
    <w:rsid w:val="00D57171"/>
    <w:rsid w:val="00D57A60"/>
    <w:rsid w:val="00D604B3"/>
    <w:rsid w:val="00D60B0A"/>
    <w:rsid w:val="00D60B65"/>
    <w:rsid w:val="00D60E82"/>
    <w:rsid w:val="00D620C8"/>
    <w:rsid w:val="00D628D1"/>
    <w:rsid w:val="00D62FC2"/>
    <w:rsid w:val="00D63148"/>
    <w:rsid w:val="00D63D88"/>
    <w:rsid w:val="00D648F6"/>
    <w:rsid w:val="00D64DC9"/>
    <w:rsid w:val="00D64EF6"/>
    <w:rsid w:val="00D66B06"/>
    <w:rsid w:val="00D67AAD"/>
    <w:rsid w:val="00D7038C"/>
    <w:rsid w:val="00D70C79"/>
    <w:rsid w:val="00D714A3"/>
    <w:rsid w:val="00D72F5D"/>
    <w:rsid w:val="00D7366D"/>
    <w:rsid w:val="00D7421E"/>
    <w:rsid w:val="00D74467"/>
    <w:rsid w:val="00D74F34"/>
    <w:rsid w:val="00D75A4D"/>
    <w:rsid w:val="00D7604F"/>
    <w:rsid w:val="00D7677B"/>
    <w:rsid w:val="00D771BF"/>
    <w:rsid w:val="00D774A4"/>
    <w:rsid w:val="00D803F9"/>
    <w:rsid w:val="00D80703"/>
    <w:rsid w:val="00D81069"/>
    <w:rsid w:val="00D81831"/>
    <w:rsid w:val="00D8247D"/>
    <w:rsid w:val="00D824C4"/>
    <w:rsid w:val="00D831E4"/>
    <w:rsid w:val="00D8424F"/>
    <w:rsid w:val="00D84338"/>
    <w:rsid w:val="00D84A24"/>
    <w:rsid w:val="00D84B21"/>
    <w:rsid w:val="00D84EDD"/>
    <w:rsid w:val="00D851E5"/>
    <w:rsid w:val="00D85A5A"/>
    <w:rsid w:val="00D85D65"/>
    <w:rsid w:val="00D85F30"/>
    <w:rsid w:val="00D86441"/>
    <w:rsid w:val="00D867B8"/>
    <w:rsid w:val="00D87F49"/>
    <w:rsid w:val="00D9065F"/>
    <w:rsid w:val="00D90805"/>
    <w:rsid w:val="00D908A2"/>
    <w:rsid w:val="00D90F4E"/>
    <w:rsid w:val="00D913E0"/>
    <w:rsid w:val="00D92976"/>
    <w:rsid w:val="00D93C8F"/>
    <w:rsid w:val="00D9493A"/>
    <w:rsid w:val="00D9527D"/>
    <w:rsid w:val="00D957C4"/>
    <w:rsid w:val="00D95AE8"/>
    <w:rsid w:val="00D95DB4"/>
    <w:rsid w:val="00D965D1"/>
    <w:rsid w:val="00D96D55"/>
    <w:rsid w:val="00D971E2"/>
    <w:rsid w:val="00D97F63"/>
    <w:rsid w:val="00DA0328"/>
    <w:rsid w:val="00DA14DC"/>
    <w:rsid w:val="00DA18FB"/>
    <w:rsid w:val="00DA1E26"/>
    <w:rsid w:val="00DA201C"/>
    <w:rsid w:val="00DA2210"/>
    <w:rsid w:val="00DA24EB"/>
    <w:rsid w:val="00DA3BEB"/>
    <w:rsid w:val="00DA40DF"/>
    <w:rsid w:val="00DA7336"/>
    <w:rsid w:val="00DA77CD"/>
    <w:rsid w:val="00DB02E8"/>
    <w:rsid w:val="00DB046D"/>
    <w:rsid w:val="00DB07D5"/>
    <w:rsid w:val="00DB1114"/>
    <w:rsid w:val="00DB1CD9"/>
    <w:rsid w:val="00DB1F89"/>
    <w:rsid w:val="00DB288C"/>
    <w:rsid w:val="00DB32AA"/>
    <w:rsid w:val="00DB3490"/>
    <w:rsid w:val="00DB3A09"/>
    <w:rsid w:val="00DB3AF9"/>
    <w:rsid w:val="00DB3F0B"/>
    <w:rsid w:val="00DB48A4"/>
    <w:rsid w:val="00DB4B83"/>
    <w:rsid w:val="00DB4C85"/>
    <w:rsid w:val="00DB53B7"/>
    <w:rsid w:val="00DB62BF"/>
    <w:rsid w:val="00DB6B71"/>
    <w:rsid w:val="00DB70B7"/>
    <w:rsid w:val="00DB7D94"/>
    <w:rsid w:val="00DB7FFD"/>
    <w:rsid w:val="00DC0D10"/>
    <w:rsid w:val="00DC1B33"/>
    <w:rsid w:val="00DC4BBD"/>
    <w:rsid w:val="00DC5683"/>
    <w:rsid w:val="00DC673B"/>
    <w:rsid w:val="00DC6C04"/>
    <w:rsid w:val="00DC7FD9"/>
    <w:rsid w:val="00DD044D"/>
    <w:rsid w:val="00DD04C4"/>
    <w:rsid w:val="00DD07B9"/>
    <w:rsid w:val="00DD0861"/>
    <w:rsid w:val="00DD0D86"/>
    <w:rsid w:val="00DD0E13"/>
    <w:rsid w:val="00DD4566"/>
    <w:rsid w:val="00DD4612"/>
    <w:rsid w:val="00DD4860"/>
    <w:rsid w:val="00DD5160"/>
    <w:rsid w:val="00DD664B"/>
    <w:rsid w:val="00DD6AF6"/>
    <w:rsid w:val="00DD7928"/>
    <w:rsid w:val="00DD7C7F"/>
    <w:rsid w:val="00DE37F1"/>
    <w:rsid w:val="00DE417A"/>
    <w:rsid w:val="00DE4761"/>
    <w:rsid w:val="00DE6019"/>
    <w:rsid w:val="00DE642F"/>
    <w:rsid w:val="00DE6591"/>
    <w:rsid w:val="00DE7236"/>
    <w:rsid w:val="00DF0896"/>
    <w:rsid w:val="00DF177B"/>
    <w:rsid w:val="00DF181A"/>
    <w:rsid w:val="00DF1B64"/>
    <w:rsid w:val="00DF25D1"/>
    <w:rsid w:val="00DF2C77"/>
    <w:rsid w:val="00DF3259"/>
    <w:rsid w:val="00DF385C"/>
    <w:rsid w:val="00DF3AD3"/>
    <w:rsid w:val="00DF40E1"/>
    <w:rsid w:val="00DF412E"/>
    <w:rsid w:val="00DF492F"/>
    <w:rsid w:val="00DF58A4"/>
    <w:rsid w:val="00DF590E"/>
    <w:rsid w:val="00DF6720"/>
    <w:rsid w:val="00E00106"/>
    <w:rsid w:val="00E00227"/>
    <w:rsid w:val="00E00517"/>
    <w:rsid w:val="00E008F7"/>
    <w:rsid w:val="00E00F85"/>
    <w:rsid w:val="00E01533"/>
    <w:rsid w:val="00E01557"/>
    <w:rsid w:val="00E02251"/>
    <w:rsid w:val="00E02929"/>
    <w:rsid w:val="00E02F2F"/>
    <w:rsid w:val="00E0356A"/>
    <w:rsid w:val="00E03B44"/>
    <w:rsid w:val="00E0446E"/>
    <w:rsid w:val="00E04CE3"/>
    <w:rsid w:val="00E05857"/>
    <w:rsid w:val="00E05CC3"/>
    <w:rsid w:val="00E06688"/>
    <w:rsid w:val="00E06D86"/>
    <w:rsid w:val="00E07A9D"/>
    <w:rsid w:val="00E10242"/>
    <w:rsid w:val="00E10C10"/>
    <w:rsid w:val="00E11D47"/>
    <w:rsid w:val="00E1434E"/>
    <w:rsid w:val="00E14482"/>
    <w:rsid w:val="00E156AC"/>
    <w:rsid w:val="00E16637"/>
    <w:rsid w:val="00E16679"/>
    <w:rsid w:val="00E2148C"/>
    <w:rsid w:val="00E22091"/>
    <w:rsid w:val="00E22F73"/>
    <w:rsid w:val="00E23EBD"/>
    <w:rsid w:val="00E245FE"/>
    <w:rsid w:val="00E252BC"/>
    <w:rsid w:val="00E303A7"/>
    <w:rsid w:val="00E30531"/>
    <w:rsid w:val="00E30C0C"/>
    <w:rsid w:val="00E31CBF"/>
    <w:rsid w:val="00E31F7B"/>
    <w:rsid w:val="00E31FD0"/>
    <w:rsid w:val="00E322F4"/>
    <w:rsid w:val="00E32E1A"/>
    <w:rsid w:val="00E33359"/>
    <w:rsid w:val="00E33D3A"/>
    <w:rsid w:val="00E34C5A"/>
    <w:rsid w:val="00E34E09"/>
    <w:rsid w:val="00E34FF2"/>
    <w:rsid w:val="00E367EF"/>
    <w:rsid w:val="00E37D45"/>
    <w:rsid w:val="00E40F5F"/>
    <w:rsid w:val="00E410DA"/>
    <w:rsid w:val="00E4138A"/>
    <w:rsid w:val="00E41911"/>
    <w:rsid w:val="00E42CF8"/>
    <w:rsid w:val="00E43ADA"/>
    <w:rsid w:val="00E43BE6"/>
    <w:rsid w:val="00E44242"/>
    <w:rsid w:val="00E44C48"/>
    <w:rsid w:val="00E45368"/>
    <w:rsid w:val="00E45C0A"/>
    <w:rsid w:val="00E460CD"/>
    <w:rsid w:val="00E50583"/>
    <w:rsid w:val="00E511E1"/>
    <w:rsid w:val="00E52BAE"/>
    <w:rsid w:val="00E52CEE"/>
    <w:rsid w:val="00E53A4A"/>
    <w:rsid w:val="00E53AFE"/>
    <w:rsid w:val="00E53DC5"/>
    <w:rsid w:val="00E54B15"/>
    <w:rsid w:val="00E56521"/>
    <w:rsid w:val="00E56AE5"/>
    <w:rsid w:val="00E57B89"/>
    <w:rsid w:val="00E57C0B"/>
    <w:rsid w:val="00E57CD5"/>
    <w:rsid w:val="00E607B4"/>
    <w:rsid w:val="00E60B76"/>
    <w:rsid w:val="00E612D4"/>
    <w:rsid w:val="00E617C7"/>
    <w:rsid w:val="00E618C6"/>
    <w:rsid w:val="00E61D0F"/>
    <w:rsid w:val="00E628B7"/>
    <w:rsid w:val="00E64684"/>
    <w:rsid w:val="00E6502F"/>
    <w:rsid w:val="00E6543B"/>
    <w:rsid w:val="00E65A43"/>
    <w:rsid w:val="00E66F12"/>
    <w:rsid w:val="00E66F78"/>
    <w:rsid w:val="00E673A5"/>
    <w:rsid w:val="00E6761D"/>
    <w:rsid w:val="00E6762B"/>
    <w:rsid w:val="00E67BB8"/>
    <w:rsid w:val="00E67C30"/>
    <w:rsid w:val="00E67E04"/>
    <w:rsid w:val="00E71002"/>
    <w:rsid w:val="00E71151"/>
    <w:rsid w:val="00E71937"/>
    <w:rsid w:val="00E72973"/>
    <w:rsid w:val="00E72BE4"/>
    <w:rsid w:val="00E732EA"/>
    <w:rsid w:val="00E7337B"/>
    <w:rsid w:val="00E74193"/>
    <w:rsid w:val="00E742F2"/>
    <w:rsid w:val="00E75B9E"/>
    <w:rsid w:val="00E768C9"/>
    <w:rsid w:val="00E76F87"/>
    <w:rsid w:val="00E802E0"/>
    <w:rsid w:val="00E80A79"/>
    <w:rsid w:val="00E80AC1"/>
    <w:rsid w:val="00E811ED"/>
    <w:rsid w:val="00E8130E"/>
    <w:rsid w:val="00E819E2"/>
    <w:rsid w:val="00E830F0"/>
    <w:rsid w:val="00E83E85"/>
    <w:rsid w:val="00E84581"/>
    <w:rsid w:val="00E84FEA"/>
    <w:rsid w:val="00E8685F"/>
    <w:rsid w:val="00E87F9D"/>
    <w:rsid w:val="00E90D80"/>
    <w:rsid w:val="00E91610"/>
    <w:rsid w:val="00E9221F"/>
    <w:rsid w:val="00E92290"/>
    <w:rsid w:val="00E925DA"/>
    <w:rsid w:val="00E92B4E"/>
    <w:rsid w:val="00E9338C"/>
    <w:rsid w:val="00E9406E"/>
    <w:rsid w:val="00E941AD"/>
    <w:rsid w:val="00E941F1"/>
    <w:rsid w:val="00E9479C"/>
    <w:rsid w:val="00E949F7"/>
    <w:rsid w:val="00E94ED9"/>
    <w:rsid w:val="00E9604A"/>
    <w:rsid w:val="00E96EC0"/>
    <w:rsid w:val="00E97063"/>
    <w:rsid w:val="00E975CB"/>
    <w:rsid w:val="00EA066C"/>
    <w:rsid w:val="00EA14FB"/>
    <w:rsid w:val="00EA1F90"/>
    <w:rsid w:val="00EA286A"/>
    <w:rsid w:val="00EA2972"/>
    <w:rsid w:val="00EA36C0"/>
    <w:rsid w:val="00EA499F"/>
    <w:rsid w:val="00EA5043"/>
    <w:rsid w:val="00EA58B4"/>
    <w:rsid w:val="00EA5D78"/>
    <w:rsid w:val="00EA6023"/>
    <w:rsid w:val="00EA6575"/>
    <w:rsid w:val="00EA65F4"/>
    <w:rsid w:val="00EA6694"/>
    <w:rsid w:val="00EB081E"/>
    <w:rsid w:val="00EB1F76"/>
    <w:rsid w:val="00EB1F7E"/>
    <w:rsid w:val="00EB285E"/>
    <w:rsid w:val="00EB2CFF"/>
    <w:rsid w:val="00EB4262"/>
    <w:rsid w:val="00EB47BC"/>
    <w:rsid w:val="00EB53EC"/>
    <w:rsid w:val="00EB6806"/>
    <w:rsid w:val="00EB6F32"/>
    <w:rsid w:val="00EB7475"/>
    <w:rsid w:val="00EC0051"/>
    <w:rsid w:val="00EC03F0"/>
    <w:rsid w:val="00EC0CCB"/>
    <w:rsid w:val="00EC1016"/>
    <w:rsid w:val="00EC1131"/>
    <w:rsid w:val="00EC1622"/>
    <w:rsid w:val="00EC1802"/>
    <w:rsid w:val="00EC1B80"/>
    <w:rsid w:val="00EC1DD7"/>
    <w:rsid w:val="00EC1E87"/>
    <w:rsid w:val="00EC2C8F"/>
    <w:rsid w:val="00EC3125"/>
    <w:rsid w:val="00EC38E6"/>
    <w:rsid w:val="00EC3B87"/>
    <w:rsid w:val="00EC3F08"/>
    <w:rsid w:val="00EC4F07"/>
    <w:rsid w:val="00EC5105"/>
    <w:rsid w:val="00EC5E9D"/>
    <w:rsid w:val="00EC66C6"/>
    <w:rsid w:val="00EC7CB6"/>
    <w:rsid w:val="00ED042D"/>
    <w:rsid w:val="00ED064B"/>
    <w:rsid w:val="00ED16E9"/>
    <w:rsid w:val="00ED2070"/>
    <w:rsid w:val="00ED3729"/>
    <w:rsid w:val="00ED394D"/>
    <w:rsid w:val="00ED47BF"/>
    <w:rsid w:val="00ED4936"/>
    <w:rsid w:val="00ED56AE"/>
    <w:rsid w:val="00ED5935"/>
    <w:rsid w:val="00ED59A3"/>
    <w:rsid w:val="00ED7401"/>
    <w:rsid w:val="00EE082F"/>
    <w:rsid w:val="00EE1A15"/>
    <w:rsid w:val="00EE4031"/>
    <w:rsid w:val="00EE4AAE"/>
    <w:rsid w:val="00EE4C3B"/>
    <w:rsid w:val="00EE5A99"/>
    <w:rsid w:val="00EE6491"/>
    <w:rsid w:val="00EE6DD1"/>
    <w:rsid w:val="00EE706A"/>
    <w:rsid w:val="00EF0450"/>
    <w:rsid w:val="00EF0C92"/>
    <w:rsid w:val="00EF22FC"/>
    <w:rsid w:val="00EF25AF"/>
    <w:rsid w:val="00EF27AF"/>
    <w:rsid w:val="00EF2A82"/>
    <w:rsid w:val="00EF3026"/>
    <w:rsid w:val="00EF3539"/>
    <w:rsid w:val="00EF35AE"/>
    <w:rsid w:val="00EF38A5"/>
    <w:rsid w:val="00EF3B0F"/>
    <w:rsid w:val="00EF4B8F"/>
    <w:rsid w:val="00EF500B"/>
    <w:rsid w:val="00EF54D1"/>
    <w:rsid w:val="00EF5F08"/>
    <w:rsid w:val="00EF6443"/>
    <w:rsid w:val="00EF6AE3"/>
    <w:rsid w:val="00EF73FD"/>
    <w:rsid w:val="00EF7914"/>
    <w:rsid w:val="00EF7E24"/>
    <w:rsid w:val="00F007FA"/>
    <w:rsid w:val="00F00935"/>
    <w:rsid w:val="00F00A0C"/>
    <w:rsid w:val="00F00A37"/>
    <w:rsid w:val="00F00F8D"/>
    <w:rsid w:val="00F01223"/>
    <w:rsid w:val="00F0151F"/>
    <w:rsid w:val="00F0195C"/>
    <w:rsid w:val="00F01B0F"/>
    <w:rsid w:val="00F022AD"/>
    <w:rsid w:val="00F037B0"/>
    <w:rsid w:val="00F04451"/>
    <w:rsid w:val="00F04796"/>
    <w:rsid w:val="00F049C7"/>
    <w:rsid w:val="00F0532E"/>
    <w:rsid w:val="00F05744"/>
    <w:rsid w:val="00F05CA6"/>
    <w:rsid w:val="00F0654D"/>
    <w:rsid w:val="00F06870"/>
    <w:rsid w:val="00F06E9A"/>
    <w:rsid w:val="00F07CB1"/>
    <w:rsid w:val="00F10009"/>
    <w:rsid w:val="00F10184"/>
    <w:rsid w:val="00F1026E"/>
    <w:rsid w:val="00F10EF9"/>
    <w:rsid w:val="00F11139"/>
    <w:rsid w:val="00F1140B"/>
    <w:rsid w:val="00F1154E"/>
    <w:rsid w:val="00F11783"/>
    <w:rsid w:val="00F11B1C"/>
    <w:rsid w:val="00F11F38"/>
    <w:rsid w:val="00F123FA"/>
    <w:rsid w:val="00F1406E"/>
    <w:rsid w:val="00F1440D"/>
    <w:rsid w:val="00F14856"/>
    <w:rsid w:val="00F14B41"/>
    <w:rsid w:val="00F14DA1"/>
    <w:rsid w:val="00F153AF"/>
    <w:rsid w:val="00F15C20"/>
    <w:rsid w:val="00F15C28"/>
    <w:rsid w:val="00F17488"/>
    <w:rsid w:val="00F20145"/>
    <w:rsid w:val="00F205D0"/>
    <w:rsid w:val="00F20717"/>
    <w:rsid w:val="00F207E6"/>
    <w:rsid w:val="00F217A5"/>
    <w:rsid w:val="00F21CC2"/>
    <w:rsid w:val="00F23AC0"/>
    <w:rsid w:val="00F247C8"/>
    <w:rsid w:val="00F248DA"/>
    <w:rsid w:val="00F24EFD"/>
    <w:rsid w:val="00F25845"/>
    <w:rsid w:val="00F3098E"/>
    <w:rsid w:val="00F31841"/>
    <w:rsid w:val="00F31EAE"/>
    <w:rsid w:val="00F32D4C"/>
    <w:rsid w:val="00F3327F"/>
    <w:rsid w:val="00F33F51"/>
    <w:rsid w:val="00F33F5D"/>
    <w:rsid w:val="00F34E06"/>
    <w:rsid w:val="00F35C1D"/>
    <w:rsid w:val="00F37490"/>
    <w:rsid w:val="00F37608"/>
    <w:rsid w:val="00F400F9"/>
    <w:rsid w:val="00F41947"/>
    <w:rsid w:val="00F427F3"/>
    <w:rsid w:val="00F42F74"/>
    <w:rsid w:val="00F430D1"/>
    <w:rsid w:val="00F4378D"/>
    <w:rsid w:val="00F4407F"/>
    <w:rsid w:val="00F44520"/>
    <w:rsid w:val="00F44A87"/>
    <w:rsid w:val="00F452C9"/>
    <w:rsid w:val="00F4561D"/>
    <w:rsid w:val="00F46493"/>
    <w:rsid w:val="00F46543"/>
    <w:rsid w:val="00F47257"/>
    <w:rsid w:val="00F47AA6"/>
    <w:rsid w:val="00F504D1"/>
    <w:rsid w:val="00F51740"/>
    <w:rsid w:val="00F51FAA"/>
    <w:rsid w:val="00F52940"/>
    <w:rsid w:val="00F52C39"/>
    <w:rsid w:val="00F52ED0"/>
    <w:rsid w:val="00F534CB"/>
    <w:rsid w:val="00F5376D"/>
    <w:rsid w:val="00F53903"/>
    <w:rsid w:val="00F54234"/>
    <w:rsid w:val="00F54846"/>
    <w:rsid w:val="00F54C1D"/>
    <w:rsid w:val="00F56EBD"/>
    <w:rsid w:val="00F57105"/>
    <w:rsid w:val="00F575D9"/>
    <w:rsid w:val="00F620F6"/>
    <w:rsid w:val="00F624FD"/>
    <w:rsid w:val="00F63A49"/>
    <w:rsid w:val="00F63D12"/>
    <w:rsid w:val="00F63FC9"/>
    <w:rsid w:val="00F64372"/>
    <w:rsid w:val="00F643BD"/>
    <w:rsid w:val="00F644DE"/>
    <w:rsid w:val="00F6472B"/>
    <w:rsid w:val="00F64BA8"/>
    <w:rsid w:val="00F65C9C"/>
    <w:rsid w:val="00F65F43"/>
    <w:rsid w:val="00F66C65"/>
    <w:rsid w:val="00F678D7"/>
    <w:rsid w:val="00F700D1"/>
    <w:rsid w:val="00F70114"/>
    <w:rsid w:val="00F71C2B"/>
    <w:rsid w:val="00F71E23"/>
    <w:rsid w:val="00F73050"/>
    <w:rsid w:val="00F732C6"/>
    <w:rsid w:val="00F74AB2"/>
    <w:rsid w:val="00F75186"/>
    <w:rsid w:val="00F7543B"/>
    <w:rsid w:val="00F75621"/>
    <w:rsid w:val="00F756A9"/>
    <w:rsid w:val="00F75FB7"/>
    <w:rsid w:val="00F77E3D"/>
    <w:rsid w:val="00F800D1"/>
    <w:rsid w:val="00F80984"/>
    <w:rsid w:val="00F81933"/>
    <w:rsid w:val="00F82486"/>
    <w:rsid w:val="00F82970"/>
    <w:rsid w:val="00F8307D"/>
    <w:rsid w:val="00F840E0"/>
    <w:rsid w:val="00F846A7"/>
    <w:rsid w:val="00F84DA6"/>
    <w:rsid w:val="00F87F19"/>
    <w:rsid w:val="00F90008"/>
    <w:rsid w:val="00F90441"/>
    <w:rsid w:val="00F90521"/>
    <w:rsid w:val="00F908F2"/>
    <w:rsid w:val="00F9220E"/>
    <w:rsid w:val="00F925EA"/>
    <w:rsid w:val="00F94A85"/>
    <w:rsid w:val="00F94C08"/>
    <w:rsid w:val="00F9507C"/>
    <w:rsid w:val="00F95392"/>
    <w:rsid w:val="00F95822"/>
    <w:rsid w:val="00F958A2"/>
    <w:rsid w:val="00F95C42"/>
    <w:rsid w:val="00F95F72"/>
    <w:rsid w:val="00F9610F"/>
    <w:rsid w:val="00F96CD9"/>
    <w:rsid w:val="00F973FA"/>
    <w:rsid w:val="00F97E06"/>
    <w:rsid w:val="00FA0711"/>
    <w:rsid w:val="00FA0D31"/>
    <w:rsid w:val="00FA1335"/>
    <w:rsid w:val="00FA1CB7"/>
    <w:rsid w:val="00FA25FA"/>
    <w:rsid w:val="00FA3182"/>
    <w:rsid w:val="00FA3897"/>
    <w:rsid w:val="00FA3DBF"/>
    <w:rsid w:val="00FA4D22"/>
    <w:rsid w:val="00FA56AB"/>
    <w:rsid w:val="00FA6331"/>
    <w:rsid w:val="00FA64BC"/>
    <w:rsid w:val="00FB0294"/>
    <w:rsid w:val="00FB0BBA"/>
    <w:rsid w:val="00FB0EB2"/>
    <w:rsid w:val="00FB18F5"/>
    <w:rsid w:val="00FB2825"/>
    <w:rsid w:val="00FB350E"/>
    <w:rsid w:val="00FB3F13"/>
    <w:rsid w:val="00FB4461"/>
    <w:rsid w:val="00FB4BCA"/>
    <w:rsid w:val="00FB4D49"/>
    <w:rsid w:val="00FB5A24"/>
    <w:rsid w:val="00FB5A57"/>
    <w:rsid w:val="00FB70A7"/>
    <w:rsid w:val="00FB73B1"/>
    <w:rsid w:val="00FC003C"/>
    <w:rsid w:val="00FC02EA"/>
    <w:rsid w:val="00FC0794"/>
    <w:rsid w:val="00FC07B2"/>
    <w:rsid w:val="00FC1353"/>
    <w:rsid w:val="00FC13F5"/>
    <w:rsid w:val="00FC157A"/>
    <w:rsid w:val="00FC243E"/>
    <w:rsid w:val="00FC2C38"/>
    <w:rsid w:val="00FC33D9"/>
    <w:rsid w:val="00FC39C2"/>
    <w:rsid w:val="00FC421F"/>
    <w:rsid w:val="00FC45E9"/>
    <w:rsid w:val="00FC472A"/>
    <w:rsid w:val="00FC51FD"/>
    <w:rsid w:val="00FC5E41"/>
    <w:rsid w:val="00FC6108"/>
    <w:rsid w:val="00FC67E5"/>
    <w:rsid w:val="00FD01CB"/>
    <w:rsid w:val="00FD04CD"/>
    <w:rsid w:val="00FD14FD"/>
    <w:rsid w:val="00FD17A2"/>
    <w:rsid w:val="00FD3BDD"/>
    <w:rsid w:val="00FD3EA5"/>
    <w:rsid w:val="00FD4278"/>
    <w:rsid w:val="00FD509B"/>
    <w:rsid w:val="00FD583B"/>
    <w:rsid w:val="00FD65A3"/>
    <w:rsid w:val="00FD69CC"/>
    <w:rsid w:val="00FD6AFF"/>
    <w:rsid w:val="00FD6E5E"/>
    <w:rsid w:val="00FD6FC8"/>
    <w:rsid w:val="00FD776F"/>
    <w:rsid w:val="00FE00CB"/>
    <w:rsid w:val="00FE0C24"/>
    <w:rsid w:val="00FE1055"/>
    <w:rsid w:val="00FE188F"/>
    <w:rsid w:val="00FE19CE"/>
    <w:rsid w:val="00FE2291"/>
    <w:rsid w:val="00FE2F64"/>
    <w:rsid w:val="00FE37D4"/>
    <w:rsid w:val="00FE4867"/>
    <w:rsid w:val="00FE4B20"/>
    <w:rsid w:val="00FE4EFC"/>
    <w:rsid w:val="00FE55D3"/>
    <w:rsid w:val="00FE57B3"/>
    <w:rsid w:val="00FE670A"/>
    <w:rsid w:val="00FE7C49"/>
    <w:rsid w:val="00FF0DF7"/>
    <w:rsid w:val="00FF1702"/>
    <w:rsid w:val="00FF2A71"/>
    <w:rsid w:val="00FF42B9"/>
    <w:rsid w:val="00FF5E2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A197"/>
  <w15:chartTrackingRefBased/>
  <w15:docId w15:val="{100BAB59-65B5-488E-9B7A-080DD89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43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CE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37B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D37B6F"/>
    <w:pPr>
      <w:spacing w:after="120"/>
    </w:pPr>
  </w:style>
  <w:style w:type="paragraph" w:styleId="Zhlav">
    <w:name w:val="header"/>
    <w:basedOn w:val="Standard"/>
    <w:link w:val="ZhlavChar"/>
    <w:uiPriority w:val="99"/>
    <w:rsid w:val="00D37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B6F"/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Hangingindent">
    <w:name w:val="Hanging indent"/>
    <w:basedOn w:val="Textbody"/>
    <w:rsid w:val="00D37B6F"/>
    <w:pPr>
      <w:tabs>
        <w:tab w:val="left" w:pos="567"/>
      </w:tabs>
      <w:ind w:left="567" w:hanging="283"/>
    </w:pPr>
  </w:style>
  <w:style w:type="paragraph" w:customStyle="1" w:styleId="Firstlineindent">
    <w:name w:val="First line indent"/>
    <w:basedOn w:val="Textbody"/>
    <w:rsid w:val="00D37B6F"/>
    <w:pPr>
      <w:ind w:firstLine="283"/>
    </w:pPr>
  </w:style>
  <w:style w:type="paragraph" w:customStyle="1" w:styleId="Textbodyindent">
    <w:name w:val="Text body indent"/>
    <w:basedOn w:val="Standard"/>
    <w:rsid w:val="00D37B6F"/>
    <w:pPr>
      <w:ind w:firstLine="708"/>
      <w:jc w:val="both"/>
    </w:pPr>
    <w:rPr>
      <w:rFonts w:ascii="Arial" w:eastAsia="Arial" w:hAnsi="Arial" w:cs="Arial"/>
      <w:sz w:val="28"/>
    </w:rPr>
  </w:style>
  <w:style w:type="paragraph" w:customStyle="1" w:styleId="Styl2">
    <w:name w:val="Styl2"/>
    <w:basedOn w:val="Standard"/>
    <w:rsid w:val="00D37B6F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D37B6F"/>
  </w:style>
  <w:style w:type="paragraph" w:customStyle="1" w:styleId="HVomluvy">
    <w:name w:val="HV omluvy"/>
    <w:basedOn w:val="Textbody"/>
    <w:qFormat/>
    <w:rsid w:val="00F8307D"/>
    <w:pPr>
      <w:tabs>
        <w:tab w:val="left" w:pos="1110"/>
      </w:tabs>
      <w:spacing w:after="360"/>
      <w:jc w:val="both"/>
    </w:pPr>
    <w:rPr>
      <w:rFonts w:ascii="Tahoma" w:hAnsi="Tahoma"/>
      <w:sz w:val="19"/>
      <w:szCs w:val="19"/>
    </w:rPr>
  </w:style>
  <w:style w:type="paragraph" w:customStyle="1" w:styleId="HVprogram">
    <w:name w:val="HV program"/>
    <w:basedOn w:val="Textbody"/>
    <w:qFormat/>
    <w:rsid w:val="00F8307D"/>
    <w:pPr>
      <w:spacing w:before="600" w:after="0"/>
    </w:pPr>
    <w:rPr>
      <w:rFonts w:ascii="Tahoma" w:hAnsi="Tahoma"/>
      <w:b/>
      <w:bCs/>
      <w:spacing w:val="40"/>
      <w:sz w:val="21"/>
      <w:szCs w:val="21"/>
      <w:u w:val="single"/>
    </w:rPr>
  </w:style>
  <w:style w:type="paragraph" w:customStyle="1" w:styleId="HVslobodu">
    <w:name w:val="HV číslo bodu"/>
    <w:basedOn w:val="Textbody"/>
    <w:next w:val="HVnzevbodu"/>
    <w:uiPriority w:val="99"/>
    <w:qFormat/>
    <w:rsid w:val="001E6DB2"/>
    <w:pPr>
      <w:spacing w:before="480"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nzevbodu">
    <w:name w:val="HV název bodu"/>
    <w:basedOn w:val="Textbody"/>
    <w:uiPriority w:val="99"/>
    <w:qFormat/>
    <w:rsid w:val="006F4B4E"/>
    <w:pPr>
      <w:spacing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textbodu">
    <w:name w:val="HV text bodu"/>
    <w:basedOn w:val="Firstlineindent"/>
    <w:uiPriority w:val="99"/>
    <w:qFormat/>
    <w:rsid w:val="006F4B4E"/>
    <w:pPr>
      <w:spacing w:before="240" w:after="0"/>
      <w:ind w:firstLine="709"/>
      <w:jc w:val="both"/>
    </w:pPr>
    <w:rPr>
      <w:rFonts w:ascii="Tahoma" w:hAnsi="Tahoma"/>
      <w:sz w:val="19"/>
      <w:szCs w:val="19"/>
    </w:rPr>
  </w:style>
  <w:style w:type="paragraph" w:customStyle="1" w:styleId="HVbod-snmovntisk">
    <w:name w:val="HV bod-sněmovní tisk"/>
    <w:basedOn w:val="HVnzevbodu"/>
    <w:next w:val="HVtextbodu"/>
    <w:qFormat/>
    <w:rsid w:val="006F4B4E"/>
    <w:rPr>
      <w:spacing w:val="-4"/>
      <w:u w:val="single"/>
    </w:rPr>
  </w:style>
  <w:style w:type="paragraph" w:customStyle="1" w:styleId="HVrozprava">
    <w:name w:val="HV rozprava"/>
    <w:basedOn w:val="HVtextbodu"/>
    <w:qFormat/>
    <w:rsid w:val="00252080"/>
    <w:pPr>
      <w:spacing w:before="120"/>
    </w:pPr>
  </w:style>
  <w:style w:type="paragraph" w:customStyle="1" w:styleId="HVnavrhusnesenihlas">
    <w:name w:val="HV navrh usneseni+hlas"/>
    <w:basedOn w:val="HVtextbodu"/>
    <w:qFormat/>
    <w:rsid w:val="001441A7"/>
    <w:pPr>
      <w:spacing w:before="120" w:after="120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1E6DB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7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C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E3C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5C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A64B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Vpodpisy">
    <w:name w:val="HV podpisy"/>
    <w:basedOn w:val="Standard"/>
    <w:qFormat/>
    <w:rsid w:val="006956FD"/>
    <w:pPr>
      <w:jc w:val="center"/>
    </w:pPr>
    <w:rPr>
      <w:rFonts w:ascii="Tahoma" w:hAnsi="Tahoma"/>
      <w:sz w:val="19"/>
      <w:szCs w:val="19"/>
    </w:rPr>
  </w:style>
  <w:style w:type="paragraph" w:customStyle="1" w:styleId="HVzapsala">
    <w:name w:val="HV zapsala"/>
    <w:basedOn w:val="Textbody"/>
    <w:uiPriority w:val="99"/>
    <w:qFormat/>
    <w:rsid w:val="006956FD"/>
    <w:pPr>
      <w:spacing w:before="1080" w:after="0"/>
    </w:pPr>
    <w:rPr>
      <w:rFonts w:ascii="Tahoma" w:hAnsi="Tahoma"/>
      <w:sz w:val="19"/>
      <w:szCs w:val="19"/>
    </w:rPr>
  </w:style>
  <w:style w:type="paragraph" w:customStyle="1" w:styleId="HVzaspravnost">
    <w:name w:val="HV za spravnost"/>
    <w:basedOn w:val="Zhlav"/>
    <w:qFormat/>
    <w:rsid w:val="006956FD"/>
    <w:pPr>
      <w:tabs>
        <w:tab w:val="clear" w:pos="4536"/>
        <w:tab w:val="clear" w:pos="9072"/>
      </w:tabs>
      <w:spacing w:before="1000"/>
    </w:pPr>
    <w:rPr>
      <w:rFonts w:ascii="Tahoma" w:hAnsi="Tahoma"/>
      <w:sz w:val="19"/>
      <w:szCs w:val="19"/>
    </w:rPr>
  </w:style>
  <w:style w:type="paragraph" w:customStyle="1" w:styleId="HV-rozprava">
    <w:name w:val="HV-rozprava"/>
    <w:basedOn w:val="HVtextbodu"/>
    <w:qFormat/>
    <w:rsid w:val="00D018DC"/>
    <w:pPr>
      <w:spacing w:before="120"/>
    </w:pPr>
  </w:style>
  <w:style w:type="paragraph" w:customStyle="1" w:styleId="HV-navrhusnesenihlas">
    <w:name w:val="HV-navrh usneseni+hlas"/>
    <w:basedOn w:val="HVtextbodu"/>
    <w:qFormat/>
    <w:rsid w:val="00D018DC"/>
    <w:pPr>
      <w:spacing w:before="120" w:after="120"/>
    </w:pPr>
    <w:rPr>
      <w:i/>
    </w:rPr>
  </w:style>
  <w:style w:type="paragraph" w:customStyle="1" w:styleId="HVpodpis">
    <w:name w:val="HV podpis"/>
    <w:basedOn w:val="Standard"/>
    <w:uiPriority w:val="99"/>
    <w:qFormat/>
    <w:rsid w:val="00F9610F"/>
    <w:pPr>
      <w:tabs>
        <w:tab w:val="center" w:pos="1985"/>
        <w:tab w:val="center" w:pos="7088"/>
      </w:tabs>
    </w:pPr>
    <w:rPr>
      <w:rFonts w:ascii="Tahoma" w:hAnsi="Tahoma"/>
      <w:sz w:val="19"/>
      <w:szCs w:val="19"/>
    </w:rPr>
  </w:style>
  <w:style w:type="paragraph" w:styleId="slovanseznam">
    <w:name w:val="List Number"/>
    <w:basedOn w:val="Normln"/>
    <w:uiPriority w:val="99"/>
    <w:unhideWhenUsed/>
    <w:rsid w:val="00D84ED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D84EDD"/>
    <w:pPr>
      <w:jc w:val="both"/>
    </w:pPr>
  </w:style>
  <w:style w:type="paragraph" w:customStyle="1" w:styleId="Styl1">
    <w:name w:val="Styl1"/>
    <w:basedOn w:val="Normln"/>
    <w:uiPriority w:val="99"/>
    <w:rsid w:val="0039028F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FranklinGotTDemCon" w:hAnsi="FranklinGotTDemCon"/>
      <w:sz w:val="24"/>
      <w:szCs w:val="20"/>
      <w:lang w:eastAsia="cs-CZ"/>
    </w:rPr>
  </w:style>
  <w:style w:type="paragraph" w:customStyle="1" w:styleId="western">
    <w:name w:val="western"/>
    <w:basedOn w:val="Normln"/>
    <w:rsid w:val="00C245A4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E00F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odsazen">
    <w:name w:val="Normální_odsazený"/>
    <w:basedOn w:val="Normln"/>
    <w:qFormat/>
    <w:rsid w:val="005236E3"/>
    <w:pPr>
      <w:spacing w:line="340" w:lineRule="exact"/>
      <w:ind w:left="284"/>
    </w:pPr>
    <w:rPr>
      <w:rFonts w:asciiTheme="minorHAnsi" w:eastAsia="Times New Roman" w:hAnsiTheme="minorHAnsi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50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15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05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054"/>
    <w:rPr>
      <w:b/>
      <w:bCs/>
      <w:lang w:eastAsia="en-US"/>
    </w:rPr>
  </w:style>
  <w:style w:type="paragraph" w:styleId="Revize">
    <w:name w:val="Revision"/>
    <w:hidden/>
    <w:uiPriority w:val="99"/>
    <w:semiHidden/>
    <w:rsid w:val="00C15054"/>
    <w:rPr>
      <w:sz w:val="22"/>
      <w:szCs w:val="22"/>
      <w:lang w:eastAsia="en-US"/>
    </w:rPr>
  </w:style>
  <w:style w:type="paragraph" w:customStyle="1" w:styleId="Text">
    <w:name w:val="Text"/>
    <w:basedOn w:val="Normln"/>
    <w:rsid w:val="00570426"/>
    <w:pPr>
      <w:suppressAutoHyphens/>
      <w:spacing w:after="0" w:line="276" w:lineRule="auto"/>
      <w:ind w:firstLine="454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StextHV">
    <w:name w:val="PS text HV"/>
    <w:basedOn w:val="Normln"/>
    <w:qFormat/>
    <w:rsid w:val="00CB1F57"/>
    <w:pPr>
      <w:spacing w:before="360" w:beforeAutospacing="1" w:after="360" w:line="240" w:lineRule="auto"/>
      <w:ind w:firstLine="708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3CE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ormlnproSZUChar">
    <w:name w:val="Normální pro SZU Char"/>
    <w:basedOn w:val="Standardnpsmoodstavce"/>
    <w:link w:val="NormlnproSZU"/>
    <w:locked/>
    <w:rsid w:val="00071FBB"/>
    <w:rPr>
      <w:rFonts w:cs="Calibri"/>
      <w:sz w:val="24"/>
      <w:szCs w:val="24"/>
    </w:rPr>
  </w:style>
  <w:style w:type="paragraph" w:customStyle="1" w:styleId="NormlnproSZU">
    <w:name w:val="Normální pro SZU"/>
    <w:basedOn w:val="Normln"/>
    <w:link w:val="NormlnproSZUChar"/>
    <w:rsid w:val="00071FBB"/>
    <w:pPr>
      <w:spacing w:before="120" w:after="0" w:line="240" w:lineRule="auto"/>
      <w:jc w:val="both"/>
    </w:pPr>
    <w:rPr>
      <w:rFonts w:cs="Calibri"/>
      <w:sz w:val="24"/>
      <w:szCs w:val="24"/>
      <w:lang w:eastAsia="cs-CZ"/>
    </w:rPr>
  </w:style>
  <w:style w:type="paragraph" w:customStyle="1" w:styleId="PS-slovanseznam">
    <w:name w:val="PS-číslovaný seznam"/>
    <w:basedOn w:val="Normln"/>
    <w:link w:val="PS-slovanseznamChar"/>
    <w:qFormat/>
    <w:rsid w:val="00081933"/>
    <w:pPr>
      <w:numPr>
        <w:numId w:val="2"/>
      </w:numPr>
      <w:tabs>
        <w:tab w:val="left" w:pos="0"/>
      </w:tabs>
      <w:spacing w:after="40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081933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FD65A3"/>
    <w:pPr>
      <w:spacing w:after="0" w:line="240" w:lineRule="auto"/>
      <w:ind w:right="-28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65A3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08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4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468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B72F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DD7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customStyle="1" w:styleId="PSnzevzkona">
    <w:name w:val="PS název zákona"/>
    <w:basedOn w:val="Normln"/>
    <w:next w:val="Normln"/>
    <w:qFormat/>
    <w:rsid w:val="003D58D6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0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ks">
    <w:name w:val="links"/>
    <w:basedOn w:val="Normln"/>
    <w:rsid w:val="00200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zpravodaj">
    <w:name w:val="PS zpravodaj"/>
    <w:basedOn w:val="Normln"/>
    <w:next w:val="Normln"/>
    <w:rsid w:val="00262D06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92D9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92D97"/>
    <w:rPr>
      <w:sz w:val="16"/>
      <w:szCs w:val="16"/>
      <w:lang w:eastAsia="en-US"/>
    </w:rPr>
  </w:style>
  <w:style w:type="paragraph" w:customStyle="1" w:styleId="xdefault">
    <w:name w:val="x_default"/>
    <w:basedOn w:val="Normln"/>
    <w:rsid w:val="00692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843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84338"/>
    <w:rPr>
      <w:sz w:val="22"/>
      <w:szCs w:val="22"/>
      <w:lang w:eastAsia="en-US"/>
    </w:rPr>
  </w:style>
  <w:style w:type="paragraph" w:customStyle="1" w:styleId="Zkladntext22">
    <w:name w:val="Základní text 22"/>
    <w:basedOn w:val="Normln"/>
    <w:rsid w:val="00D84338"/>
    <w:pPr>
      <w:spacing w:after="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D843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205">
              <w:marLeft w:val="420"/>
              <w:marRight w:val="420"/>
              <w:marTop w:val="10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56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2E2E2"/>
                    <w:bottom w:val="single" w:sz="6" w:space="6" w:color="E2E2E2"/>
                    <w:right w:val="single" w:sz="6" w:space="8" w:color="E2E2E2"/>
                  </w:divBdr>
                </w:div>
              </w:divsChild>
            </w:div>
          </w:divsChild>
        </w:div>
      </w:divsChild>
    </w:div>
    <w:div w:id="395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ext2.sqw?idd=206680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psp.cz/sqw/text/text2.sqw?idd=2066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sp.cz/sqw/text/text2.sqw?idd=20670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www.psp.cz/sqw/hp.sqw?k=3506&amp;ido=1550&amp;td=22&amp;cu=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psp.cz/sqw/text/text2.sqw?idd=2066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psp.cz/sqw/text/text2.sqw?idd=206681" TargetMode="External"/><Relationship Id="rId28" Type="http://schemas.openxmlformats.org/officeDocument/2006/relationships/hyperlink" Target="https://www.psp.cz/sqw/hp.sqw?k=3506&amp;ido=1550&amp;td=22&amp;cu=6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psp.cz/sqw/text/text2.sqw?idd=206683" TargetMode="External"/><Relationship Id="rId27" Type="http://schemas.openxmlformats.org/officeDocument/2006/relationships/hyperlink" Target="https://www.psp.cz/sqw/text/text2.sqw?idd=206686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E70A-3ADB-4FF9-A6CE-4D470B89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4003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Pravcova</dc:creator>
  <cp:keywords/>
  <dc:description/>
  <cp:lastModifiedBy>Vosatkova Dana</cp:lastModifiedBy>
  <cp:revision>2</cp:revision>
  <cp:lastPrinted>2022-04-07T06:07:00Z</cp:lastPrinted>
  <dcterms:created xsi:type="dcterms:W3CDTF">2022-04-07T06:08:00Z</dcterms:created>
  <dcterms:modified xsi:type="dcterms:W3CDTF">2022-04-07T06:08:00Z</dcterms:modified>
</cp:coreProperties>
</file>