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10" w:rsidRPr="00AE4710" w:rsidRDefault="00AE4710" w:rsidP="00AE471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</w:t>
            </w:r>
            <w:r w:rsidR="009847AC">
              <w:rPr>
                <w:rFonts w:ascii="Times New Roman" w:hAnsi="Times New Roman" w:cs="Times New Roman"/>
                <w:b/>
                <w:i/>
                <w:sz w:val="36"/>
              </w:rPr>
              <w:t>2</w:t>
            </w:r>
            <w:r w:rsidR="00AE4710">
              <w:rPr>
                <w:rFonts w:ascii="Times New Roman" w:hAnsi="Times New Roman" w:cs="Times New Roman"/>
                <w:b/>
                <w:i/>
                <w:sz w:val="36"/>
              </w:rPr>
              <w:t>3</w:t>
            </w:r>
          </w:p>
          <w:p w:rsidR="00CB3DD8" w:rsidRDefault="00BC608F" w:rsidP="00BC60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r w:rsidR="0044492B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AE4710" w:rsidP="000E30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9847AC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  <w:r w:rsidR="000E301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9847AC" w:rsidRPr="00693441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Nadpis4"/>
            </w:pPr>
            <w:r>
              <w:t xml:space="preserve">USNESENÍ 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Zkladntext4"/>
              <w:spacing w:after="0"/>
              <w:ind w:left="284"/>
              <w:jc w:val="center"/>
            </w:pPr>
            <w:r>
              <w:rPr>
                <w:b/>
                <w:i/>
                <w:sz w:val="24"/>
              </w:rPr>
              <w:t xml:space="preserve">podvýboru rozpočtového výboru </w:t>
            </w:r>
            <w:r>
              <w:rPr>
                <w:b/>
                <w:i/>
                <w:spacing w:val="-3"/>
                <w:sz w:val="24"/>
              </w:rPr>
              <w:t xml:space="preserve">pro bankovnictví, pojišťovnictví </w:t>
            </w:r>
          </w:p>
          <w:p w:rsidR="00CB3DD8" w:rsidRDefault="0044492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a finanční trhy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D7677" w:rsidP="00BC608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</w:t>
            </w:r>
            <w:r w:rsidR="00AE4710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AE4710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="0044492B">
              <w:rPr>
                <w:rFonts w:ascii="Times New Roman" w:hAnsi="Times New Roman" w:cs="Times New Roman"/>
                <w:b/>
                <w:i/>
                <w:sz w:val="24"/>
              </w:rPr>
              <w:t xml:space="preserve"> schůze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9847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</w:t>
            </w:r>
            <w:r w:rsidR="00693441">
              <w:rPr>
                <w:rFonts w:ascii="Times New Roman" w:hAnsi="Times New Roman" w:cs="Times New Roman"/>
                <w:b/>
                <w:i/>
                <w:sz w:val="24"/>
              </w:rPr>
              <w:t xml:space="preserve"> 2</w:t>
            </w:r>
            <w:r w:rsidR="00AE4710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693441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AE4710">
              <w:rPr>
                <w:rFonts w:ascii="Times New Roman" w:hAnsi="Times New Roman" w:cs="Times New Roman"/>
                <w:b/>
                <w:i/>
                <w:sz w:val="24"/>
              </w:rPr>
              <w:t>května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</w:t>
            </w:r>
            <w:r w:rsidR="009847AC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AE4710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</w:t>
            </w:r>
          </w:p>
          <w:p w:rsidR="00B83044" w:rsidRPr="00553A95" w:rsidRDefault="00B83044" w:rsidP="00B8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44" w:rsidRPr="00553A95" w:rsidRDefault="00B83044" w:rsidP="00B8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44" w:rsidRPr="00B83044" w:rsidRDefault="00B83044" w:rsidP="00B8304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44">
              <w:rPr>
                <w:rFonts w:ascii="Times New Roman" w:hAnsi="Times New Roman" w:cs="Times New Roman"/>
                <w:sz w:val="24"/>
                <w:szCs w:val="24"/>
              </w:rPr>
              <w:t>k návrhu termínu další schůze podvýboru</w:t>
            </w:r>
          </w:p>
          <w:p w:rsidR="00B83044" w:rsidRDefault="00B83044" w:rsidP="0098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044" w:rsidRPr="00B83044" w:rsidRDefault="00B83044" w:rsidP="0098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044" w:rsidRDefault="00B83044" w:rsidP="00B83044">
            <w:pPr>
              <w:tabs>
                <w:tab w:val="left" w:pos="-720"/>
              </w:tabs>
              <w:jc w:val="both"/>
            </w:pPr>
            <w: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Podvýbor rozpočtového výboru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pro bankovnictví, pojišťovnictví a finanční trhy po úvodním slově předsedy podvýboru posl. </w:t>
            </w:r>
            <w:r w:rsidR="00BC608F">
              <w:rPr>
                <w:rFonts w:ascii="Times New Roman" w:hAnsi="Times New Roman" w:cs="Times New Roman"/>
                <w:spacing w:val="-3"/>
                <w:sz w:val="24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. </w:t>
            </w:r>
            <w:proofErr w:type="spellStart"/>
            <w:r w:rsidR="00BC608F">
              <w:rPr>
                <w:rFonts w:ascii="Times New Roman" w:hAnsi="Times New Roman" w:cs="Times New Roman"/>
                <w:spacing w:val="-3"/>
                <w:sz w:val="24"/>
              </w:rPr>
              <w:t>Kohajdy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a po rozpravě</w:t>
            </w:r>
          </w:p>
          <w:p w:rsidR="00B83044" w:rsidRDefault="00B83044" w:rsidP="00B83044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B83044" w:rsidRDefault="00B83044" w:rsidP="00B83044">
            <w:pPr>
              <w:pStyle w:val="Tlotextu"/>
            </w:pPr>
          </w:p>
          <w:p w:rsidR="00B83044" w:rsidRDefault="00B83044" w:rsidP="00B83044">
            <w:pPr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B83044" w:rsidRDefault="00B83044" w:rsidP="00B83044">
            <w:pPr>
              <w:numPr>
                <w:ilvl w:val="0"/>
                <w:numId w:val="6"/>
              </w:numPr>
              <w:tabs>
                <w:tab w:val="left" w:pos="-720"/>
              </w:tabs>
              <w:ind w:hanging="506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 m o c ň u j e  předsedu podvýboru, aby svolal příští schůzi podvýboru podle aktuální situace;</w:t>
            </w:r>
          </w:p>
          <w:p w:rsidR="00B83044" w:rsidRDefault="00B83044" w:rsidP="00B83044">
            <w:pPr>
              <w:rPr>
                <w:rFonts w:ascii="Times New Roman" w:hAnsi="Times New Roman" w:cs="Times New Roman"/>
                <w:spacing w:val="-3"/>
                <w:sz w:val="24"/>
              </w:rPr>
            </w:pPr>
          </w:p>
          <w:p w:rsidR="00B83044" w:rsidRDefault="00B83044" w:rsidP="00B83044"/>
        </w:tc>
      </w:tr>
    </w:tbl>
    <w:p w:rsidR="00CB3DD8" w:rsidRDefault="0044492B" w:rsidP="00B83044">
      <w:pPr>
        <w:pStyle w:val="Normlnweb"/>
        <w:numPr>
          <w:ilvl w:val="0"/>
          <w:numId w:val="6"/>
        </w:numPr>
        <w:tabs>
          <w:tab w:val="left" w:pos="-720"/>
        </w:tabs>
        <w:ind w:hanging="436"/>
        <w:jc w:val="both"/>
        <w:rPr>
          <w:spacing w:val="-3"/>
          <w:lang w:val="cs-CZ"/>
        </w:rPr>
      </w:pPr>
      <w:r>
        <w:rPr>
          <w:spacing w:val="-3"/>
          <w:lang w:val="cs-CZ"/>
        </w:rPr>
        <w:t>s o u h l a s í   s uveřejněním usnesení na internetových stránkách Poslanecké sněmovny.</w:t>
      </w:r>
    </w:p>
    <w:p w:rsidR="00CB3DD8" w:rsidRPr="007254F5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B3DD8" w:rsidRPr="007254F5" w:rsidRDefault="00CB3DD8" w:rsidP="00E25055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B3DD8" w:rsidRPr="007254F5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Pr="007254F5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Pr="007254F5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Pr="007254F5" w:rsidRDefault="00CB3DD8" w:rsidP="00E25055">
      <w:pPr>
        <w:tabs>
          <w:tab w:val="left" w:pos="-720"/>
        </w:tabs>
        <w:rPr>
          <w:rFonts w:ascii="Times New Roman" w:hAnsi="Times New Roman" w:cs="Times New Roman"/>
          <w:sz w:val="24"/>
          <w:szCs w:val="24"/>
        </w:rPr>
      </w:pPr>
    </w:p>
    <w:p w:rsidR="00CB3DD8" w:rsidRPr="007254F5" w:rsidRDefault="00CB3DD8" w:rsidP="00C47DA8">
      <w:pPr>
        <w:ind w:firstLine="142"/>
        <w:rPr>
          <w:sz w:val="24"/>
          <w:szCs w:val="24"/>
        </w:rPr>
      </w:pPr>
    </w:p>
    <w:p w:rsidR="00CB3DD8" w:rsidRDefault="00C47DA8" w:rsidP="00C47DA8">
      <w:pPr>
        <w:tabs>
          <w:tab w:val="left" w:pos="0"/>
        </w:tabs>
        <w:ind w:left="720" w:hanging="436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Libor  TUREK</w:t>
      </w:r>
      <w:proofErr w:type="gramEnd"/>
      <w:r w:rsidR="00AE7CD2">
        <w:rPr>
          <w:rFonts w:ascii="Times New Roman" w:hAnsi="Times New Roman" w:cs="Times New Roman"/>
          <w:spacing w:val="-3"/>
          <w:sz w:val="24"/>
        </w:rPr>
        <w:t xml:space="preserve"> </w:t>
      </w:r>
      <w:r w:rsidR="00923B75">
        <w:rPr>
          <w:rFonts w:ascii="Times New Roman" w:hAnsi="Times New Roman" w:cs="Times New Roman"/>
          <w:spacing w:val="-3"/>
          <w:sz w:val="24"/>
        </w:rPr>
        <w:t xml:space="preserve"> </w:t>
      </w:r>
      <w:bookmarkStart w:id="0" w:name="_GoBack"/>
      <w:r w:rsidR="00836593">
        <w:rPr>
          <w:rFonts w:ascii="Times New Roman" w:hAnsi="Times New Roman" w:cs="Times New Roman"/>
          <w:spacing w:val="-3"/>
          <w:sz w:val="24"/>
        </w:rPr>
        <w:t>v.r.</w:t>
      </w:r>
      <w:r w:rsidR="00923B75">
        <w:rPr>
          <w:rFonts w:ascii="Times New Roman" w:hAnsi="Times New Roman" w:cs="Times New Roman"/>
          <w:spacing w:val="-3"/>
          <w:sz w:val="24"/>
        </w:rPr>
        <w:tab/>
      </w:r>
      <w:bookmarkEnd w:id="0"/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2346F1">
        <w:rPr>
          <w:rFonts w:ascii="Times New Roman" w:hAnsi="Times New Roman" w:cs="Times New Roman"/>
          <w:spacing w:val="-3"/>
          <w:sz w:val="24"/>
        </w:rPr>
        <w:tab/>
      </w:r>
      <w:r w:rsidR="00BC608F">
        <w:rPr>
          <w:rFonts w:ascii="Times New Roman" w:hAnsi="Times New Roman" w:cs="Times New Roman"/>
          <w:spacing w:val="-3"/>
          <w:sz w:val="24"/>
        </w:rPr>
        <w:t>Michael  KOHAJDA</w:t>
      </w:r>
      <w:r w:rsidR="0044492B">
        <w:rPr>
          <w:rFonts w:ascii="Times New Roman" w:hAnsi="Times New Roman" w:cs="Times New Roman"/>
          <w:spacing w:val="-3"/>
          <w:sz w:val="24"/>
        </w:rPr>
        <w:t xml:space="preserve">  </w:t>
      </w:r>
      <w:r w:rsidR="00836593">
        <w:rPr>
          <w:rFonts w:ascii="Times New Roman" w:hAnsi="Times New Roman" w:cs="Times New Roman"/>
          <w:spacing w:val="-3"/>
          <w:sz w:val="24"/>
        </w:rPr>
        <w:t>v.r.</w:t>
      </w:r>
    </w:p>
    <w:p w:rsidR="00CB3DD8" w:rsidRPr="00923B75" w:rsidRDefault="00923B75" w:rsidP="00C47DA8">
      <w:pPr>
        <w:tabs>
          <w:tab w:val="left" w:pos="0"/>
        </w:tabs>
        <w:ind w:left="720" w:hanging="436"/>
        <w:jc w:val="both"/>
      </w:pPr>
      <w:r>
        <w:rPr>
          <w:rFonts w:ascii="Times New Roman" w:hAnsi="Times New Roman" w:cs="Times New Roman"/>
          <w:spacing w:val="-3"/>
          <w:sz w:val="24"/>
        </w:rPr>
        <w:t>ověřovatel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AE7CD2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44492B">
        <w:rPr>
          <w:rFonts w:ascii="Times New Roman" w:hAnsi="Times New Roman" w:cs="Times New Roman"/>
          <w:spacing w:val="-3"/>
          <w:sz w:val="24"/>
        </w:rPr>
        <w:t>p</w:t>
      </w:r>
      <w:r w:rsidR="00062911">
        <w:rPr>
          <w:rFonts w:ascii="Times New Roman" w:hAnsi="Times New Roman" w:cs="Times New Roman"/>
          <w:spacing w:val="-3"/>
          <w:sz w:val="24"/>
        </w:rPr>
        <w:t>ředseda podvýboru</w:t>
      </w:r>
      <w:r w:rsidR="007254F5">
        <w:rPr>
          <w:rFonts w:ascii="Times New Roman" w:hAnsi="Times New Roman" w:cs="Times New Roman"/>
          <w:spacing w:val="-3"/>
          <w:sz w:val="24"/>
        </w:rPr>
        <w:t xml:space="preserve"> </w:t>
      </w:r>
    </w:p>
    <w:sectPr w:rsidR="00CB3DD8" w:rsidRPr="00923B7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88B"/>
    <w:multiLevelType w:val="multilevel"/>
    <w:tmpl w:val="30DE2444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C4D89"/>
    <w:multiLevelType w:val="hybridMultilevel"/>
    <w:tmpl w:val="A45CD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21FC"/>
    <w:multiLevelType w:val="multilevel"/>
    <w:tmpl w:val="E35A711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A4E98"/>
    <w:multiLevelType w:val="multilevel"/>
    <w:tmpl w:val="CED8EE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E03BB"/>
    <w:multiLevelType w:val="multilevel"/>
    <w:tmpl w:val="BCA47BF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6F4C7EFA"/>
    <w:multiLevelType w:val="multilevel"/>
    <w:tmpl w:val="D22A45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 w:val="0"/>
        <w:i w:val="0"/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D8"/>
    <w:rsid w:val="00036B8A"/>
    <w:rsid w:val="00062911"/>
    <w:rsid w:val="000E3012"/>
    <w:rsid w:val="000F24D4"/>
    <w:rsid w:val="00196D9B"/>
    <w:rsid w:val="002346F1"/>
    <w:rsid w:val="00247BEA"/>
    <w:rsid w:val="00282E18"/>
    <w:rsid w:val="00315083"/>
    <w:rsid w:val="00394EA9"/>
    <w:rsid w:val="0044492B"/>
    <w:rsid w:val="004B3BFF"/>
    <w:rsid w:val="00553A95"/>
    <w:rsid w:val="0059594B"/>
    <w:rsid w:val="00596C66"/>
    <w:rsid w:val="005B4440"/>
    <w:rsid w:val="006252FD"/>
    <w:rsid w:val="00672F6B"/>
    <w:rsid w:val="00693441"/>
    <w:rsid w:val="007254F5"/>
    <w:rsid w:val="00782903"/>
    <w:rsid w:val="00796B02"/>
    <w:rsid w:val="00812FD9"/>
    <w:rsid w:val="00836593"/>
    <w:rsid w:val="00923B75"/>
    <w:rsid w:val="009847AC"/>
    <w:rsid w:val="00A70237"/>
    <w:rsid w:val="00A827E7"/>
    <w:rsid w:val="00AE4710"/>
    <w:rsid w:val="00AE7CD2"/>
    <w:rsid w:val="00B139C3"/>
    <w:rsid w:val="00B533F7"/>
    <w:rsid w:val="00B83044"/>
    <w:rsid w:val="00BC608F"/>
    <w:rsid w:val="00BD5A72"/>
    <w:rsid w:val="00BE1A14"/>
    <w:rsid w:val="00C47DA8"/>
    <w:rsid w:val="00CB3DD8"/>
    <w:rsid w:val="00CD7677"/>
    <w:rsid w:val="00E25055"/>
    <w:rsid w:val="00E96725"/>
    <w:rsid w:val="00EB76AE"/>
    <w:rsid w:val="00E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FBDE"/>
  <w15:docId w15:val="{BDBB6DD7-6CBC-4A66-9624-D1C0DB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pacing w:val="-3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4449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2B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Mgr. Darja Havlíčková</cp:lastModifiedBy>
  <cp:revision>4</cp:revision>
  <cp:lastPrinted>2023-05-30T11:01:00Z</cp:lastPrinted>
  <dcterms:created xsi:type="dcterms:W3CDTF">2023-05-18T06:28:00Z</dcterms:created>
  <dcterms:modified xsi:type="dcterms:W3CDTF">2023-05-30T11:01:00Z</dcterms:modified>
  <dc:language>cs-CZ</dc:language>
</cp:coreProperties>
</file>