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9D" w:rsidRDefault="0080629D" w:rsidP="0080629D">
      <w:pPr>
        <w:pStyle w:val="Nadpis"/>
        <w:rPr>
          <w:sz w:val="36"/>
        </w:rPr>
      </w:pPr>
      <w:r>
        <w:t xml:space="preserve">Parlament České republiky </w:t>
      </w:r>
    </w:p>
    <w:p w:rsidR="0080629D" w:rsidRPr="00594941" w:rsidRDefault="0080629D" w:rsidP="0080629D">
      <w:pPr>
        <w:jc w:val="center"/>
        <w:rPr>
          <w:b/>
          <w:i/>
          <w:sz w:val="36"/>
        </w:rPr>
      </w:pPr>
      <w:r w:rsidRPr="00594941">
        <w:rPr>
          <w:b/>
          <w:i/>
          <w:sz w:val="36"/>
        </w:rPr>
        <w:t>Poslanecká sněmovna</w:t>
      </w:r>
    </w:p>
    <w:p w:rsidR="0080629D" w:rsidRDefault="0080629D" w:rsidP="0080629D">
      <w:pPr>
        <w:jc w:val="center"/>
        <w:rPr>
          <w:b/>
          <w:i/>
          <w:sz w:val="24"/>
        </w:rPr>
      </w:pPr>
      <w:r>
        <w:rPr>
          <w:b/>
          <w:i/>
          <w:sz w:val="36"/>
        </w:rPr>
        <w:t>2022</w:t>
      </w:r>
    </w:p>
    <w:p w:rsidR="0080629D" w:rsidRDefault="0080629D" w:rsidP="0080629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9. volební období</w:t>
      </w:r>
    </w:p>
    <w:p w:rsidR="0080629D" w:rsidRDefault="0080629D" w:rsidP="0080629D">
      <w:pPr>
        <w:jc w:val="center"/>
        <w:rPr>
          <w:b/>
          <w:i/>
          <w:sz w:val="24"/>
        </w:rPr>
      </w:pPr>
    </w:p>
    <w:p w:rsidR="0080629D" w:rsidRPr="009743C4" w:rsidRDefault="0080629D" w:rsidP="0080629D">
      <w:pPr>
        <w:pStyle w:val="Nadpis3"/>
        <w:numPr>
          <w:ilvl w:val="0"/>
          <w:numId w:val="0"/>
        </w:numPr>
        <w:ind w:left="720" w:hanging="720"/>
        <w:rPr>
          <w:szCs w:val="24"/>
        </w:rPr>
      </w:pPr>
      <w:r>
        <w:rPr>
          <w:szCs w:val="24"/>
        </w:rPr>
        <w:t>61</w:t>
      </w:r>
    </w:p>
    <w:p w:rsidR="0080629D" w:rsidRPr="009743C4" w:rsidRDefault="0080629D" w:rsidP="0080629D"/>
    <w:p w:rsidR="0080629D" w:rsidRDefault="0080629D" w:rsidP="0080629D">
      <w:pPr>
        <w:pStyle w:val="Nadpis3"/>
      </w:pPr>
      <w:r>
        <w:rPr>
          <w:sz w:val="32"/>
        </w:rPr>
        <w:t>OPONENTNÍ ZPRÁVA</w:t>
      </w:r>
    </w:p>
    <w:p w:rsidR="0080629D" w:rsidRDefault="0080629D" w:rsidP="0080629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menšiny poslanců dle §40 odst. 2 jednacího řádu</w:t>
      </w:r>
    </w:p>
    <w:p w:rsidR="0080629D" w:rsidRDefault="0080629D" w:rsidP="0080629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volebního výboru</w:t>
      </w:r>
    </w:p>
    <w:p w:rsidR="0080629D" w:rsidRDefault="0080629D" w:rsidP="0080629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z 10. schůze</w:t>
      </w:r>
    </w:p>
    <w:p w:rsidR="0080629D" w:rsidRDefault="0080629D" w:rsidP="0080629D">
      <w:pPr>
        <w:jc w:val="center"/>
      </w:pPr>
      <w:r>
        <w:rPr>
          <w:b/>
          <w:i/>
          <w:sz w:val="24"/>
        </w:rPr>
        <w:t>ze dne 15. září 2022</w:t>
      </w:r>
    </w:p>
    <w:p w:rsidR="0080629D" w:rsidRDefault="0080629D" w:rsidP="0080629D"/>
    <w:p w:rsidR="0080629D" w:rsidRDefault="0080629D" w:rsidP="0080629D"/>
    <w:p w:rsidR="0080629D" w:rsidRDefault="0080629D" w:rsidP="0080629D">
      <w:pPr>
        <w:pStyle w:val="Nadpis2"/>
        <w:jc w:val="center"/>
      </w:pPr>
      <w:r>
        <w:t>K Výroční zprávě o činnosti České televize v roce 2021 /ST 188/</w:t>
      </w:r>
    </w:p>
    <w:p w:rsidR="0080629D" w:rsidRDefault="0080629D" w:rsidP="0080629D">
      <w:pPr>
        <w:pBdr>
          <w:bottom w:val="single" w:sz="6" w:space="1" w:color="000000"/>
        </w:pBdr>
        <w:rPr>
          <w:sz w:val="24"/>
        </w:rPr>
      </w:pPr>
    </w:p>
    <w:p w:rsidR="0080629D" w:rsidRDefault="0080629D" w:rsidP="0080629D">
      <w:pPr>
        <w:pStyle w:val="Nadpis2"/>
        <w:ind w:left="0" w:firstLine="720"/>
        <w:rPr>
          <w:sz w:val="20"/>
        </w:rPr>
      </w:pPr>
    </w:p>
    <w:p w:rsidR="0080629D" w:rsidRDefault="0080629D" w:rsidP="0080629D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 xml:space="preserve">Po vyslechnutí úvodního slova </w:t>
      </w:r>
      <w:r>
        <w:rPr>
          <w:spacing w:val="-7"/>
          <w:sz w:val="24"/>
        </w:rPr>
        <w:t xml:space="preserve">předsedy Rady České televize Mgr. Pavla Matochy, </w:t>
      </w:r>
      <w:r>
        <w:rPr>
          <w:color w:val="000000"/>
          <w:spacing w:val="-7"/>
          <w:sz w:val="24"/>
        </w:rPr>
        <w:t xml:space="preserve">zpravodajské zprávě poslance Jana Laciny a po rozpravě, níže podepsaná menšina poslanců Volebního výboru má za to, že: </w:t>
      </w:r>
    </w:p>
    <w:p w:rsidR="0080629D" w:rsidRDefault="0080629D" w:rsidP="0080629D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</w:p>
    <w:p w:rsidR="0080629D" w:rsidRPr="0080629D" w:rsidRDefault="0080629D" w:rsidP="0080629D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I.</w:t>
      </w:r>
      <w:r>
        <w:rPr>
          <w:color w:val="000000"/>
          <w:spacing w:val="-7"/>
          <w:sz w:val="24"/>
        </w:rPr>
        <w:tab/>
        <w:t xml:space="preserve">předložená </w:t>
      </w:r>
      <w:r w:rsidRPr="0080629D">
        <w:rPr>
          <w:color w:val="000000"/>
          <w:spacing w:val="-7"/>
          <w:sz w:val="24"/>
          <w:szCs w:val="24"/>
        </w:rPr>
        <w:t>Výroční zpráva o činnosti České televize v roce 2021 podává věrohodný a korektní</w:t>
      </w:r>
    </w:p>
    <w:p w:rsidR="0080629D" w:rsidRPr="0080629D" w:rsidRDefault="0080629D" w:rsidP="0080629D">
      <w:pPr>
        <w:shd w:val="clear" w:color="auto" w:fill="FFFFFF"/>
        <w:tabs>
          <w:tab w:val="left" w:pos="754"/>
        </w:tabs>
        <w:spacing w:line="274" w:lineRule="exact"/>
        <w:ind w:left="360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  <w:szCs w:val="24"/>
        </w:rPr>
        <w:t xml:space="preserve">       </w:t>
      </w:r>
      <w:r w:rsidRPr="0080629D">
        <w:rPr>
          <w:color w:val="000000"/>
          <w:spacing w:val="-7"/>
          <w:sz w:val="24"/>
          <w:szCs w:val="24"/>
        </w:rPr>
        <w:t xml:space="preserve">obraz o tom, jak veřejnoprávní Česká televize plnila své úkoly dané zákonem a jak </w:t>
      </w:r>
      <w:r>
        <w:rPr>
          <w:color w:val="000000"/>
          <w:spacing w:val="-7"/>
          <w:sz w:val="24"/>
          <w:szCs w:val="24"/>
        </w:rPr>
        <w:t xml:space="preserve">        </w:t>
      </w:r>
      <w:r>
        <w:rPr>
          <w:color w:val="000000"/>
          <w:spacing w:val="-7"/>
          <w:sz w:val="24"/>
          <w:szCs w:val="24"/>
        </w:rPr>
        <w:br/>
        <w:t xml:space="preserve">       </w:t>
      </w:r>
      <w:r w:rsidRPr="0080629D">
        <w:rPr>
          <w:color w:val="000000"/>
          <w:spacing w:val="-7"/>
          <w:sz w:val="24"/>
          <w:szCs w:val="24"/>
        </w:rPr>
        <w:t xml:space="preserve">uspokojovala </w:t>
      </w:r>
      <w:r>
        <w:rPr>
          <w:color w:val="000000"/>
          <w:spacing w:val="-7"/>
          <w:sz w:val="24"/>
          <w:szCs w:val="24"/>
        </w:rPr>
        <w:t xml:space="preserve">požadavky </w:t>
      </w:r>
      <w:r w:rsidRPr="0080629D">
        <w:rPr>
          <w:color w:val="000000"/>
          <w:spacing w:val="-7"/>
          <w:sz w:val="24"/>
          <w:szCs w:val="24"/>
        </w:rPr>
        <w:t>veřejné služby</w:t>
      </w:r>
      <w:r w:rsidRPr="0080629D">
        <w:rPr>
          <w:color w:val="4D5156"/>
          <w:sz w:val="24"/>
          <w:szCs w:val="24"/>
          <w:shd w:val="clear" w:color="auto" w:fill="FFFFFF"/>
        </w:rPr>
        <w:t>;</w:t>
      </w:r>
    </w:p>
    <w:p w:rsidR="0080629D" w:rsidRDefault="0080629D" w:rsidP="0080629D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</w:p>
    <w:p w:rsidR="0080629D" w:rsidRDefault="0080629D" w:rsidP="0080629D">
      <w:pPr>
        <w:shd w:val="clear" w:color="auto" w:fill="FFFFFF"/>
        <w:tabs>
          <w:tab w:val="left" w:pos="754"/>
        </w:tabs>
        <w:spacing w:line="274" w:lineRule="exact"/>
        <w:ind w:left="1440" w:hanging="708"/>
        <w:jc w:val="both"/>
        <w:rPr>
          <w:color w:val="000000"/>
          <w:spacing w:val="-7"/>
          <w:sz w:val="24"/>
        </w:rPr>
      </w:pPr>
    </w:p>
    <w:p w:rsidR="0080629D" w:rsidRPr="0080629D" w:rsidRDefault="0080629D" w:rsidP="0080629D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 xml:space="preserve">II. </w:t>
      </w:r>
      <w:r>
        <w:rPr>
          <w:sz w:val="24"/>
          <w:szCs w:val="24"/>
        </w:rPr>
        <w:tab/>
      </w:r>
      <w:r w:rsidRPr="0080629D">
        <w:rPr>
          <w:sz w:val="24"/>
          <w:szCs w:val="24"/>
        </w:rPr>
        <w:t xml:space="preserve">názorové </w:t>
      </w:r>
      <w:r w:rsidRPr="0080629D">
        <w:rPr>
          <w:color w:val="000000"/>
          <w:spacing w:val="-7"/>
          <w:sz w:val="24"/>
          <w:szCs w:val="24"/>
        </w:rPr>
        <w:t xml:space="preserve">rozpory a neshody mezi jednotlivými členy Volebního výboru a Radou České </w:t>
      </w:r>
    </w:p>
    <w:p w:rsidR="0080629D" w:rsidRPr="0080629D" w:rsidRDefault="0080629D" w:rsidP="0080629D">
      <w:pPr>
        <w:shd w:val="clear" w:color="auto" w:fill="FFFFFF"/>
        <w:tabs>
          <w:tab w:val="left" w:pos="754"/>
        </w:tabs>
        <w:spacing w:line="274" w:lineRule="exact"/>
        <w:ind w:left="708"/>
        <w:jc w:val="both"/>
        <w:rPr>
          <w:color w:val="000000"/>
          <w:spacing w:val="-7"/>
          <w:sz w:val="24"/>
          <w:szCs w:val="24"/>
        </w:rPr>
      </w:pPr>
      <w:r w:rsidRPr="0080629D">
        <w:rPr>
          <w:color w:val="000000"/>
          <w:spacing w:val="-7"/>
          <w:sz w:val="24"/>
          <w:szCs w:val="24"/>
        </w:rPr>
        <w:t xml:space="preserve">televize nemají být důvodem k neschválení Výroční zprávy České televize z toho důvodu, </w:t>
      </w:r>
      <w:r>
        <w:rPr>
          <w:color w:val="000000"/>
          <w:spacing w:val="-7"/>
          <w:sz w:val="24"/>
          <w:szCs w:val="24"/>
        </w:rPr>
        <w:br/>
      </w:r>
      <w:r w:rsidRPr="0080629D">
        <w:rPr>
          <w:color w:val="000000"/>
          <w:spacing w:val="-7"/>
          <w:sz w:val="24"/>
          <w:szCs w:val="24"/>
        </w:rPr>
        <w:t>že se jedná o zprávu instituce, nik</w:t>
      </w:r>
      <w:r>
        <w:rPr>
          <w:color w:val="000000"/>
          <w:spacing w:val="-7"/>
          <w:sz w:val="24"/>
          <w:szCs w:val="24"/>
        </w:rPr>
        <w:t xml:space="preserve">oliv jejího kontrolního </w:t>
      </w:r>
      <w:r w:rsidRPr="0080629D">
        <w:rPr>
          <w:color w:val="000000"/>
          <w:spacing w:val="-7"/>
          <w:sz w:val="24"/>
          <w:szCs w:val="24"/>
        </w:rPr>
        <w:t>orgánu</w:t>
      </w:r>
      <w:r w:rsidRPr="0080629D">
        <w:rPr>
          <w:color w:val="4D5156"/>
          <w:sz w:val="24"/>
          <w:szCs w:val="24"/>
          <w:shd w:val="clear" w:color="auto" w:fill="FFFFFF"/>
        </w:rPr>
        <w:t>;</w:t>
      </w:r>
    </w:p>
    <w:p w:rsidR="0080629D" w:rsidRPr="002E0A3D" w:rsidRDefault="0080629D" w:rsidP="0080629D">
      <w:pPr>
        <w:shd w:val="clear" w:color="auto" w:fill="FFFFFF"/>
        <w:tabs>
          <w:tab w:val="left" w:pos="709"/>
        </w:tabs>
        <w:spacing w:line="274" w:lineRule="exact"/>
        <w:ind w:left="720" w:hanging="705"/>
        <w:jc w:val="both"/>
        <w:rPr>
          <w:sz w:val="24"/>
          <w:szCs w:val="24"/>
        </w:rPr>
      </w:pPr>
    </w:p>
    <w:p w:rsidR="0080629D" w:rsidRPr="002E0A3D" w:rsidRDefault="0080629D" w:rsidP="0080629D">
      <w:pPr>
        <w:pStyle w:val="Nadpis2"/>
        <w:tabs>
          <w:tab w:val="left" w:pos="709"/>
        </w:tabs>
        <w:jc w:val="both"/>
        <w:rPr>
          <w:szCs w:val="24"/>
        </w:rPr>
      </w:pPr>
    </w:p>
    <w:p w:rsidR="0080629D" w:rsidRDefault="0080629D" w:rsidP="0080629D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  <w:szCs w:val="24"/>
        </w:rPr>
      </w:pPr>
      <w:r w:rsidRPr="0080629D">
        <w:rPr>
          <w:color w:val="000000"/>
          <w:spacing w:val="-7"/>
          <w:sz w:val="24"/>
        </w:rPr>
        <w:t>III.</w:t>
      </w:r>
      <w:r w:rsidRPr="0080629D">
        <w:rPr>
          <w:color w:val="000000"/>
          <w:spacing w:val="-7"/>
          <w:sz w:val="24"/>
        </w:rPr>
        <w:tab/>
      </w:r>
      <w:r w:rsidRPr="0080629D">
        <w:rPr>
          <w:color w:val="000000"/>
          <w:spacing w:val="-7"/>
          <w:sz w:val="24"/>
          <w:szCs w:val="24"/>
        </w:rPr>
        <w:t xml:space="preserve">problematika činnosti Rady České televize má být řešena </w:t>
      </w:r>
      <w:r>
        <w:rPr>
          <w:color w:val="000000"/>
          <w:spacing w:val="-7"/>
          <w:sz w:val="24"/>
          <w:szCs w:val="24"/>
        </w:rPr>
        <w:t>formou jednání Volebního výboru</w:t>
      </w:r>
    </w:p>
    <w:p w:rsidR="0080629D" w:rsidRDefault="0080629D" w:rsidP="0080629D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4D5156"/>
          <w:sz w:val="24"/>
          <w:szCs w:val="24"/>
          <w:shd w:val="clear" w:color="auto" w:fill="FFFFFF"/>
        </w:rPr>
      </w:pPr>
      <w:r>
        <w:rPr>
          <w:color w:val="000000"/>
          <w:spacing w:val="-7"/>
          <w:sz w:val="24"/>
          <w:szCs w:val="24"/>
        </w:rPr>
        <w:t xml:space="preserve">              </w:t>
      </w:r>
      <w:r w:rsidRPr="0080629D">
        <w:rPr>
          <w:color w:val="000000"/>
          <w:spacing w:val="-7"/>
          <w:sz w:val="24"/>
          <w:szCs w:val="24"/>
        </w:rPr>
        <w:t xml:space="preserve">následného přijetí usnesení, kde např. Volební výbor nebo plénum Poslanecké sněmovny </w:t>
      </w:r>
      <w:r>
        <w:rPr>
          <w:color w:val="000000"/>
          <w:spacing w:val="-7"/>
          <w:sz w:val="24"/>
          <w:szCs w:val="24"/>
        </w:rPr>
        <w:t xml:space="preserve">    </w:t>
      </w:r>
      <w:r>
        <w:rPr>
          <w:color w:val="000000"/>
          <w:spacing w:val="-7"/>
          <w:sz w:val="24"/>
          <w:szCs w:val="24"/>
        </w:rPr>
        <w:br/>
        <w:t xml:space="preserve">              </w:t>
      </w:r>
      <w:r w:rsidRPr="0080629D">
        <w:rPr>
          <w:color w:val="000000"/>
          <w:spacing w:val="-7"/>
          <w:sz w:val="24"/>
          <w:szCs w:val="24"/>
        </w:rPr>
        <w:t>může vyjádřit nespokojenost, připo</w:t>
      </w:r>
      <w:r>
        <w:rPr>
          <w:color w:val="000000"/>
          <w:spacing w:val="-7"/>
          <w:sz w:val="24"/>
          <w:szCs w:val="24"/>
        </w:rPr>
        <w:t>mínky či vznést další požadavky</w:t>
      </w:r>
      <w:r w:rsidRPr="0080629D">
        <w:rPr>
          <w:color w:val="4D5156"/>
          <w:sz w:val="24"/>
          <w:szCs w:val="24"/>
          <w:shd w:val="clear" w:color="auto" w:fill="FFFFFF"/>
        </w:rPr>
        <w:t>;</w:t>
      </w:r>
    </w:p>
    <w:p w:rsidR="0080629D" w:rsidRDefault="0080629D" w:rsidP="0080629D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4D5156"/>
          <w:sz w:val="24"/>
          <w:szCs w:val="24"/>
          <w:shd w:val="clear" w:color="auto" w:fill="FFFFFF"/>
        </w:rPr>
      </w:pPr>
    </w:p>
    <w:p w:rsidR="0080629D" w:rsidRDefault="0080629D" w:rsidP="0080629D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4D5156"/>
          <w:sz w:val="24"/>
          <w:szCs w:val="24"/>
          <w:shd w:val="clear" w:color="auto" w:fill="FFFFFF"/>
        </w:rPr>
      </w:pPr>
    </w:p>
    <w:p w:rsidR="0080629D" w:rsidRDefault="0080629D" w:rsidP="0080629D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  <w:r w:rsidRPr="0080629D">
        <w:rPr>
          <w:rFonts w:ascii="Arial" w:hAnsi="Arial" w:cs="Arial"/>
          <w:color w:val="000000"/>
          <w:spacing w:val="-7"/>
        </w:rPr>
        <w:t xml:space="preserve"> </w:t>
      </w:r>
      <w:r>
        <w:rPr>
          <w:color w:val="000000"/>
          <w:spacing w:val="-7"/>
          <w:sz w:val="24"/>
        </w:rPr>
        <w:t>IV.</w:t>
      </w:r>
      <w:r>
        <w:rPr>
          <w:color w:val="000000"/>
          <w:spacing w:val="-7"/>
          <w:sz w:val="24"/>
        </w:rPr>
        <w:tab/>
        <w:t>z výše uvedených důvodů není správnou cestou neschválit Výroční zprávu o</w:t>
      </w:r>
      <w:r w:rsidR="0064040B">
        <w:rPr>
          <w:color w:val="000000"/>
          <w:spacing w:val="-7"/>
          <w:sz w:val="24"/>
        </w:rPr>
        <w:t xml:space="preserve"> činnosti České </w:t>
      </w:r>
      <w:r w:rsidR="0064040B">
        <w:rPr>
          <w:color w:val="000000"/>
          <w:spacing w:val="-7"/>
          <w:sz w:val="24"/>
        </w:rPr>
        <w:br/>
        <w:t xml:space="preserve">              televize v roce 2021 /ST 188/</w:t>
      </w:r>
      <w:r w:rsidR="0064040B" w:rsidRPr="0080629D">
        <w:rPr>
          <w:color w:val="4D5156"/>
          <w:sz w:val="24"/>
          <w:szCs w:val="24"/>
          <w:shd w:val="clear" w:color="auto" w:fill="FFFFFF"/>
        </w:rPr>
        <w:t>;</w:t>
      </w:r>
    </w:p>
    <w:p w:rsidR="0064040B" w:rsidRDefault="0064040B" w:rsidP="0080629D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</w:p>
    <w:p w:rsidR="0064040B" w:rsidRDefault="0064040B" w:rsidP="0080629D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</w:p>
    <w:p w:rsidR="0064040B" w:rsidRDefault="0064040B" w:rsidP="0080629D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</w:p>
    <w:p w:rsidR="0064040B" w:rsidRPr="0064040B" w:rsidRDefault="0064040B" w:rsidP="0080629D">
      <w:pPr>
        <w:shd w:val="clear" w:color="auto" w:fill="FFFFFF"/>
        <w:tabs>
          <w:tab w:val="left" w:pos="754"/>
        </w:tabs>
        <w:spacing w:line="274" w:lineRule="exact"/>
        <w:jc w:val="both"/>
        <w:rPr>
          <w:rFonts w:ascii="Arial" w:hAnsi="Arial" w:cs="Arial"/>
          <w:color w:val="000000"/>
          <w:spacing w:val="-7"/>
        </w:rPr>
      </w:pPr>
      <w:r>
        <w:rPr>
          <w:color w:val="000000"/>
          <w:spacing w:val="-7"/>
          <w:sz w:val="24"/>
        </w:rPr>
        <w:t xml:space="preserve">V. </w:t>
      </w:r>
      <w:r>
        <w:rPr>
          <w:color w:val="000000"/>
          <w:spacing w:val="-7"/>
          <w:sz w:val="24"/>
        </w:rPr>
        <w:tab/>
      </w:r>
      <w:r w:rsidRPr="0064040B">
        <w:rPr>
          <w:b/>
          <w:color w:val="000000"/>
          <w:spacing w:val="-7"/>
          <w:sz w:val="24"/>
        </w:rPr>
        <w:t>d o p o r u č u j e</w:t>
      </w:r>
      <w:r>
        <w:rPr>
          <w:b/>
          <w:color w:val="000000"/>
          <w:spacing w:val="-7"/>
          <w:sz w:val="24"/>
        </w:rPr>
        <w:tab/>
      </w:r>
      <w:r>
        <w:rPr>
          <w:color w:val="000000"/>
          <w:spacing w:val="-7"/>
          <w:sz w:val="24"/>
        </w:rPr>
        <w:t xml:space="preserve">plénu Poslanecké sněmovny Výroční zprávu o činnosti České televize  </w:t>
      </w:r>
      <w:r>
        <w:rPr>
          <w:color w:val="000000"/>
          <w:spacing w:val="-7"/>
          <w:sz w:val="24"/>
        </w:rPr>
        <w:br/>
        <w:t xml:space="preserve">              v roce 2021 schválit</w:t>
      </w:r>
      <w:r w:rsidRPr="0080629D">
        <w:rPr>
          <w:color w:val="4D5156"/>
          <w:sz w:val="24"/>
          <w:szCs w:val="24"/>
          <w:shd w:val="clear" w:color="auto" w:fill="FFFFFF"/>
        </w:rPr>
        <w:t>;</w:t>
      </w:r>
    </w:p>
    <w:p w:rsidR="0080629D" w:rsidRDefault="0080629D" w:rsidP="0080629D">
      <w:pPr>
        <w:shd w:val="clear" w:color="auto" w:fill="FFFFFF"/>
        <w:tabs>
          <w:tab w:val="left" w:pos="754"/>
        </w:tabs>
        <w:spacing w:line="274" w:lineRule="exact"/>
        <w:ind w:left="750" w:hanging="750"/>
        <w:jc w:val="both"/>
        <w:rPr>
          <w:color w:val="000000"/>
          <w:spacing w:val="-7"/>
          <w:sz w:val="24"/>
        </w:rPr>
      </w:pPr>
    </w:p>
    <w:p w:rsidR="0064040B" w:rsidRDefault="0064040B" w:rsidP="0080629D">
      <w:pPr>
        <w:shd w:val="clear" w:color="auto" w:fill="FFFFFF"/>
        <w:tabs>
          <w:tab w:val="left" w:pos="754"/>
        </w:tabs>
        <w:spacing w:line="274" w:lineRule="exact"/>
        <w:ind w:left="750" w:hanging="750"/>
        <w:jc w:val="both"/>
        <w:rPr>
          <w:color w:val="000000"/>
          <w:spacing w:val="-7"/>
          <w:sz w:val="24"/>
        </w:rPr>
      </w:pPr>
    </w:p>
    <w:p w:rsidR="0064040B" w:rsidRDefault="0064040B" w:rsidP="0080629D">
      <w:pPr>
        <w:shd w:val="clear" w:color="auto" w:fill="FFFFFF"/>
        <w:tabs>
          <w:tab w:val="left" w:pos="754"/>
        </w:tabs>
        <w:spacing w:line="274" w:lineRule="exact"/>
        <w:ind w:left="750" w:hanging="750"/>
        <w:jc w:val="both"/>
        <w:rPr>
          <w:color w:val="000000"/>
          <w:spacing w:val="-7"/>
          <w:sz w:val="24"/>
        </w:rPr>
      </w:pPr>
    </w:p>
    <w:p w:rsidR="0080629D" w:rsidRDefault="0064040B" w:rsidP="0080629D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4D5156"/>
          <w:sz w:val="24"/>
          <w:szCs w:val="24"/>
          <w:shd w:val="clear" w:color="auto" w:fill="FFFFFF"/>
        </w:rPr>
      </w:pPr>
      <w:r>
        <w:rPr>
          <w:color w:val="000000"/>
          <w:spacing w:val="-7"/>
          <w:sz w:val="24"/>
        </w:rPr>
        <w:t>VI.</w:t>
      </w:r>
      <w:r>
        <w:rPr>
          <w:color w:val="000000"/>
          <w:spacing w:val="-7"/>
          <w:sz w:val="24"/>
        </w:rPr>
        <w:tab/>
      </w:r>
      <w:r w:rsidRPr="0064040B">
        <w:rPr>
          <w:b/>
          <w:color w:val="000000"/>
          <w:spacing w:val="-7"/>
          <w:sz w:val="24"/>
        </w:rPr>
        <w:t>u r č u j e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pacing w:val="-7"/>
          <w:sz w:val="24"/>
        </w:rPr>
        <w:tab/>
      </w:r>
      <w:r>
        <w:rPr>
          <w:color w:val="000000"/>
          <w:spacing w:val="-7"/>
          <w:sz w:val="24"/>
        </w:rPr>
        <w:tab/>
        <w:t>zpravodajem oponentní zprávy poslance Martina Kolovratníka</w:t>
      </w:r>
      <w:r w:rsidRPr="0080629D">
        <w:rPr>
          <w:color w:val="4D5156"/>
          <w:sz w:val="24"/>
          <w:szCs w:val="24"/>
          <w:shd w:val="clear" w:color="auto" w:fill="FFFFFF"/>
        </w:rPr>
        <w:t>;</w:t>
      </w:r>
    </w:p>
    <w:p w:rsidR="0064040B" w:rsidRDefault="0064040B" w:rsidP="0080629D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4D5156"/>
          <w:sz w:val="24"/>
          <w:szCs w:val="24"/>
          <w:shd w:val="clear" w:color="auto" w:fill="FFFFFF"/>
        </w:rPr>
      </w:pPr>
    </w:p>
    <w:p w:rsidR="0064040B" w:rsidRDefault="0064040B" w:rsidP="0080629D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4D5156"/>
          <w:sz w:val="24"/>
          <w:szCs w:val="24"/>
          <w:shd w:val="clear" w:color="auto" w:fill="FFFFFF"/>
        </w:rPr>
      </w:pPr>
    </w:p>
    <w:p w:rsidR="0064040B" w:rsidRDefault="0064040B" w:rsidP="0080629D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lastRenderedPageBreak/>
        <w:t>VII.</w:t>
      </w:r>
      <w:r>
        <w:rPr>
          <w:color w:val="000000"/>
          <w:spacing w:val="-7"/>
          <w:sz w:val="24"/>
        </w:rPr>
        <w:tab/>
      </w:r>
      <w:r w:rsidRPr="0064040B">
        <w:rPr>
          <w:b/>
          <w:color w:val="000000"/>
          <w:spacing w:val="-7"/>
          <w:sz w:val="24"/>
        </w:rPr>
        <w:t>z m o c ň u j e</w:t>
      </w:r>
      <w:r>
        <w:rPr>
          <w:b/>
          <w:color w:val="000000"/>
          <w:spacing w:val="-7"/>
          <w:sz w:val="24"/>
        </w:rPr>
        <w:tab/>
      </w:r>
      <w:r>
        <w:rPr>
          <w:b/>
          <w:color w:val="000000"/>
          <w:spacing w:val="-7"/>
          <w:sz w:val="24"/>
        </w:rPr>
        <w:tab/>
      </w:r>
      <w:r>
        <w:rPr>
          <w:color w:val="000000"/>
          <w:spacing w:val="-7"/>
          <w:sz w:val="24"/>
        </w:rPr>
        <w:t xml:space="preserve">zpravodaje menšiny poslanců, aby s touto oponentní zprávou seznámil Poslaneckou sněmovnu Parlamentu ČR. </w:t>
      </w:r>
    </w:p>
    <w:p w:rsidR="00543B78" w:rsidRDefault="00543B78" w:rsidP="0080629D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</w:p>
    <w:p w:rsidR="00543B78" w:rsidRDefault="00543B78" w:rsidP="0080629D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</w:p>
    <w:p w:rsidR="00543B78" w:rsidRDefault="00543B78" w:rsidP="0080629D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</w:p>
    <w:p w:rsidR="00543B78" w:rsidRDefault="00543B78" w:rsidP="0080629D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</w:p>
    <w:p w:rsidR="00543B78" w:rsidRDefault="00543B78" w:rsidP="00543B78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Martin Kolovratník</w:t>
      </w:r>
      <w:r w:rsidR="000B4BFD">
        <w:rPr>
          <w:color w:val="000000"/>
          <w:spacing w:val="-7"/>
          <w:sz w:val="24"/>
        </w:rPr>
        <w:t>, v. r.</w:t>
      </w:r>
      <w:r>
        <w:rPr>
          <w:color w:val="000000"/>
          <w:spacing w:val="-7"/>
          <w:sz w:val="24"/>
        </w:rPr>
        <w:t xml:space="preserve"> </w:t>
      </w:r>
    </w:p>
    <w:p w:rsidR="00543B78" w:rsidRDefault="00543B78" w:rsidP="00543B78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</w:p>
    <w:p w:rsidR="00543B78" w:rsidRDefault="00543B78" w:rsidP="000B4BFD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 xml:space="preserve"> </w:t>
      </w:r>
    </w:p>
    <w:p w:rsidR="00543B78" w:rsidRDefault="00543B78" w:rsidP="00543B78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Aleš Juchelka</w:t>
      </w:r>
      <w:r w:rsidR="000B4BFD">
        <w:rPr>
          <w:color w:val="000000"/>
          <w:spacing w:val="-7"/>
          <w:sz w:val="24"/>
        </w:rPr>
        <w:t>, v. r.</w:t>
      </w:r>
    </w:p>
    <w:p w:rsidR="00543B78" w:rsidRDefault="00543B78" w:rsidP="00543B78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</w:p>
    <w:p w:rsidR="00543B78" w:rsidRDefault="00543B78" w:rsidP="000B4BFD">
      <w:pPr>
        <w:shd w:val="clear" w:color="auto" w:fill="FFFFFF"/>
        <w:tabs>
          <w:tab w:val="left" w:pos="754"/>
        </w:tabs>
        <w:spacing w:line="274" w:lineRule="exact"/>
        <w:rPr>
          <w:color w:val="000000"/>
          <w:spacing w:val="-7"/>
          <w:sz w:val="24"/>
        </w:rPr>
      </w:pPr>
    </w:p>
    <w:p w:rsidR="00543B78" w:rsidRDefault="00543B78" w:rsidP="00543B78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 xml:space="preserve">Stanislav </w:t>
      </w:r>
      <w:proofErr w:type="spellStart"/>
      <w:r>
        <w:rPr>
          <w:color w:val="000000"/>
          <w:spacing w:val="-7"/>
          <w:sz w:val="24"/>
        </w:rPr>
        <w:t>Berkovec</w:t>
      </w:r>
      <w:proofErr w:type="spellEnd"/>
      <w:r w:rsidR="000B4BFD">
        <w:rPr>
          <w:color w:val="000000"/>
          <w:spacing w:val="-7"/>
          <w:sz w:val="24"/>
        </w:rPr>
        <w:t xml:space="preserve">, v. r. </w:t>
      </w:r>
    </w:p>
    <w:p w:rsidR="00543B78" w:rsidRDefault="00543B78" w:rsidP="000B4BFD">
      <w:pPr>
        <w:shd w:val="clear" w:color="auto" w:fill="FFFFFF"/>
        <w:tabs>
          <w:tab w:val="left" w:pos="754"/>
        </w:tabs>
        <w:spacing w:line="274" w:lineRule="exact"/>
        <w:rPr>
          <w:color w:val="000000"/>
          <w:spacing w:val="-7"/>
          <w:sz w:val="24"/>
        </w:rPr>
      </w:pPr>
    </w:p>
    <w:p w:rsidR="00543B78" w:rsidRDefault="00543B78" w:rsidP="00543B78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  <w:bookmarkStart w:id="0" w:name="_GoBack"/>
      <w:bookmarkEnd w:id="0"/>
    </w:p>
    <w:p w:rsidR="00543B78" w:rsidRPr="0064040B" w:rsidRDefault="00543B78" w:rsidP="00543B78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Ondřej Babka</w:t>
      </w:r>
      <w:r w:rsidR="000B4BFD">
        <w:rPr>
          <w:color w:val="000000"/>
          <w:spacing w:val="-7"/>
          <w:sz w:val="24"/>
        </w:rPr>
        <w:t>, v. r.</w:t>
      </w:r>
    </w:p>
    <w:p w:rsidR="0080629D" w:rsidRDefault="0080629D" w:rsidP="0080629D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</w:p>
    <w:p w:rsidR="00B87492" w:rsidRDefault="000B4BFD"/>
    <w:sectPr w:rsidR="00B8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911678"/>
    <w:multiLevelType w:val="hybridMultilevel"/>
    <w:tmpl w:val="81B8101A"/>
    <w:lvl w:ilvl="0" w:tplc="209A247C">
      <w:start w:val="1"/>
      <w:numFmt w:val="upperRoman"/>
      <w:lvlText w:val="%1."/>
      <w:lvlJc w:val="left"/>
      <w:pPr>
        <w:ind w:left="1110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D2CEB"/>
    <w:multiLevelType w:val="hybridMultilevel"/>
    <w:tmpl w:val="EB0A9356"/>
    <w:lvl w:ilvl="0" w:tplc="209A247C">
      <w:start w:val="1"/>
      <w:numFmt w:val="upperRoman"/>
      <w:lvlText w:val="%1."/>
      <w:lvlJc w:val="left"/>
      <w:pPr>
        <w:ind w:left="1110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D0831"/>
    <w:multiLevelType w:val="hybridMultilevel"/>
    <w:tmpl w:val="D0B43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9C"/>
    <w:rsid w:val="0004787A"/>
    <w:rsid w:val="000B4BFD"/>
    <w:rsid w:val="00543B78"/>
    <w:rsid w:val="0064040B"/>
    <w:rsid w:val="00713E9C"/>
    <w:rsid w:val="0080629D"/>
    <w:rsid w:val="00C0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69E9"/>
  <w15:chartTrackingRefBased/>
  <w15:docId w15:val="{24BA70E7-D42A-45EC-AE55-6B5D569B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62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hi-IN"/>
    </w:rPr>
  </w:style>
  <w:style w:type="paragraph" w:styleId="Nadpis2">
    <w:name w:val="heading 2"/>
    <w:basedOn w:val="Normln"/>
    <w:next w:val="Normln"/>
    <w:link w:val="Nadpis2Char"/>
    <w:qFormat/>
    <w:rsid w:val="0080629D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80629D"/>
    <w:pPr>
      <w:keepNext/>
      <w:numPr>
        <w:ilvl w:val="2"/>
        <w:numId w:val="1"/>
      </w:numPr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0629D"/>
    <w:rPr>
      <w:rFonts w:ascii="Times New Roman" w:eastAsia="Times New Roman" w:hAnsi="Times New Roman" w:cs="Times New Roman"/>
      <w:sz w:val="24"/>
      <w:szCs w:val="20"/>
      <w:lang w:eastAsia="cs-CZ" w:bidi="hi-IN"/>
    </w:rPr>
  </w:style>
  <w:style w:type="character" w:customStyle="1" w:styleId="Nadpis3Char">
    <w:name w:val="Nadpis 3 Char"/>
    <w:basedOn w:val="Standardnpsmoodstavce"/>
    <w:link w:val="Nadpis3"/>
    <w:rsid w:val="0080629D"/>
    <w:rPr>
      <w:rFonts w:ascii="Times New Roman" w:eastAsia="Times New Roman" w:hAnsi="Times New Roman" w:cs="Times New Roman"/>
      <w:b/>
      <w:i/>
      <w:sz w:val="24"/>
      <w:szCs w:val="20"/>
      <w:lang w:eastAsia="cs-CZ" w:bidi="hi-IN"/>
    </w:rPr>
  </w:style>
  <w:style w:type="paragraph" w:customStyle="1" w:styleId="Nadpis">
    <w:name w:val="Nadpis"/>
    <w:basedOn w:val="Normln"/>
    <w:next w:val="Zkladntext"/>
    <w:rsid w:val="0080629D"/>
    <w:pPr>
      <w:jc w:val="center"/>
    </w:pPr>
    <w:rPr>
      <w:b/>
      <w:i/>
      <w:sz w:val="24"/>
    </w:rPr>
  </w:style>
  <w:style w:type="paragraph" w:styleId="Zkladntext">
    <w:name w:val="Body Text"/>
    <w:basedOn w:val="Normln"/>
    <w:link w:val="ZkladntextChar"/>
    <w:rsid w:val="0080629D"/>
    <w:rPr>
      <w:rFonts w:ascii="Arial" w:hAnsi="Arial" w:cs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80629D"/>
    <w:rPr>
      <w:rFonts w:ascii="Arial" w:eastAsia="Times New Roman" w:hAnsi="Arial" w:cs="Arial"/>
      <w:sz w:val="24"/>
      <w:szCs w:val="20"/>
      <w:lang w:eastAsia="cs-CZ" w:bidi="hi-IN"/>
    </w:rPr>
  </w:style>
  <w:style w:type="paragraph" w:styleId="Odstavecseseznamem">
    <w:name w:val="List Paragraph"/>
    <w:basedOn w:val="Normln"/>
    <w:uiPriority w:val="34"/>
    <w:qFormat/>
    <w:rsid w:val="0080629D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Pavlína Posejpalová</dc:creator>
  <cp:keywords/>
  <dc:description/>
  <cp:lastModifiedBy>Mgr. Pavlína Posejpalová</cp:lastModifiedBy>
  <cp:revision>4</cp:revision>
  <dcterms:created xsi:type="dcterms:W3CDTF">2022-09-30T10:07:00Z</dcterms:created>
  <dcterms:modified xsi:type="dcterms:W3CDTF">2022-09-30T10:50:00Z</dcterms:modified>
</cp:coreProperties>
</file>