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D032" w14:textId="5D142B5E" w:rsidR="0018747B" w:rsidRPr="004C213C" w:rsidRDefault="0018747B" w:rsidP="00415577">
      <w:pPr>
        <w:pStyle w:val="PS-hlavika2"/>
        <w:rPr>
          <w:sz w:val="24"/>
          <w:szCs w:val="24"/>
        </w:rPr>
      </w:pPr>
      <w:r w:rsidRPr="004C213C">
        <w:rPr>
          <w:sz w:val="24"/>
          <w:szCs w:val="24"/>
        </w:rPr>
        <w:t>POSLANECKÁ SNĚMOVNA</w:t>
      </w:r>
    </w:p>
    <w:p w14:paraId="2EB206CD" w14:textId="7B93F056" w:rsidR="0018747B" w:rsidRPr="004C213C" w:rsidRDefault="00B76EA8" w:rsidP="00415577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E92FFC">
        <w:rPr>
          <w:sz w:val="24"/>
          <w:szCs w:val="24"/>
        </w:rPr>
        <w:t>2</w:t>
      </w:r>
      <w:r w:rsidR="00C36005">
        <w:rPr>
          <w:sz w:val="24"/>
          <w:szCs w:val="24"/>
        </w:rPr>
        <w:t>3</w:t>
      </w:r>
    </w:p>
    <w:p w14:paraId="7EBBAAE1" w14:textId="46FAD066" w:rsidR="0018747B" w:rsidRPr="004C213C" w:rsidRDefault="00E92FFC" w:rsidP="00415577">
      <w:pPr>
        <w:pStyle w:val="PS-hlavika1"/>
        <w:rPr>
          <w:szCs w:val="24"/>
        </w:rPr>
      </w:pPr>
      <w:r>
        <w:rPr>
          <w:szCs w:val="24"/>
        </w:rPr>
        <w:t>9</w:t>
      </w:r>
      <w:r w:rsidR="0018747B" w:rsidRPr="004C213C">
        <w:rPr>
          <w:szCs w:val="24"/>
        </w:rPr>
        <w:t>. volební období</w:t>
      </w:r>
    </w:p>
    <w:p w14:paraId="009773BA" w14:textId="77777777" w:rsidR="0018747B" w:rsidRPr="004C213C" w:rsidRDefault="0018747B" w:rsidP="00415577">
      <w:pPr>
        <w:pStyle w:val="PS-hlavika3"/>
        <w:rPr>
          <w:sz w:val="24"/>
          <w:szCs w:val="24"/>
        </w:rPr>
      </w:pPr>
      <w:r w:rsidRPr="004C213C">
        <w:rPr>
          <w:sz w:val="24"/>
          <w:szCs w:val="24"/>
        </w:rPr>
        <w:t>ZÁ</w:t>
      </w:r>
      <w:r w:rsidR="00415577" w:rsidRPr="004C213C">
        <w:rPr>
          <w:sz w:val="24"/>
          <w:szCs w:val="24"/>
        </w:rPr>
        <w:t>P</w:t>
      </w:r>
      <w:r w:rsidRPr="004C213C">
        <w:rPr>
          <w:sz w:val="24"/>
          <w:szCs w:val="24"/>
        </w:rPr>
        <w:t>IS</w:t>
      </w:r>
    </w:p>
    <w:p w14:paraId="4D3F4EF5" w14:textId="323DB4EA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z </w:t>
      </w:r>
      <w:r w:rsidR="00DE3984">
        <w:rPr>
          <w:szCs w:val="24"/>
        </w:rPr>
        <w:t>2</w:t>
      </w:r>
      <w:r w:rsidR="00A16D8F">
        <w:rPr>
          <w:szCs w:val="24"/>
        </w:rPr>
        <w:t>2</w:t>
      </w:r>
      <w:r w:rsidRPr="004C213C">
        <w:rPr>
          <w:szCs w:val="24"/>
        </w:rPr>
        <w:t>. schůze</w:t>
      </w:r>
    </w:p>
    <w:p w14:paraId="10C4E32D" w14:textId="77777777" w:rsidR="0018747B" w:rsidRPr="004C213C" w:rsidRDefault="00A14CC0" w:rsidP="00415577">
      <w:pPr>
        <w:pStyle w:val="PS-hlavika1"/>
        <w:rPr>
          <w:szCs w:val="24"/>
        </w:rPr>
      </w:pPr>
      <w:r w:rsidRPr="004C213C">
        <w:rPr>
          <w:szCs w:val="24"/>
        </w:rPr>
        <w:t>výboru pro obranu</w:t>
      </w:r>
      <w:r w:rsidR="0018747B" w:rsidRPr="004C213C">
        <w:rPr>
          <w:szCs w:val="24"/>
        </w:rPr>
        <w:t>,</w:t>
      </w:r>
    </w:p>
    <w:p w14:paraId="6C4BEFF0" w14:textId="70A5516D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která se konala </w:t>
      </w:r>
      <w:r w:rsidR="00A16D8F">
        <w:rPr>
          <w:szCs w:val="24"/>
        </w:rPr>
        <w:t>v úterý</w:t>
      </w:r>
      <w:r w:rsidR="00C36005">
        <w:rPr>
          <w:szCs w:val="24"/>
        </w:rPr>
        <w:t xml:space="preserve"> </w:t>
      </w:r>
      <w:r w:rsidR="00A16D8F">
        <w:rPr>
          <w:szCs w:val="24"/>
        </w:rPr>
        <w:t>31</w:t>
      </w:r>
      <w:r w:rsidR="00C36005">
        <w:rPr>
          <w:szCs w:val="24"/>
        </w:rPr>
        <w:t>. ledna 2023</w:t>
      </w:r>
    </w:p>
    <w:p w14:paraId="3840CC0A" w14:textId="77777777" w:rsidR="00C81C31" w:rsidRPr="004C213C" w:rsidRDefault="0018747B" w:rsidP="00415577">
      <w:pPr>
        <w:pStyle w:val="PS-msto"/>
        <w:rPr>
          <w:szCs w:val="24"/>
        </w:rPr>
      </w:pPr>
      <w:r w:rsidRPr="004C213C">
        <w:rPr>
          <w:szCs w:val="24"/>
        </w:rPr>
        <w:t>v budově Poslanecké sněmovny, Sněmovní 4, 118 26 Praha 1</w:t>
      </w:r>
      <w:r w:rsidR="00415577" w:rsidRPr="004C213C">
        <w:rPr>
          <w:szCs w:val="24"/>
        </w:rPr>
        <w:br/>
      </w:r>
      <w:r w:rsidRPr="004C213C">
        <w:rPr>
          <w:szCs w:val="24"/>
        </w:rPr>
        <w:t xml:space="preserve">místnost č. </w:t>
      </w:r>
      <w:proofErr w:type="gramStart"/>
      <w:r w:rsidR="00A14CC0" w:rsidRPr="004C213C">
        <w:rPr>
          <w:szCs w:val="24"/>
        </w:rPr>
        <w:t>311B</w:t>
      </w:r>
      <w:proofErr w:type="gramEnd"/>
      <w:r w:rsidRPr="004C213C">
        <w:rPr>
          <w:szCs w:val="24"/>
        </w:rPr>
        <w:t xml:space="preserve"> </w:t>
      </w:r>
    </w:p>
    <w:p w14:paraId="28E06D3B" w14:textId="77777777" w:rsidR="00902131" w:rsidRPr="00B14A1D" w:rsidRDefault="00902131" w:rsidP="00211714">
      <w:pPr>
        <w:pStyle w:val="PSasy"/>
        <w:spacing w:before="0" w:after="120"/>
        <w:ind w:left="0"/>
        <w:jc w:val="both"/>
        <w:rPr>
          <w:rFonts w:ascii="Calibri" w:hAnsi="Calibri"/>
          <w:sz w:val="22"/>
          <w:szCs w:val="22"/>
        </w:rPr>
      </w:pPr>
      <w:r w:rsidRPr="00B14A1D">
        <w:rPr>
          <w:rFonts w:ascii="Calibri" w:hAnsi="Calibri"/>
          <w:sz w:val="22"/>
          <w:szCs w:val="22"/>
        </w:rPr>
        <w:t xml:space="preserve">Návrh </w:t>
      </w:r>
      <w:r w:rsidR="00925CBF" w:rsidRPr="00B14A1D">
        <w:rPr>
          <w:rFonts w:ascii="Calibri" w:hAnsi="Calibri"/>
          <w:sz w:val="22"/>
          <w:szCs w:val="22"/>
        </w:rPr>
        <w:t>programu jednání</w:t>
      </w:r>
      <w:r w:rsidRPr="00B14A1D">
        <w:rPr>
          <w:rFonts w:ascii="Calibri" w:hAnsi="Calibri"/>
          <w:sz w:val="22"/>
          <w:szCs w:val="22"/>
        </w:rPr>
        <w:t>:</w:t>
      </w:r>
    </w:p>
    <w:p w14:paraId="44CB42DB" w14:textId="77777777" w:rsidR="00902131" w:rsidRPr="00047507" w:rsidRDefault="00902131" w:rsidP="00211714">
      <w:pPr>
        <w:pStyle w:val="PSbodprogramu"/>
        <w:numPr>
          <w:ilvl w:val="0"/>
          <w:numId w:val="0"/>
        </w:numPr>
        <w:spacing w:after="120"/>
        <w:rPr>
          <w:rFonts w:ascii="Calibri" w:hAnsi="Calibri"/>
          <w:b/>
          <w:sz w:val="22"/>
          <w:szCs w:val="22"/>
        </w:rPr>
      </w:pPr>
    </w:p>
    <w:p w14:paraId="44D09DE8" w14:textId="77777777" w:rsidR="00047507" w:rsidRDefault="00047507" w:rsidP="00255B7C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 w:rsidRPr="00047507">
        <w:rPr>
          <w:b/>
          <w:i/>
        </w:rPr>
        <w:t>Schválení pořadu schůze.</w:t>
      </w:r>
    </w:p>
    <w:p w14:paraId="124698AA" w14:textId="77777777" w:rsidR="00047507" w:rsidRPr="00ED2861" w:rsidRDefault="00047507" w:rsidP="00255B7C">
      <w:pPr>
        <w:spacing w:after="0" w:line="240" w:lineRule="auto"/>
        <w:ind w:left="360"/>
        <w:rPr>
          <w:rFonts w:asciiTheme="minorHAnsi" w:hAnsiTheme="minorHAnsi"/>
          <w:b/>
          <w:i/>
        </w:rPr>
      </w:pPr>
    </w:p>
    <w:p w14:paraId="16C68E87" w14:textId="60359B1A" w:rsidR="00ED2861" w:rsidRDefault="00A16D8F" w:rsidP="00255B7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Účast ozbrojených sil České republiky na vojenských cvičeních mimo území České republiky a účasti ozbrojených sil jiných států na vojenských cvičeních na území České republiky v roce 2023 (sněmovní tisk č. 357)</w:t>
      </w:r>
      <w:r w:rsidR="00D74346">
        <w:rPr>
          <w:rFonts w:asciiTheme="minorHAnsi" w:hAnsiTheme="minorHAnsi"/>
          <w:b/>
          <w:i/>
        </w:rPr>
        <w:t>.</w:t>
      </w:r>
    </w:p>
    <w:p w14:paraId="0E9B45F6" w14:textId="77777777" w:rsidR="00C36005" w:rsidRPr="00C36005" w:rsidRDefault="00C36005" w:rsidP="00C36005">
      <w:pPr>
        <w:pStyle w:val="Odstavecseseznamem"/>
        <w:spacing w:after="0"/>
        <w:ind w:left="709"/>
        <w:rPr>
          <w:rFonts w:asciiTheme="minorHAnsi" w:hAnsiTheme="minorHAnsi"/>
          <w:b/>
          <w:i/>
        </w:rPr>
      </w:pPr>
    </w:p>
    <w:p w14:paraId="0FE2E5EC" w14:textId="782F9A29" w:rsidR="00C36005" w:rsidRDefault="00A16D8F" w:rsidP="00255B7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Vládní návrh ústavního zákona, kterým se mění ústavní zákon č. 1/1993 Sb., Ústava České republiky, ve znění pozdějších ústavních zákonů, a ústavní zákon č. 110/1998 Sb., o bezpečnosti České republiky, ve znění ústavního zákona č. 300/2000 Sb.</w:t>
      </w:r>
      <w:r w:rsidR="00C36005">
        <w:rPr>
          <w:rFonts w:asciiTheme="minorHAnsi" w:hAnsiTheme="minorHAnsi"/>
          <w:b/>
          <w:i/>
        </w:rPr>
        <w:t xml:space="preserve"> (sněmovní tisk č. 348)</w:t>
      </w:r>
      <w:r w:rsidR="008C2E6F">
        <w:rPr>
          <w:rFonts w:asciiTheme="minorHAnsi" w:hAnsiTheme="minorHAnsi"/>
          <w:b/>
          <w:i/>
        </w:rPr>
        <w:t>.</w:t>
      </w:r>
    </w:p>
    <w:p w14:paraId="36054039" w14:textId="77777777" w:rsidR="00ED2861" w:rsidRPr="00ED2861" w:rsidRDefault="00ED2861" w:rsidP="00255B7C">
      <w:pPr>
        <w:pStyle w:val="Odstavecseseznamem"/>
        <w:spacing w:after="0" w:line="240" w:lineRule="auto"/>
        <w:ind w:left="360"/>
        <w:rPr>
          <w:rFonts w:asciiTheme="minorHAnsi" w:hAnsiTheme="minorHAnsi"/>
          <w:b/>
          <w:i/>
        </w:rPr>
      </w:pPr>
    </w:p>
    <w:p w14:paraId="40D9BD85" w14:textId="4491C530" w:rsidR="00D74346" w:rsidRDefault="00BB44E3" w:rsidP="00255B7C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Informace </w:t>
      </w:r>
      <w:r w:rsidR="00A16D8F">
        <w:rPr>
          <w:b/>
          <w:i/>
        </w:rPr>
        <w:t>k vývoji na Ukrajině – uzavřené jednání</w:t>
      </w:r>
      <w:r w:rsidR="00D74346">
        <w:rPr>
          <w:b/>
          <w:i/>
        </w:rPr>
        <w:t>.</w:t>
      </w:r>
    </w:p>
    <w:p w14:paraId="555DD9CA" w14:textId="77777777" w:rsidR="00047507" w:rsidRPr="00047507" w:rsidRDefault="00047507" w:rsidP="00255B7C">
      <w:pPr>
        <w:spacing w:after="0" w:line="240" w:lineRule="auto"/>
        <w:ind w:left="360"/>
        <w:jc w:val="both"/>
        <w:rPr>
          <w:b/>
          <w:i/>
        </w:rPr>
      </w:pPr>
    </w:p>
    <w:p w14:paraId="79663AC3" w14:textId="4FE3F0C6" w:rsidR="00F412C3" w:rsidRDefault="00F412C3" w:rsidP="00255B7C">
      <w:pPr>
        <w:numPr>
          <w:ilvl w:val="0"/>
          <w:numId w:val="8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Termín a pořad příští schůze výboru pro obranu, různé.</w:t>
      </w:r>
    </w:p>
    <w:p w14:paraId="2C00F775" w14:textId="60327855" w:rsidR="004B68C1" w:rsidRDefault="004B68C1" w:rsidP="00211714">
      <w:pPr>
        <w:spacing w:after="0" w:line="240" w:lineRule="auto"/>
        <w:ind w:left="360"/>
        <w:jc w:val="both"/>
        <w:rPr>
          <w:b/>
          <w:i/>
        </w:rPr>
      </w:pPr>
    </w:p>
    <w:p w14:paraId="05DECCE8" w14:textId="7498032D" w:rsidR="00D31873" w:rsidRDefault="00D31873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06BEBCD4" w14:textId="77777777" w:rsidR="007C19BE" w:rsidRDefault="007C19BE" w:rsidP="00211714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55B8B2D6" w14:textId="4F90F19E" w:rsidR="00925CBF" w:rsidRDefault="00902131" w:rsidP="00211714">
      <w:pPr>
        <w:pStyle w:val="Bezmezer"/>
        <w:jc w:val="both"/>
        <w:rPr>
          <w:i/>
        </w:rPr>
      </w:pPr>
      <w:r w:rsidRPr="00B14A1D">
        <w:rPr>
          <w:i/>
          <w:u w:val="single"/>
        </w:rPr>
        <w:t>Přítomní poslanci</w:t>
      </w:r>
      <w:r w:rsidRPr="00E92FFC">
        <w:rPr>
          <w:i/>
        </w:rPr>
        <w:t>:</w:t>
      </w:r>
      <w:r w:rsidR="00BB44E3">
        <w:rPr>
          <w:i/>
        </w:rPr>
        <w:t xml:space="preserve"> </w:t>
      </w:r>
      <w:r w:rsidR="00A16D8F">
        <w:rPr>
          <w:i/>
        </w:rPr>
        <w:t xml:space="preserve">S. Blaha, </w:t>
      </w:r>
      <w:r w:rsidR="00C36005">
        <w:rPr>
          <w:i/>
        </w:rPr>
        <w:t>J. Flek, J. Hofmann,</w:t>
      </w:r>
      <w:r w:rsidR="00A16D8F" w:rsidRPr="00A16D8F">
        <w:rPr>
          <w:i/>
        </w:rPr>
        <w:t xml:space="preserve"> </w:t>
      </w:r>
      <w:r w:rsidR="00A16D8F">
        <w:rPr>
          <w:i/>
        </w:rPr>
        <w:t>J. Horák,</w:t>
      </w:r>
      <w:r w:rsidR="00C36005">
        <w:rPr>
          <w:i/>
        </w:rPr>
        <w:t xml:space="preserve"> </w:t>
      </w:r>
      <w:r w:rsidR="00D74346">
        <w:rPr>
          <w:i/>
        </w:rPr>
        <w:t xml:space="preserve">K. Krejza, </w:t>
      </w:r>
      <w:r w:rsidR="00A16D8F">
        <w:rPr>
          <w:i/>
        </w:rPr>
        <w:t xml:space="preserve">P. Liška, </w:t>
      </w:r>
      <w:r w:rsidR="004820C4">
        <w:rPr>
          <w:i/>
        </w:rPr>
        <w:t>L. </w:t>
      </w:r>
      <w:proofErr w:type="spellStart"/>
      <w:r w:rsidR="004820C4">
        <w:rPr>
          <w:i/>
        </w:rPr>
        <w:t>Metnar</w:t>
      </w:r>
      <w:proofErr w:type="spellEnd"/>
      <w:r w:rsidR="006F0469">
        <w:rPr>
          <w:i/>
        </w:rPr>
        <w:t xml:space="preserve">, </w:t>
      </w:r>
      <w:r w:rsidR="00A16D8F">
        <w:rPr>
          <w:i/>
        </w:rPr>
        <w:t xml:space="preserve">M. Opltová, </w:t>
      </w:r>
      <w:r w:rsidR="00FD055E">
        <w:rPr>
          <w:i/>
        </w:rPr>
        <w:t>P.</w:t>
      </w:r>
      <w:r w:rsidR="009F5051">
        <w:rPr>
          <w:i/>
        </w:rPr>
        <w:t> </w:t>
      </w:r>
      <w:r w:rsidR="00A14135">
        <w:rPr>
          <w:i/>
        </w:rPr>
        <w:t>Růžička,</w:t>
      </w:r>
      <w:r w:rsidR="00D74346">
        <w:rPr>
          <w:i/>
        </w:rPr>
        <w:t xml:space="preserve"> </w:t>
      </w:r>
      <w:r w:rsidR="00A16D8F">
        <w:rPr>
          <w:i/>
        </w:rPr>
        <w:t xml:space="preserve">R. Vích, L. </w:t>
      </w:r>
      <w:proofErr w:type="spellStart"/>
      <w:r w:rsidR="00A16D8F">
        <w:rPr>
          <w:i/>
        </w:rPr>
        <w:t>Wenzl</w:t>
      </w:r>
      <w:proofErr w:type="spellEnd"/>
      <w:r w:rsidR="00A16D8F">
        <w:rPr>
          <w:i/>
        </w:rPr>
        <w:t xml:space="preserve">, </w:t>
      </w:r>
      <w:r w:rsidR="00C36005">
        <w:rPr>
          <w:i/>
        </w:rPr>
        <w:t>P. Žáček</w:t>
      </w:r>
      <w:r w:rsidR="00A16D8F">
        <w:rPr>
          <w:i/>
        </w:rPr>
        <w:t>, M. Ženíšek</w:t>
      </w:r>
      <w:r w:rsidR="00C36005">
        <w:rPr>
          <w:i/>
        </w:rPr>
        <w:t xml:space="preserve"> </w:t>
      </w:r>
      <w:r w:rsidR="00387D6E">
        <w:rPr>
          <w:i/>
        </w:rPr>
        <w:t>/</w:t>
      </w:r>
      <w:r w:rsidR="00A16D8F">
        <w:rPr>
          <w:i/>
        </w:rPr>
        <w:t>13</w:t>
      </w:r>
      <w:r w:rsidR="009F5051">
        <w:rPr>
          <w:i/>
        </w:rPr>
        <w:t>/.</w:t>
      </w:r>
    </w:p>
    <w:p w14:paraId="1BDD1645" w14:textId="26A1715F" w:rsidR="002A65C7" w:rsidRDefault="002A65C7" w:rsidP="00211714">
      <w:pPr>
        <w:pStyle w:val="Bezmezer"/>
        <w:jc w:val="both"/>
        <w:rPr>
          <w:i/>
        </w:rPr>
      </w:pPr>
    </w:p>
    <w:p w14:paraId="1A8712DE" w14:textId="4316AC4C" w:rsidR="002A65C7" w:rsidRDefault="002A65C7" w:rsidP="00211714">
      <w:pPr>
        <w:pStyle w:val="Bezmezer"/>
        <w:jc w:val="both"/>
        <w:rPr>
          <w:i/>
        </w:rPr>
      </w:pPr>
      <w:r w:rsidRPr="002A65C7">
        <w:rPr>
          <w:i/>
          <w:u w:val="single"/>
        </w:rPr>
        <w:t>Omluveni</w:t>
      </w:r>
      <w:r w:rsidR="00C21EEB">
        <w:rPr>
          <w:i/>
        </w:rPr>
        <w:t>:</w:t>
      </w:r>
      <w:r w:rsidR="00D74346">
        <w:rPr>
          <w:i/>
        </w:rPr>
        <w:t xml:space="preserve"> </w:t>
      </w:r>
      <w:r w:rsidR="00BB44E3">
        <w:rPr>
          <w:i/>
        </w:rPr>
        <w:t xml:space="preserve">J. </w:t>
      </w:r>
      <w:proofErr w:type="spellStart"/>
      <w:r w:rsidR="00BB44E3">
        <w:rPr>
          <w:i/>
        </w:rPr>
        <w:t>Bělica</w:t>
      </w:r>
      <w:proofErr w:type="spellEnd"/>
      <w:r w:rsidR="00BB44E3">
        <w:rPr>
          <w:i/>
        </w:rPr>
        <w:t xml:space="preserve">, </w:t>
      </w:r>
      <w:r w:rsidR="00463946">
        <w:rPr>
          <w:i/>
        </w:rPr>
        <w:t xml:space="preserve">M. </w:t>
      </w:r>
      <w:proofErr w:type="spellStart"/>
      <w:r w:rsidR="00463946">
        <w:rPr>
          <w:i/>
        </w:rPr>
        <w:t>Janulík</w:t>
      </w:r>
      <w:proofErr w:type="spellEnd"/>
      <w:r w:rsidR="00463946">
        <w:rPr>
          <w:i/>
        </w:rPr>
        <w:t>,</w:t>
      </w:r>
      <w:r w:rsidR="00A14135">
        <w:rPr>
          <w:i/>
        </w:rPr>
        <w:t xml:space="preserve"> </w:t>
      </w:r>
      <w:r w:rsidR="00A16D8F">
        <w:rPr>
          <w:i/>
        </w:rPr>
        <w:t>M. </w:t>
      </w:r>
      <w:proofErr w:type="spellStart"/>
      <w:r w:rsidR="00A16D8F">
        <w:rPr>
          <w:i/>
        </w:rPr>
        <w:t>Ratiborský</w:t>
      </w:r>
      <w:proofErr w:type="spellEnd"/>
      <w:r w:rsidR="00BB44E3">
        <w:rPr>
          <w:i/>
        </w:rPr>
        <w:t xml:space="preserve"> </w:t>
      </w:r>
      <w:r>
        <w:rPr>
          <w:i/>
        </w:rPr>
        <w:t>/</w:t>
      </w:r>
      <w:r w:rsidR="00A16D8F">
        <w:rPr>
          <w:i/>
        </w:rPr>
        <w:t>3</w:t>
      </w:r>
      <w:r>
        <w:rPr>
          <w:i/>
        </w:rPr>
        <w:t>/.</w:t>
      </w:r>
    </w:p>
    <w:p w14:paraId="29B18DA4" w14:textId="77777777" w:rsidR="00257521" w:rsidRPr="00B14A1D" w:rsidRDefault="00257521" w:rsidP="00211714">
      <w:pPr>
        <w:pStyle w:val="Bezmezer"/>
        <w:jc w:val="both"/>
        <w:rPr>
          <w:i/>
        </w:rPr>
      </w:pPr>
    </w:p>
    <w:p w14:paraId="0DCD7CCE" w14:textId="77074657" w:rsidR="00BB4507" w:rsidRDefault="001D7F1A" w:rsidP="00211714">
      <w:pPr>
        <w:spacing w:after="120" w:line="240" w:lineRule="auto"/>
        <w:jc w:val="both"/>
        <w:rPr>
          <w:i/>
        </w:rPr>
      </w:pPr>
      <w:r w:rsidRPr="00B74808">
        <w:rPr>
          <w:i/>
          <w:u w:val="single"/>
        </w:rPr>
        <w:t>Hosté:</w:t>
      </w:r>
    </w:p>
    <w:p w14:paraId="4FCD32A1" w14:textId="1F4E12F3" w:rsidR="008A5B73" w:rsidRDefault="00A16D8F" w:rsidP="00211714">
      <w:pPr>
        <w:spacing w:after="120" w:line="240" w:lineRule="auto"/>
        <w:jc w:val="both"/>
        <w:rPr>
          <w:i/>
        </w:rPr>
      </w:pPr>
      <w:r>
        <w:rPr>
          <w:i/>
        </w:rPr>
        <w:t xml:space="preserve">ministryně obrany Mgr. Jana Černochová, vrchní ředitel sekce obranné politiky a strategie MO PhDr. Jan Jireš, </w:t>
      </w:r>
      <w:proofErr w:type="spellStart"/>
      <w:r>
        <w:rPr>
          <w:i/>
        </w:rPr>
        <w:t>Ph</w:t>
      </w:r>
      <w:proofErr w:type="spellEnd"/>
      <w:r>
        <w:rPr>
          <w:i/>
        </w:rPr>
        <w:t xml:space="preserve">. D., ředitel legislativního a právního odboru MO Mgr. Marek Vlasák, zástupce SOPS MO Mgr. Tomáš </w:t>
      </w:r>
      <w:proofErr w:type="spellStart"/>
      <w:r>
        <w:rPr>
          <w:i/>
        </w:rPr>
        <w:t>Andrejsek</w:t>
      </w:r>
      <w:proofErr w:type="spellEnd"/>
      <w:r w:rsidR="008A5B73">
        <w:rPr>
          <w:i/>
        </w:rPr>
        <w:t>;</w:t>
      </w:r>
    </w:p>
    <w:p w14:paraId="5F23B8EE" w14:textId="1FD37164" w:rsidR="00A16D8F" w:rsidRDefault="00A16D8F" w:rsidP="00211714">
      <w:pPr>
        <w:spacing w:after="120" w:line="240" w:lineRule="auto"/>
        <w:jc w:val="both"/>
        <w:rPr>
          <w:i/>
        </w:rPr>
      </w:pPr>
      <w:r>
        <w:rPr>
          <w:i/>
        </w:rPr>
        <w:t>člen Legislativní rady vlády ČR doc. JUDr. Jan Kudrna;</w:t>
      </w:r>
    </w:p>
    <w:p w14:paraId="3D61A388" w14:textId="1246C7DC" w:rsidR="002072D1" w:rsidRDefault="006F0469" w:rsidP="002072D1">
      <w:pPr>
        <w:spacing w:after="120" w:line="240" w:lineRule="auto"/>
        <w:jc w:val="both"/>
        <w:rPr>
          <w:i/>
        </w:rPr>
      </w:pPr>
      <w:r>
        <w:rPr>
          <w:i/>
        </w:rPr>
        <w:t xml:space="preserve">náčelník GŠ AČR genmjr. Ing. </w:t>
      </w:r>
      <w:r w:rsidR="00A16D8F">
        <w:rPr>
          <w:i/>
        </w:rPr>
        <w:t xml:space="preserve">Karel </w:t>
      </w:r>
      <w:proofErr w:type="spellStart"/>
      <w:r w:rsidR="00A16D8F">
        <w:rPr>
          <w:i/>
        </w:rPr>
        <w:t>Řehka</w:t>
      </w:r>
      <w:proofErr w:type="spellEnd"/>
      <w:r w:rsidR="00A16D8F">
        <w:rPr>
          <w:i/>
        </w:rPr>
        <w:t>;</w:t>
      </w:r>
    </w:p>
    <w:p w14:paraId="406DF19A" w14:textId="102C40E3" w:rsidR="00A16D8F" w:rsidRDefault="00A16D8F" w:rsidP="002072D1">
      <w:pPr>
        <w:spacing w:after="120" w:line="240" w:lineRule="auto"/>
        <w:jc w:val="both"/>
        <w:rPr>
          <w:i/>
        </w:rPr>
      </w:pPr>
      <w:r>
        <w:rPr>
          <w:i/>
        </w:rPr>
        <w:t xml:space="preserve">zástupce Vojenského zpravodajství plk. </w:t>
      </w:r>
      <w:proofErr w:type="spellStart"/>
      <w:r w:rsidR="00351F99">
        <w:rPr>
          <w:i/>
        </w:rPr>
        <w:t>g</w:t>
      </w:r>
      <w:r>
        <w:rPr>
          <w:i/>
        </w:rPr>
        <w:t>št</w:t>
      </w:r>
      <w:proofErr w:type="spellEnd"/>
      <w:r>
        <w:rPr>
          <w:i/>
        </w:rPr>
        <w:t>. Ing. Michal Jedlička, MPA.</w:t>
      </w:r>
    </w:p>
    <w:p w14:paraId="3DA083B4" w14:textId="007C8212" w:rsidR="007C19BE" w:rsidRDefault="007C19BE" w:rsidP="002072D1">
      <w:pPr>
        <w:spacing w:after="120" w:line="240" w:lineRule="auto"/>
        <w:jc w:val="both"/>
        <w:rPr>
          <w:i/>
        </w:rPr>
      </w:pPr>
    </w:p>
    <w:p w14:paraId="5405333A" w14:textId="211F0077" w:rsidR="00925CBF" w:rsidRPr="00B14A1D" w:rsidRDefault="00925CBF" w:rsidP="00A21E5A">
      <w:pPr>
        <w:spacing w:after="0" w:line="240" w:lineRule="auto"/>
        <w:jc w:val="both"/>
        <w:rPr>
          <w:b/>
          <w:i/>
          <w:u w:val="single"/>
        </w:rPr>
      </w:pPr>
      <w:r w:rsidRPr="00B14A1D">
        <w:rPr>
          <w:b/>
          <w:i/>
          <w:u w:val="single"/>
        </w:rPr>
        <w:t>K bodu 1:</w:t>
      </w:r>
    </w:p>
    <w:p w14:paraId="668B27DC" w14:textId="77777777" w:rsidR="00925CBF" w:rsidRPr="00B14A1D" w:rsidRDefault="00925CBF" w:rsidP="00A21E5A">
      <w:pPr>
        <w:pStyle w:val="Bezmezer"/>
        <w:rPr>
          <w:b/>
          <w:i/>
        </w:rPr>
      </w:pPr>
      <w:r w:rsidRPr="00B14A1D">
        <w:rPr>
          <w:b/>
          <w:i/>
        </w:rPr>
        <w:t>Schválení programu schůze.</w:t>
      </w:r>
    </w:p>
    <w:p w14:paraId="24FA2D8E" w14:textId="77777777" w:rsidR="00F1636D" w:rsidRDefault="00F1636D" w:rsidP="00F1636D">
      <w:pPr>
        <w:spacing w:after="0" w:line="240" w:lineRule="auto"/>
        <w:ind w:firstLine="454"/>
        <w:jc w:val="both"/>
        <w:rPr>
          <w:rFonts w:cstheme="minorHAnsi"/>
          <w:i/>
        </w:rPr>
      </w:pPr>
    </w:p>
    <w:p w14:paraId="0A3B3FE3" w14:textId="076314F6" w:rsidR="00F1636D" w:rsidRDefault="009239DE" w:rsidP="00967619">
      <w:pPr>
        <w:spacing w:after="120" w:line="240" w:lineRule="auto"/>
        <w:ind w:firstLine="454"/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="00F1636D" w:rsidRPr="00362805">
        <w:rPr>
          <w:rFonts w:cstheme="minorHAnsi"/>
          <w:i/>
        </w:rPr>
        <w:t>ředsed</w:t>
      </w:r>
      <w:r w:rsidR="00F1636D">
        <w:rPr>
          <w:rFonts w:cstheme="minorHAnsi"/>
          <w:i/>
        </w:rPr>
        <w:t>a</w:t>
      </w:r>
      <w:r w:rsidR="00F1636D" w:rsidRPr="00362805">
        <w:rPr>
          <w:rFonts w:cstheme="minorHAnsi"/>
          <w:i/>
        </w:rPr>
        <w:t xml:space="preserve"> výboru </w:t>
      </w:r>
      <w:r w:rsidR="00771469">
        <w:rPr>
          <w:rFonts w:cstheme="minorHAnsi"/>
          <w:i/>
        </w:rPr>
        <w:t xml:space="preserve">L. </w:t>
      </w:r>
      <w:proofErr w:type="spellStart"/>
      <w:r w:rsidR="00771469">
        <w:rPr>
          <w:rFonts w:cstheme="minorHAnsi"/>
          <w:i/>
        </w:rPr>
        <w:t>Metnar</w:t>
      </w:r>
      <w:proofErr w:type="spellEnd"/>
      <w:r w:rsidR="00EF0D99">
        <w:rPr>
          <w:rFonts w:cstheme="minorHAnsi"/>
          <w:i/>
        </w:rPr>
        <w:t xml:space="preserve"> zahá</w:t>
      </w:r>
      <w:r w:rsidR="002351CC">
        <w:rPr>
          <w:rFonts w:cstheme="minorHAnsi"/>
          <w:i/>
        </w:rPr>
        <w:t xml:space="preserve">jil </w:t>
      </w:r>
      <w:r w:rsidR="00BB44E3">
        <w:rPr>
          <w:rFonts w:cstheme="minorHAnsi"/>
          <w:i/>
        </w:rPr>
        <w:t>2</w:t>
      </w:r>
      <w:r w:rsidR="00351F99">
        <w:rPr>
          <w:rFonts w:cstheme="minorHAnsi"/>
          <w:i/>
        </w:rPr>
        <w:t>2</w:t>
      </w:r>
      <w:r w:rsidR="002351CC">
        <w:rPr>
          <w:rFonts w:cstheme="minorHAnsi"/>
          <w:i/>
        </w:rPr>
        <w:t>. schůzi výboru pro obranu</w:t>
      </w:r>
      <w:r w:rsidR="00771469">
        <w:rPr>
          <w:rFonts w:cstheme="minorHAnsi"/>
          <w:i/>
        </w:rPr>
        <w:t xml:space="preserve">, přivítal přítomné hosty </w:t>
      </w:r>
      <w:r w:rsidR="00D52AE4">
        <w:rPr>
          <w:rFonts w:cstheme="minorHAnsi"/>
          <w:i/>
        </w:rPr>
        <w:t>a</w:t>
      </w:r>
      <w:r w:rsidR="0071090E">
        <w:rPr>
          <w:rFonts w:cstheme="minorHAnsi"/>
          <w:i/>
        </w:rPr>
        <w:t> </w:t>
      </w:r>
      <w:r w:rsidR="00D52AE4">
        <w:rPr>
          <w:rFonts w:cstheme="minorHAnsi"/>
          <w:i/>
        </w:rPr>
        <w:t>k</w:t>
      </w:r>
      <w:r w:rsidR="00F1636D" w:rsidRPr="00362805">
        <w:rPr>
          <w:rFonts w:cstheme="minorHAnsi"/>
          <w:i/>
        </w:rPr>
        <w:t>onstat</w:t>
      </w:r>
      <w:r w:rsidR="002351CC">
        <w:rPr>
          <w:rFonts w:cstheme="minorHAnsi"/>
          <w:i/>
        </w:rPr>
        <w:t xml:space="preserve">oval, že výbor je </w:t>
      </w:r>
      <w:r w:rsidR="00D52AE4">
        <w:rPr>
          <w:rFonts w:cstheme="minorHAnsi"/>
          <w:i/>
        </w:rPr>
        <w:t>usnášení</w:t>
      </w:r>
      <w:r w:rsidR="00F1636D" w:rsidRPr="00362805">
        <w:rPr>
          <w:rFonts w:cstheme="minorHAnsi"/>
          <w:i/>
        </w:rPr>
        <w:t>schopný.</w:t>
      </w:r>
      <w:r w:rsidR="00F1636D">
        <w:rPr>
          <w:rFonts w:cstheme="minorHAnsi"/>
          <w:i/>
        </w:rPr>
        <w:t xml:space="preserve"> </w:t>
      </w:r>
    </w:p>
    <w:p w14:paraId="1E0EACDA" w14:textId="09EE9976" w:rsidR="00F1636D" w:rsidRPr="00F770C9" w:rsidRDefault="00F1636D" w:rsidP="00967619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cs="Calibri"/>
          <w:i/>
          <w:spacing w:val="-3"/>
        </w:rPr>
      </w:pPr>
      <w:r w:rsidRPr="00F770C9">
        <w:rPr>
          <w:rFonts w:cs="Calibri"/>
          <w:i/>
          <w:spacing w:val="-3"/>
        </w:rPr>
        <w:lastRenderedPageBreak/>
        <w:t>Ověřovatel</w:t>
      </w:r>
      <w:r w:rsidR="00351F99">
        <w:rPr>
          <w:rFonts w:cs="Calibri"/>
          <w:i/>
          <w:spacing w:val="-3"/>
        </w:rPr>
        <w:t>kou</w:t>
      </w:r>
      <w:r w:rsidR="002351CC">
        <w:rPr>
          <w:rFonts w:cs="Calibri"/>
          <w:i/>
          <w:spacing w:val="-3"/>
        </w:rPr>
        <w:t xml:space="preserve"> </w:t>
      </w:r>
      <w:r w:rsidRPr="00F770C9">
        <w:rPr>
          <w:rFonts w:cs="Calibri"/>
          <w:i/>
          <w:spacing w:val="-3"/>
        </w:rPr>
        <w:t>pro tuto schůzi výboru byl</w:t>
      </w:r>
      <w:r w:rsidR="00351F99">
        <w:rPr>
          <w:rFonts w:cs="Calibri"/>
          <w:i/>
          <w:spacing w:val="-3"/>
        </w:rPr>
        <w:t>a</w:t>
      </w:r>
      <w:r w:rsidRPr="00F770C9">
        <w:rPr>
          <w:rFonts w:cs="Calibri"/>
          <w:i/>
          <w:spacing w:val="-3"/>
        </w:rPr>
        <w:t xml:space="preserve"> určen</w:t>
      </w:r>
      <w:r w:rsidR="00351F99">
        <w:rPr>
          <w:rFonts w:cs="Calibri"/>
          <w:i/>
          <w:spacing w:val="-3"/>
        </w:rPr>
        <w:t>a</w:t>
      </w:r>
      <w:r w:rsidR="002351CC">
        <w:rPr>
          <w:rFonts w:cs="Calibri"/>
          <w:i/>
          <w:spacing w:val="-3"/>
        </w:rPr>
        <w:t xml:space="preserve"> </w:t>
      </w:r>
      <w:r w:rsidR="00BB44E3">
        <w:rPr>
          <w:rFonts w:cs="Calibri"/>
          <w:i/>
          <w:spacing w:val="-3"/>
        </w:rPr>
        <w:t>poslan</w:t>
      </w:r>
      <w:r w:rsidR="00351F99">
        <w:rPr>
          <w:rFonts w:cs="Calibri"/>
          <w:i/>
          <w:spacing w:val="-3"/>
        </w:rPr>
        <w:t>kyně</w:t>
      </w:r>
      <w:r w:rsidR="00BB44E3">
        <w:rPr>
          <w:rFonts w:cs="Calibri"/>
          <w:i/>
          <w:spacing w:val="-3"/>
        </w:rPr>
        <w:t xml:space="preserve"> </w:t>
      </w:r>
      <w:r w:rsidR="008A5B73">
        <w:rPr>
          <w:rFonts w:cs="Calibri"/>
          <w:i/>
          <w:spacing w:val="-3"/>
        </w:rPr>
        <w:t>Micha</w:t>
      </w:r>
      <w:r w:rsidR="00351F99">
        <w:rPr>
          <w:rFonts w:cs="Calibri"/>
          <w:i/>
          <w:spacing w:val="-3"/>
        </w:rPr>
        <w:t>e</w:t>
      </w:r>
      <w:r w:rsidR="008A5B73">
        <w:rPr>
          <w:rFonts w:cs="Calibri"/>
          <w:i/>
          <w:spacing w:val="-3"/>
        </w:rPr>
        <w:t>l</w:t>
      </w:r>
      <w:r w:rsidR="00351F99">
        <w:rPr>
          <w:rFonts w:cs="Calibri"/>
          <w:i/>
          <w:spacing w:val="-3"/>
        </w:rPr>
        <w:t>a</w:t>
      </w:r>
      <w:r w:rsidR="008A5B73">
        <w:rPr>
          <w:rFonts w:cs="Calibri"/>
          <w:i/>
          <w:spacing w:val="-3"/>
        </w:rPr>
        <w:t xml:space="preserve"> </w:t>
      </w:r>
      <w:r w:rsidR="00351F99">
        <w:rPr>
          <w:rFonts w:cs="Calibri"/>
          <w:i/>
          <w:spacing w:val="-3"/>
        </w:rPr>
        <w:t>Opltová</w:t>
      </w:r>
      <w:r w:rsidR="00A14135">
        <w:rPr>
          <w:rFonts w:cs="Calibri"/>
          <w:i/>
          <w:spacing w:val="-3"/>
        </w:rPr>
        <w:t>.</w:t>
      </w:r>
    </w:p>
    <w:p w14:paraId="384B3605" w14:textId="66877171" w:rsidR="008A5B73" w:rsidRDefault="00C4394A" w:rsidP="008A5B73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Předseda výboru L. 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dále sdělil, </w:t>
      </w:r>
      <w:r w:rsidR="008A5B73">
        <w:rPr>
          <w:rFonts w:cs="Calibri"/>
          <w:i/>
        </w:rPr>
        <w:t xml:space="preserve">že program schůze byl členům výboru rozeslán elektronickou poštou a požádal přítomné členy výboru o případné návrhy na doplnění či změnu programu. Jelikož nikdo jiný návrh programu nepředložil, nechal předseda o navrženém programu </w:t>
      </w:r>
      <w:r w:rsidR="00351F99">
        <w:rPr>
          <w:rFonts w:cs="Calibri"/>
          <w:i/>
        </w:rPr>
        <w:t>22</w:t>
      </w:r>
      <w:r w:rsidR="008A5B73">
        <w:rPr>
          <w:rFonts w:cs="Calibri"/>
          <w:i/>
        </w:rPr>
        <w:t xml:space="preserve">. schůze hlasovat </w:t>
      </w:r>
      <w:r w:rsidR="008A5B73" w:rsidRPr="00A14135">
        <w:rPr>
          <w:rFonts w:cs="Calibri"/>
          <w:b/>
          <w:i/>
          <w:u w:val="single"/>
        </w:rPr>
        <w:t>(</w:t>
      </w:r>
      <w:r w:rsidR="00351F99">
        <w:rPr>
          <w:rFonts w:cs="Calibri"/>
          <w:b/>
          <w:i/>
          <w:u w:val="single"/>
        </w:rPr>
        <w:t>12</w:t>
      </w:r>
      <w:r w:rsidR="008A5B73" w:rsidRPr="00A14135">
        <w:rPr>
          <w:rFonts w:cs="Calibri"/>
          <w:b/>
          <w:i/>
          <w:u w:val="single"/>
        </w:rPr>
        <w:t>/ 0/ 0)</w:t>
      </w:r>
      <w:r w:rsidR="008A5B73">
        <w:rPr>
          <w:rFonts w:cs="Calibri"/>
          <w:i/>
        </w:rPr>
        <w:t xml:space="preserve"> </w:t>
      </w:r>
      <w:r w:rsidR="008A5B73" w:rsidRPr="00A14135">
        <w:rPr>
          <w:rFonts w:cs="Calibri"/>
          <w:i/>
          <w:u w:val="single"/>
        </w:rPr>
        <w:t>/hlasování č. 1/</w:t>
      </w:r>
      <w:r w:rsidR="008A5B73">
        <w:rPr>
          <w:rFonts w:cs="Calibri"/>
          <w:i/>
        </w:rPr>
        <w:t>.</w:t>
      </w:r>
    </w:p>
    <w:p w14:paraId="38642453" w14:textId="329A0DC8" w:rsidR="008A5B73" w:rsidRPr="00F770C9" w:rsidRDefault="008A5B73" w:rsidP="008A5B73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>Návrh byl přijat a tím byl schválen program 2</w:t>
      </w:r>
      <w:r w:rsidR="00351F99">
        <w:rPr>
          <w:rFonts w:cs="Calibri"/>
          <w:i/>
        </w:rPr>
        <w:t>2</w:t>
      </w:r>
      <w:r>
        <w:rPr>
          <w:rFonts w:cs="Calibri"/>
          <w:i/>
        </w:rPr>
        <w:t>. schůze výboru.</w:t>
      </w:r>
    </w:p>
    <w:p w14:paraId="308B9E8E" w14:textId="734F4367" w:rsidR="00EF75C7" w:rsidRDefault="00EF75C7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59BA4C2" w14:textId="5A97AFAD" w:rsidR="006A43F7" w:rsidRPr="00255B7C" w:rsidRDefault="009D0551" w:rsidP="00700035">
      <w:pPr>
        <w:pStyle w:val="Teclotextu"/>
        <w:tabs>
          <w:tab w:val="left" w:pos="124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5B7C">
        <w:rPr>
          <w:rFonts w:asciiTheme="minorHAnsi" w:hAnsiTheme="minorHAnsi" w:cstheme="minorHAnsi"/>
          <w:b/>
          <w:sz w:val="22"/>
          <w:szCs w:val="22"/>
          <w:u w:val="single"/>
        </w:rPr>
        <w:t xml:space="preserve">K </w:t>
      </w:r>
      <w:r w:rsidR="00193D20" w:rsidRPr="00255B7C">
        <w:rPr>
          <w:rFonts w:asciiTheme="minorHAnsi" w:hAnsiTheme="minorHAnsi" w:cstheme="minorHAnsi"/>
          <w:b/>
          <w:sz w:val="22"/>
          <w:szCs w:val="22"/>
          <w:u w:val="single"/>
        </w:rPr>
        <w:t xml:space="preserve">bodu </w:t>
      </w:r>
      <w:r w:rsidR="00CD4E5E" w:rsidRPr="00255B7C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193D20" w:rsidRPr="00255B7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CA1A843" w14:textId="77777777" w:rsidR="00351F99" w:rsidRDefault="00351F99" w:rsidP="00351F99">
      <w:pPr>
        <w:spacing w:after="12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Účast ozbrojených sil České republiky na vojenských cvičeních mimo území České republiky a účasti ozbrojených sil jiných států na vojenských cvičeních na území České republiky v roce 2023 (sněmovní tisk č. 357).</w:t>
      </w:r>
    </w:p>
    <w:p w14:paraId="1AB9A568" w14:textId="77777777" w:rsidR="00A11EC0" w:rsidRDefault="00C4394A" w:rsidP="00FB6F0C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6E1975">
        <w:rPr>
          <w:rFonts w:asciiTheme="minorHAnsi" w:hAnsiTheme="minorHAnsi"/>
          <w:i/>
        </w:rPr>
        <w:t xml:space="preserve">Předseda výboru L. </w:t>
      </w:r>
      <w:proofErr w:type="spellStart"/>
      <w:r w:rsidRPr="006E1975">
        <w:rPr>
          <w:rFonts w:asciiTheme="minorHAnsi" w:hAnsiTheme="minorHAnsi"/>
          <w:i/>
        </w:rPr>
        <w:t>Metnar</w:t>
      </w:r>
      <w:proofErr w:type="spellEnd"/>
      <w:r w:rsidRPr="006E1975">
        <w:rPr>
          <w:rFonts w:asciiTheme="minorHAnsi" w:hAnsiTheme="minorHAnsi"/>
          <w:i/>
        </w:rPr>
        <w:t xml:space="preserve"> zahájil projednávání</w:t>
      </w:r>
      <w:r>
        <w:rPr>
          <w:rFonts w:asciiTheme="minorHAnsi" w:hAnsiTheme="minorHAnsi"/>
          <w:i/>
        </w:rPr>
        <w:t xml:space="preserve"> bodu č. 2 a požádal o úvodní slovo ministryn</w:t>
      </w:r>
      <w:r w:rsidR="007B10C2">
        <w:rPr>
          <w:rFonts w:asciiTheme="minorHAnsi" w:hAnsiTheme="minorHAnsi"/>
          <w:i/>
        </w:rPr>
        <w:t>i</w:t>
      </w:r>
      <w:r>
        <w:rPr>
          <w:rFonts w:asciiTheme="minorHAnsi" w:hAnsiTheme="minorHAnsi"/>
          <w:i/>
        </w:rPr>
        <w:t xml:space="preserve"> obrany </w:t>
      </w:r>
      <w:r w:rsidR="007B10C2">
        <w:rPr>
          <w:rFonts w:asciiTheme="minorHAnsi" w:hAnsiTheme="minorHAnsi"/>
          <w:i/>
        </w:rPr>
        <w:t>J. Černochovou</w:t>
      </w:r>
      <w:r>
        <w:rPr>
          <w:rFonts w:asciiTheme="minorHAnsi" w:hAnsiTheme="minorHAnsi"/>
          <w:i/>
        </w:rPr>
        <w:t xml:space="preserve">. </w:t>
      </w:r>
      <w:r w:rsidR="00FB6F0C">
        <w:rPr>
          <w:rFonts w:asciiTheme="minorHAnsi" w:hAnsiTheme="minorHAnsi"/>
          <w:i/>
        </w:rPr>
        <w:t>Ta uvedla, že předklád</w:t>
      </w:r>
      <w:r w:rsidR="00A11EC0">
        <w:rPr>
          <w:rFonts w:asciiTheme="minorHAnsi" w:hAnsiTheme="minorHAnsi"/>
          <w:i/>
        </w:rPr>
        <w:t>aný</w:t>
      </w:r>
      <w:r w:rsidR="00FB6F0C">
        <w:rPr>
          <w:rFonts w:asciiTheme="minorHAnsi" w:hAnsiTheme="minorHAnsi"/>
          <w:i/>
        </w:rPr>
        <w:t xml:space="preserve"> materiál </w:t>
      </w:r>
      <w:r w:rsidR="00A13E34">
        <w:rPr>
          <w:rFonts w:asciiTheme="minorHAnsi" w:hAnsiTheme="minorHAnsi"/>
          <w:i/>
        </w:rPr>
        <w:t>Ú</w:t>
      </w:r>
      <w:r w:rsidR="00A13E34" w:rsidRPr="00A13E34">
        <w:rPr>
          <w:rFonts w:asciiTheme="minorHAnsi" w:hAnsiTheme="minorHAnsi"/>
          <w:i/>
        </w:rPr>
        <w:t>čast ozbrojených sil České republiky na vojenských cvičeních mimo území České republiky a účasti ozbrojených sil jiných států na vojenských cvičeních na území České republiky v roce 2023</w:t>
      </w:r>
      <w:r w:rsidR="00A11EC0">
        <w:rPr>
          <w:rFonts w:asciiTheme="minorHAnsi" w:hAnsiTheme="minorHAnsi"/>
          <w:i/>
        </w:rPr>
        <w:t xml:space="preserve"> </w:t>
      </w:r>
      <w:r w:rsidR="00A13E34">
        <w:rPr>
          <w:rFonts w:asciiTheme="minorHAnsi" w:hAnsiTheme="minorHAnsi"/>
          <w:i/>
        </w:rPr>
        <w:t>obsahuje přehled o 145 plánovaných cvičení</w:t>
      </w:r>
      <w:r w:rsidR="00A11EC0">
        <w:rPr>
          <w:rFonts w:asciiTheme="minorHAnsi" w:hAnsiTheme="minorHAnsi"/>
          <w:i/>
        </w:rPr>
        <w:t>ch</w:t>
      </w:r>
      <w:r w:rsidR="00A13E34">
        <w:rPr>
          <w:rFonts w:asciiTheme="minorHAnsi" w:hAnsiTheme="minorHAnsi"/>
          <w:i/>
        </w:rPr>
        <w:t xml:space="preserve"> ozbrojených sil ČR mimo území ČR a přehled 53 cvičení</w:t>
      </w:r>
      <w:r w:rsidR="00A11EC0">
        <w:rPr>
          <w:rFonts w:asciiTheme="minorHAnsi" w:hAnsiTheme="minorHAnsi"/>
          <w:i/>
        </w:rPr>
        <w:t>ch</w:t>
      </w:r>
      <w:r w:rsidR="00A13E34">
        <w:rPr>
          <w:rFonts w:asciiTheme="minorHAnsi" w:hAnsiTheme="minorHAnsi"/>
          <w:i/>
        </w:rPr>
        <w:t xml:space="preserve"> ozbrojených sil jiných států na území ČR.</w:t>
      </w:r>
    </w:p>
    <w:p w14:paraId="3651A41E" w14:textId="77777777" w:rsidR="00A11EC0" w:rsidRDefault="00A13E34" w:rsidP="00FB6F0C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</w:t>
      </w:r>
      <w:r w:rsidR="00A11EC0">
        <w:rPr>
          <w:rFonts w:asciiTheme="minorHAnsi" w:hAnsiTheme="minorHAnsi"/>
          <w:i/>
        </w:rPr>
        <w:t>Sdělila</w:t>
      </w:r>
      <w:r>
        <w:rPr>
          <w:rFonts w:asciiTheme="minorHAnsi" w:hAnsiTheme="minorHAnsi"/>
          <w:i/>
        </w:rPr>
        <w:t xml:space="preserve">, že prioritním cílem cvičení se zahraničními partnery v roce 2023 je prověřit a zvýšit úroveň připravenosti ozbrojených sil ČR k její obraně v součinnosti se spojenci a připravit se na společné působení vojsk v operacích a pohotovostních silách mezinárodních organizacích. </w:t>
      </w:r>
      <w:r w:rsidR="00A11EC0">
        <w:rPr>
          <w:rFonts w:asciiTheme="minorHAnsi" w:hAnsiTheme="minorHAnsi"/>
          <w:i/>
        </w:rPr>
        <w:t>Zmínila, že m</w:t>
      </w:r>
      <w:r>
        <w:rPr>
          <w:rFonts w:asciiTheme="minorHAnsi" w:hAnsiTheme="minorHAnsi"/>
          <w:i/>
        </w:rPr>
        <w:t xml:space="preserve">ezi nejvýznamnější cvičení </w:t>
      </w:r>
      <w:r w:rsidR="00A11EC0">
        <w:rPr>
          <w:rFonts w:asciiTheme="minorHAnsi" w:hAnsiTheme="minorHAnsi"/>
          <w:i/>
        </w:rPr>
        <w:t xml:space="preserve">mimo území ČR </w:t>
      </w:r>
      <w:r>
        <w:rPr>
          <w:rFonts w:asciiTheme="minorHAnsi" w:hAnsiTheme="minorHAnsi"/>
          <w:i/>
        </w:rPr>
        <w:t xml:space="preserve">patří např. A-A střelby, </w:t>
      </w:r>
      <w:proofErr w:type="spellStart"/>
      <w:r>
        <w:rPr>
          <w:rFonts w:asciiTheme="minorHAnsi" w:hAnsiTheme="minorHAnsi"/>
          <w:i/>
        </w:rPr>
        <w:t>Slovak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Shield</w:t>
      </w:r>
      <w:proofErr w:type="spellEnd"/>
      <w:r>
        <w:rPr>
          <w:rFonts w:asciiTheme="minorHAnsi" w:hAnsiTheme="minorHAnsi"/>
          <w:i/>
        </w:rPr>
        <w:t xml:space="preserve">, </w:t>
      </w:r>
      <w:proofErr w:type="spellStart"/>
      <w:r>
        <w:rPr>
          <w:rFonts w:asciiTheme="minorHAnsi" w:hAnsiTheme="minorHAnsi"/>
          <w:i/>
        </w:rPr>
        <w:t>Steadfast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Noon</w:t>
      </w:r>
      <w:proofErr w:type="spellEnd"/>
      <w:r>
        <w:rPr>
          <w:rFonts w:asciiTheme="minorHAnsi" w:hAnsiTheme="minorHAnsi"/>
          <w:i/>
        </w:rPr>
        <w:t xml:space="preserve"> nebo </w:t>
      </w:r>
      <w:proofErr w:type="spellStart"/>
      <w:r>
        <w:rPr>
          <w:rFonts w:asciiTheme="minorHAnsi" w:hAnsiTheme="minorHAnsi"/>
          <w:i/>
        </w:rPr>
        <w:t>Swift</w:t>
      </w:r>
      <w:proofErr w:type="spellEnd"/>
      <w:r>
        <w:rPr>
          <w:rFonts w:asciiTheme="minorHAnsi" w:hAnsiTheme="minorHAnsi"/>
          <w:i/>
        </w:rPr>
        <w:t xml:space="preserve"> Response 23 na území ČR pak Czech Lion 2023, </w:t>
      </w:r>
      <w:proofErr w:type="spellStart"/>
      <w:r>
        <w:rPr>
          <w:rFonts w:asciiTheme="minorHAnsi" w:hAnsiTheme="minorHAnsi"/>
          <w:i/>
        </w:rPr>
        <w:t>Federated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Cloud</w:t>
      </w:r>
      <w:proofErr w:type="spellEnd"/>
      <w:r>
        <w:rPr>
          <w:rFonts w:asciiTheme="minorHAnsi" w:hAnsiTheme="minorHAnsi"/>
          <w:i/>
        </w:rPr>
        <w:t xml:space="preserve"> 2023, Odolné nebe/ </w:t>
      </w:r>
      <w:proofErr w:type="spellStart"/>
      <w:r>
        <w:rPr>
          <w:rFonts w:asciiTheme="minorHAnsi" w:hAnsiTheme="minorHAnsi"/>
          <w:i/>
        </w:rPr>
        <w:t>Ample</w:t>
      </w:r>
      <w:proofErr w:type="spellEnd"/>
      <w:r>
        <w:rPr>
          <w:rFonts w:asciiTheme="minorHAnsi" w:hAnsiTheme="minorHAnsi"/>
          <w:i/>
        </w:rPr>
        <w:t xml:space="preserve"> Strike 2023 nebo </w:t>
      </w:r>
      <w:proofErr w:type="spellStart"/>
      <w:r>
        <w:rPr>
          <w:rFonts w:asciiTheme="minorHAnsi" w:hAnsiTheme="minorHAnsi"/>
          <w:i/>
        </w:rPr>
        <w:t>Tobru</w:t>
      </w:r>
      <w:r w:rsidR="00D5179A">
        <w:rPr>
          <w:rFonts w:asciiTheme="minorHAnsi" w:hAnsiTheme="minorHAnsi"/>
          <w:i/>
        </w:rPr>
        <w:t>q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Arrow</w:t>
      </w:r>
      <w:r w:rsidR="00D5179A">
        <w:rPr>
          <w:rFonts w:asciiTheme="minorHAnsi" w:hAnsiTheme="minorHAnsi"/>
          <w:i/>
        </w:rPr>
        <w:t>s</w:t>
      </w:r>
      <w:proofErr w:type="spellEnd"/>
      <w:r>
        <w:rPr>
          <w:rFonts w:asciiTheme="minorHAnsi" w:hAnsiTheme="minorHAnsi"/>
          <w:i/>
        </w:rPr>
        <w:t>.</w:t>
      </w:r>
      <w:r w:rsidR="00D5179A">
        <w:rPr>
          <w:rFonts w:asciiTheme="minorHAnsi" w:hAnsiTheme="minorHAnsi"/>
          <w:i/>
        </w:rPr>
        <w:t xml:space="preserve"> </w:t>
      </w:r>
    </w:p>
    <w:p w14:paraId="313AB716" w14:textId="0A477959" w:rsidR="001D0FCB" w:rsidRDefault="00A11EC0" w:rsidP="00FB6F0C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Závěrem ministryně obrany J. Černochová dodala, že p</w:t>
      </w:r>
      <w:r w:rsidR="00D5179A">
        <w:rPr>
          <w:rFonts w:asciiTheme="minorHAnsi" w:hAnsiTheme="minorHAnsi"/>
          <w:i/>
        </w:rPr>
        <w:t>ro zajištění činnosti ozbrojených sil ČR v rámci plánovaných mezinárodních cvičení v roce 2023 je v rozpočtu kapitoly Ministerstva obrany vyčleněna částka 147, 1 mil. Kč</w:t>
      </w:r>
      <w:r>
        <w:rPr>
          <w:rFonts w:asciiTheme="minorHAnsi" w:hAnsiTheme="minorHAnsi"/>
          <w:i/>
        </w:rPr>
        <w:t xml:space="preserve"> a t</w:t>
      </w:r>
      <w:r w:rsidR="00D5179A">
        <w:rPr>
          <w:rFonts w:asciiTheme="minorHAnsi" w:hAnsiTheme="minorHAnsi"/>
          <w:i/>
        </w:rPr>
        <w:t>ento materiál schválila vláda ČR dne 7. prosince 2022 usnesením č.</w:t>
      </w:r>
      <w:r>
        <w:rPr>
          <w:rFonts w:asciiTheme="minorHAnsi" w:hAnsiTheme="minorHAnsi"/>
          <w:i/>
        </w:rPr>
        <w:t> </w:t>
      </w:r>
      <w:r w:rsidR="00D5179A">
        <w:rPr>
          <w:rFonts w:asciiTheme="minorHAnsi" w:hAnsiTheme="minorHAnsi"/>
          <w:i/>
        </w:rPr>
        <w:t xml:space="preserve">1014. </w:t>
      </w:r>
    </w:p>
    <w:p w14:paraId="07F08438" w14:textId="7FAABF90" w:rsidR="00D5179A" w:rsidRDefault="00A11EC0" w:rsidP="006C75EA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Úvodní slovo ministryně obrany J. Černochové s detaily ohledně plánovaných cvičení doplnil náčelník GŠ AČR genmjr. K. </w:t>
      </w:r>
      <w:proofErr w:type="spellStart"/>
      <w:r>
        <w:rPr>
          <w:rFonts w:asciiTheme="minorHAnsi" w:hAnsiTheme="minorHAnsi"/>
          <w:i/>
        </w:rPr>
        <w:t>Řehka</w:t>
      </w:r>
      <w:proofErr w:type="spellEnd"/>
      <w:r>
        <w:rPr>
          <w:rFonts w:asciiTheme="minorHAnsi" w:hAnsiTheme="minorHAnsi"/>
          <w:i/>
        </w:rPr>
        <w:t>.</w:t>
      </w:r>
    </w:p>
    <w:p w14:paraId="54D41953" w14:textId="7ED9F405" w:rsidR="00437EF0" w:rsidRDefault="00437EF0" w:rsidP="006C75EA">
      <w:pPr>
        <w:spacing w:after="240" w:line="240" w:lineRule="auto"/>
        <w:ind w:firstLine="454"/>
        <w:jc w:val="both"/>
        <w:rPr>
          <w:rFonts w:asciiTheme="minorHAnsi" w:hAnsiTheme="minorHAnsi" w:cs="Calibri"/>
          <w:i/>
          <w:spacing w:val="-3"/>
        </w:rPr>
      </w:pPr>
      <w:r>
        <w:rPr>
          <w:rFonts w:asciiTheme="minorHAnsi" w:hAnsiTheme="minorHAnsi" w:cs="Calibri"/>
          <w:i/>
          <w:spacing w:val="-3"/>
        </w:rPr>
        <w:t xml:space="preserve">Zpravodajem byl určen </w:t>
      </w:r>
      <w:r w:rsidR="00D5179A">
        <w:rPr>
          <w:rFonts w:asciiTheme="minorHAnsi" w:hAnsiTheme="minorHAnsi" w:cs="Calibri"/>
          <w:i/>
          <w:spacing w:val="-3"/>
        </w:rPr>
        <w:t>poslanec P. Liška</w:t>
      </w:r>
      <w:r>
        <w:rPr>
          <w:rFonts w:asciiTheme="minorHAnsi" w:hAnsiTheme="minorHAnsi" w:cs="Calibri"/>
          <w:i/>
          <w:spacing w:val="-3"/>
        </w:rPr>
        <w:t>, který přednesl zpravodajskou zprávu.</w:t>
      </w:r>
    </w:p>
    <w:p w14:paraId="616FFF04" w14:textId="5CF26048" w:rsidR="006629EA" w:rsidRDefault="00A060B6" w:rsidP="006C75EA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 w:rsidRPr="000E0C3E">
        <w:rPr>
          <w:rFonts w:asciiTheme="minorHAnsi" w:hAnsiTheme="minorHAnsi" w:cs="Calibri"/>
          <w:i/>
        </w:rPr>
        <w:t xml:space="preserve">Následně předseda výboru L. </w:t>
      </w:r>
      <w:proofErr w:type="spellStart"/>
      <w:r w:rsidRPr="000E0C3E">
        <w:rPr>
          <w:rFonts w:asciiTheme="minorHAnsi" w:hAnsiTheme="minorHAnsi" w:cs="Calibri"/>
          <w:i/>
        </w:rPr>
        <w:t>Metnar</w:t>
      </w:r>
      <w:proofErr w:type="spellEnd"/>
      <w:r w:rsidRPr="000E0C3E">
        <w:rPr>
          <w:rFonts w:asciiTheme="minorHAnsi" w:hAnsiTheme="minorHAnsi" w:cs="Calibri"/>
          <w:i/>
        </w:rPr>
        <w:t xml:space="preserve"> otevřel </w:t>
      </w:r>
      <w:r w:rsidR="006304A2" w:rsidRPr="000E0C3E">
        <w:rPr>
          <w:rFonts w:asciiTheme="minorHAnsi" w:hAnsiTheme="minorHAnsi"/>
          <w:i/>
        </w:rPr>
        <w:t>obecnou rozpravu</w:t>
      </w:r>
      <w:r w:rsidR="00E76C16">
        <w:rPr>
          <w:rFonts w:asciiTheme="minorHAnsi" w:hAnsiTheme="minorHAnsi"/>
          <w:i/>
        </w:rPr>
        <w:t xml:space="preserve"> svým příspěvkem</w:t>
      </w:r>
      <w:r w:rsidR="006C75EA">
        <w:rPr>
          <w:rFonts w:asciiTheme="minorHAnsi" w:hAnsiTheme="minorHAnsi"/>
          <w:i/>
        </w:rPr>
        <w:t xml:space="preserve">. </w:t>
      </w:r>
    </w:p>
    <w:p w14:paraId="78AC8B8F" w14:textId="0191AEB5" w:rsidR="009173E0" w:rsidRDefault="009846FB" w:rsidP="006C75EA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Reagov</w:t>
      </w:r>
      <w:r w:rsidR="00A11EC0">
        <w:rPr>
          <w:rFonts w:asciiTheme="minorHAnsi" w:hAnsiTheme="minorHAnsi"/>
          <w:i/>
        </w:rPr>
        <w:t xml:space="preserve">al </w:t>
      </w:r>
      <w:r w:rsidR="00D5179A">
        <w:rPr>
          <w:rFonts w:asciiTheme="minorHAnsi" w:hAnsiTheme="minorHAnsi"/>
          <w:i/>
        </w:rPr>
        <w:t xml:space="preserve">náčelník GŠ AČR genmjr. K. </w:t>
      </w:r>
      <w:proofErr w:type="spellStart"/>
      <w:r w:rsidR="00D5179A">
        <w:rPr>
          <w:rFonts w:asciiTheme="minorHAnsi" w:hAnsiTheme="minorHAnsi"/>
          <w:i/>
        </w:rPr>
        <w:t>Řehka</w:t>
      </w:r>
      <w:proofErr w:type="spellEnd"/>
      <w:r w:rsidR="006C75EA">
        <w:rPr>
          <w:rFonts w:asciiTheme="minorHAnsi" w:hAnsiTheme="minorHAnsi"/>
          <w:i/>
        </w:rPr>
        <w:t>.</w:t>
      </w:r>
      <w:r w:rsidR="00D5179A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 </w:t>
      </w:r>
      <w:r w:rsidR="00E76C16">
        <w:rPr>
          <w:rFonts w:asciiTheme="minorHAnsi" w:hAnsiTheme="minorHAnsi"/>
          <w:i/>
        </w:rPr>
        <w:t xml:space="preserve"> </w:t>
      </w:r>
    </w:p>
    <w:p w14:paraId="506D2A74" w14:textId="77777777" w:rsidR="006C75EA" w:rsidRDefault="001F1B4A" w:rsidP="006C75EA">
      <w:pPr>
        <w:spacing w:after="240" w:line="240" w:lineRule="auto"/>
        <w:ind w:firstLine="454"/>
        <w:jc w:val="both"/>
        <w:rPr>
          <w:rFonts w:cs="Calibri"/>
          <w:i/>
        </w:rPr>
      </w:pPr>
      <w:r w:rsidRPr="00C02FB2">
        <w:rPr>
          <w:rFonts w:asciiTheme="minorHAnsi" w:hAnsiTheme="minorHAnsi"/>
          <w:i/>
        </w:rPr>
        <w:t xml:space="preserve">Jelikož se v obecné rozpravě již nikdo další nepřihlásil, předseda výboru L. </w:t>
      </w:r>
      <w:proofErr w:type="spellStart"/>
      <w:r w:rsidRPr="00C02FB2">
        <w:rPr>
          <w:rFonts w:asciiTheme="minorHAnsi" w:hAnsiTheme="minorHAnsi"/>
          <w:i/>
        </w:rPr>
        <w:t>Metnar</w:t>
      </w:r>
      <w:proofErr w:type="spellEnd"/>
      <w:r w:rsidRPr="00C02FB2">
        <w:rPr>
          <w:rFonts w:asciiTheme="minorHAnsi" w:hAnsiTheme="minorHAnsi"/>
          <w:i/>
        </w:rPr>
        <w:t xml:space="preserve"> ji uzavřel, otevřel rozpravu podrobnou, v níž vystoupil zpravodaj </w:t>
      </w:r>
      <w:r w:rsidR="00D5179A">
        <w:rPr>
          <w:rFonts w:asciiTheme="minorHAnsi" w:hAnsiTheme="minorHAnsi"/>
          <w:i/>
        </w:rPr>
        <w:t>poslanec P. Liška</w:t>
      </w:r>
      <w:r w:rsidR="00E76C16">
        <w:rPr>
          <w:rFonts w:asciiTheme="minorHAnsi" w:hAnsiTheme="minorHAnsi"/>
          <w:i/>
        </w:rPr>
        <w:t xml:space="preserve"> </w:t>
      </w:r>
      <w:r w:rsidRPr="00C02FB2">
        <w:rPr>
          <w:rFonts w:asciiTheme="minorHAnsi" w:hAnsiTheme="minorHAnsi"/>
          <w:i/>
        </w:rPr>
        <w:t xml:space="preserve">a přednesl návrh </w:t>
      </w:r>
      <w:r w:rsidRPr="00C02FB2">
        <w:rPr>
          <w:rFonts w:asciiTheme="minorHAnsi" w:hAnsiTheme="minorHAnsi"/>
          <w:b/>
          <w:i/>
          <w:u w:val="single"/>
        </w:rPr>
        <w:t xml:space="preserve">Usnesení č. </w:t>
      </w:r>
      <w:r w:rsidR="00D5179A">
        <w:rPr>
          <w:rFonts w:asciiTheme="minorHAnsi" w:hAnsiTheme="minorHAnsi"/>
          <w:b/>
          <w:i/>
          <w:u w:val="single"/>
        </w:rPr>
        <w:t>102</w:t>
      </w:r>
      <w:r w:rsidR="009173E0">
        <w:rPr>
          <w:rFonts w:asciiTheme="minorHAnsi" w:hAnsiTheme="minorHAnsi"/>
          <w:b/>
          <w:i/>
          <w:u w:val="single"/>
        </w:rPr>
        <w:t xml:space="preserve"> </w:t>
      </w:r>
      <w:r w:rsidRPr="00C02FB2">
        <w:rPr>
          <w:rFonts w:asciiTheme="minorHAnsi" w:hAnsiTheme="minorHAnsi"/>
          <w:b/>
          <w:i/>
          <w:u w:val="single"/>
        </w:rPr>
        <w:t>(</w:t>
      </w:r>
      <w:r w:rsidR="00D5179A">
        <w:rPr>
          <w:rFonts w:asciiTheme="minorHAnsi" w:hAnsiTheme="minorHAnsi"/>
          <w:b/>
          <w:i/>
          <w:u w:val="single"/>
        </w:rPr>
        <w:t>12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>
        <w:rPr>
          <w:rFonts w:asciiTheme="minorHAnsi" w:hAnsiTheme="minorHAnsi"/>
          <w:b/>
          <w:i/>
          <w:u w:val="single"/>
        </w:rPr>
        <w:t>0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 w:rsidR="001D0FCB">
        <w:rPr>
          <w:rFonts w:asciiTheme="minorHAnsi" w:hAnsiTheme="minorHAnsi"/>
          <w:b/>
          <w:i/>
          <w:u w:val="single"/>
        </w:rPr>
        <w:t>0</w:t>
      </w:r>
      <w:r>
        <w:rPr>
          <w:rFonts w:asciiTheme="minorHAnsi" w:hAnsiTheme="minorHAnsi"/>
          <w:b/>
          <w:i/>
          <w:u w:val="single"/>
        </w:rPr>
        <w:t>)</w:t>
      </w:r>
      <w:r w:rsidRPr="00C02FB2">
        <w:rPr>
          <w:rFonts w:asciiTheme="minorHAnsi" w:hAnsiTheme="minorHAnsi"/>
          <w:b/>
          <w:i/>
        </w:rPr>
        <w:t xml:space="preserve"> </w:t>
      </w:r>
      <w:r w:rsidRPr="00C02FB2">
        <w:rPr>
          <w:rFonts w:asciiTheme="minorHAnsi" w:hAnsiTheme="minorHAnsi"/>
          <w:i/>
          <w:u w:val="single"/>
        </w:rPr>
        <w:t xml:space="preserve">/hlasování č. </w:t>
      </w:r>
      <w:r w:rsidR="00DA1FCA">
        <w:rPr>
          <w:rFonts w:asciiTheme="minorHAnsi" w:hAnsiTheme="minorHAnsi"/>
          <w:i/>
          <w:u w:val="single"/>
        </w:rPr>
        <w:t>2</w:t>
      </w:r>
      <w:r w:rsidRPr="00E76C16">
        <w:rPr>
          <w:rFonts w:asciiTheme="minorHAnsi" w:hAnsiTheme="minorHAnsi"/>
          <w:i/>
          <w:u w:val="single"/>
        </w:rPr>
        <w:t>/</w:t>
      </w:r>
      <w:r w:rsidRPr="00E76C16">
        <w:rPr>
          <w:rFonts w:asciiTheme="minorHAnsi" w:hAnsiTheme="minorHAnsi"/>
          <w:i/>
        </w:rPr>
        <w:t xml:space="preserve"> </w:t>
      </w:r>
      <w:r w:rsidR="006C49A1">
        <w:rPr>
          <w:rFonts w:asciiTheme="minorHAnsi" w:hAnsiTheme="minorHAnsi"/>
          <w:i/>
        </w:rPr>
        <w:t xml:space="preserve">- </w:t>
      </w:r>
      <w:r w:rsidR="006C75EA" w:rsidRPr="006C75EA">
        <w:rPr>
          <w:rFonts w:asciiTheme="minorHAnsi" w:hAnsiTheme="minorHAnsi"/>
          <w:i/>
        </w:rPr>
        <w:t>Účast ozbrojených sil České republiky na vojenských cvičeních mimo území České republiky a účasti ozbrojených sil jiných států na vojenských cvičeních na území České republiky v roce 2023 (sněmovní tisk č. 357)</w:t>
      </w:r>
    </w:p>
    <w:p w14:paraId="47094E8B" w14:textId="0DD5716D" w:rsidR="007A095F" w:rsidRPr="002678F4" w:rsidRDefault="007A095F" w:rsidP="006C75EA">
      <w:pPr>
        <w:spacing w:after="240" w:line="240" w:lineRule="auto"/>
        <w:ind w:firstLine="454"/>
        <w:jc w:val="both"/>
        <w:rPr>
          <w:i/>
        </w:rPr>
      </w:pPr>
      <w:r>
        <w:rPr>
          <w:rFonts w:cs="Calibri"/>
          <w:i/>
        </w:rPr>
        <w:t xml:space="preserve">Usnesení bylo přijato a </w:t>
      </w:r>
      <w:r w:rsidR="00311FC0">
        <w:rPr>
          <w:rFonts w:cs="Calibri"/>
          <w:i/>
        </w:rPr>
        <w:t>předseda výboru L. </w:t>
      </w:r>
      <w:proofErr w:type="spellStart"/>
      <w:r w:rsidR="00311FC0">
        <w:rPr>
          <w:rFonts w:cs="Calibri"/>
          <w:i/>
        </w:rPr>
        <w:t>Metnar</w:t>
      </w:r>
      <w:proofErr w:type="spellEnd"/>
      <w:r w:rsidR="00311FC0">
        <w:rPr>
          <w:rFonts w:cs="Calibri"/>
          <w:i/>
        </w:rPr>
        <w:t xml:space="preserve"> </w:t>
      </w:r>
      <w:r>
        <w:rPr>
          <w:rFonts w:cs="Calibri"/>
          <w:i/>
        </w:rPr>
        <w:t>ukončil projednávání bodu č. 2.</w:t>
      </w:r>
    </w:p>
    <w:p w14:paraId="59E466F3" w14:textId="04B7C5FF" w:rsidR="007A095F" w:rsidRDefault="007A095F" w:rsidP="00700035">
      <w:pPr>
        <w:spacing w:after="0"/>
        <w:ind w:firstLine="454"/>
        <w:jc w:val="both"/>
        <w:rPr>
          <w:rFonts w:cs="Calibri"/>
          <w:i/>
        </w:rPr>
      </w:pPr>
    </w:p>
    <w:p w14:paraId="5E8AC489" w14:textId="4F57AADB" w:rsidR="00096D73" w:rsidRDefault="00096D73" w:rsidP="00DA1C0C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 xml:space="preserve">K bodu </w:t>
      </w:r>
      <w:r w:rsidR="00E27621">
        <w:rPr>
          <w:rFonts w:asciiTheme="minorHAnsi" w:hAnsiTheme="minorHAnsi"/>
          <w:b/>
          <w:i/>
          <w:u w:val="single"/>
        </w:rPr>
        <w:t>3</w:t>
      </w:r>
      <w:r>
        <w:rPr>
          <w:rFonts w:asciiTheme="minorHAnsi" w:hAnsiTheme="minorHAnsi"/>
          <w:b/>
          <w:i/>
          <w:u w:val="single"/>
        </w:rPr>
        <w:t>:</w:t>
      </w:r>
    </w:p>
    <w:p w14:paraId="675B58EF" w14:textId="77777777" w:rsidR="00351F99" w:rsidRPr="00351F99" w:rsidRDefault="00351F99" w:rsidP="00351F99">
      <w:pPr>
        <w:spacing w:after="120" w:line="240" w:lineRule="auto"/>
        <w:jc w:val="both"/>
        <w:rPr>
          <w:rFonts w:asciiTheme="minorHAnsi" w:hAnsiTheme="minorHAnsi"/>
          <w:b/>
          <w:i/>
        </w:rPr>
      </w:pPr>
      <w:r w:rsidRPr="00351F99">
        <w:rPr>
          <w:rFonts w:asciiTheme="minorHAnsi" w:hAnsiTheme="minorHAnsi"/>
          <w:b/>
          <w:i/>
        </w:rPr>
        <w:t>Vládní návrh ústavního zákona, kterým se mění ústavní zákon č. 1/1993 Sb., Ústava České republiky, ve znění pozdějších ústavních zákonů, a ústavní zákon č. 110/1998 Sb., o bezpečnosti České republiky, ve znění ústavního zákona č. 300/2000 Sb. (sněmovní tisk č. 348).</w:t>
      </w:r>
    </w:p>
    <w:p w14:paraId="282E0013" w14:textId="3D903007" w:rsidR="00346CB2" w:rsidRDefault="009F3D6E" w:rsidP="006C75EA">
      <w:pPr>
        <w:spacing w:after="120"/>
        <w:ind w:firstLine="454"/>
        <w:jc w:val="both"/>
        <w:rPr>
          <w:rFonts w:asciiTheme="minorHAnsi" w:hAnsiTheme="minorHAnsi"/>
          <w:i/>
        </w:rPr>
      </w:pPr>
      <w:r w:rsidRPr="006E1975">
        <w:rPr>
          <w:rFonts w:asciiTheme="minorHAnsi" w:hAnsiTheme="minorHAnsi"/>
          <w:i/>
        </w:rPr>
        <w:t xml:space="preserve">Předseda výboru L. </w:t>
      </w:r>
      <w:proofErr w:type="spellStart"/>
      <w:r w:rsidRPr="006E1975">
        <w:rPr>
          <w:rFonts w:asciiTheme="minorHAnsi" w:hAnsiTheme="minorHAnsi"/>
          <w:i/>
        </w:rPr>
        <w:t>Metnar</w:t>
      </w:r>
      <w:proofErr w:type="spellEnd"/>
      <w:r w:rsidRPr="006E1975">
        <w:rPr>
          <w:rFonts w:asciiTheme="minorHAnsi" w:hAnsiTheme="minorHAnsi"/>
          <w:i/>
        </w:rPr>
        <w:t xml:space="preserve"> zahájil projednávání </w:t>
      </w:r>
      <w:r w:rsidR="008C2E6F">
        <w:rPr>
          <w:rFonts w:asciiTheme="minorHAnsi" w:hAnsiTheme="minorHAnsi"/>
          <w:i/>
        </w:rPr>
        <w:t>bodu č. 3 a</w:t>
      </w:r>
      <w:r w:rsidR="00DA1FCA">
        <w:rPr>
          <w:rFonts w:asciiTheme="minorHAnsi" w:hAnsiTheme="minorHAnsi"/>
          <w:i/>
        </w:rPr>
        <w:t xml:space="preserve"> </w:t>
      </w:r>
      <w:r w:rsidR="006C75EA">
        <w:rPr>
          <w:rFonts w:asciiTheme="minorHAnsi" w:hAnsiTheme="minorHAnsi"/>
          <w:i/>
        </w:rPr>
        <w:t xml:space="preserve">opět požádal o úvodní slovo ministryni obrany J. Černochovou. Ta uvedla, že předložený návrh novely Ústavy reaguje na zásadní změny </w:t>
      </w:r>
      <w:r w:rsidR="006C75EA">
        <w:rPr>
          <w:rFonts w:asciiTheme="minorHAnsi" w:hAnsiTheme="minorHAnsi"/>
          <w:i/>
        </w:rPr>
        <w:lastRenderedPageBreak/>
        <w:t xml:space="preserve">bezpečnostního prostředí. </w:t>
      </w:r>
      <w:r w:rsidR="00346CB2">
        <w:rPr>
          <w:rFonts w:asciiTheme="minorHAnsi" w:hAnsiTheme="minorHAnsi"/>
          <w:i/>
        </w:rPr>
        <w:t>Sdělila</w:t>
      </w:r>
      <w:r w:rsidR="00A11EC0">
        <w:rPr>
          <w:rFonts w:asciiTheme="minorHAnsi" w:hAnsiTheme="minorHAnsi"/>
          <w:i/>
        </w:rPr>
        <w:t>, že v</w:t>
      </w:r>
      <w:r w:rsidR="006C75EA">
        <w:rPr>
          <w:rFonts w:asciiTheme="minorHAnsi" w:hAnsiTheme="minorHAnsi"/>
          <w:i/>
        </w:rPr>
        <w:t>e světě, v posledních letech se bezpečnostní prostředí vyznačuje vzrůstajícím množstvím hrozeb v podobě terorismu, nelegální migrace a nestability ve státech v blízkosti členských států NATO a EU</w:t>
      </w:r>
      <w:r w:rsidR="00A11EC0">
        <w:rPr>
          <w:rFonts w:asciiTheme="minorHAnsi" w:hAnsiTheme="minorHAnsi"/>
          <w:i/>
        </w:rPr>
        <w:t>, přičemž n</w:t>
      </w:r>
      <w:r w:rsidR="006C75EA">
        <w:rPr>
          <w:rFonts w:asciiTheme="minorHAnsi" w:hAnsiTheme="minorHAnsi"/>
          <w:i/>
        </w:rPr>
        <w:t>a bezpečnostní prostředí má dále vliv nepředvídatelný vývoj epidemií a pandemií se závažnými dopady na zdravotní, sociální a ekonomickou situaci</w:t>
      </w:r>
      <w:r w:rsidR="00947FDC">
        <w:rPr>
          <w:rFonts w:asciiTheme="minorHAnsi" w:hAnsiTheme="minorHAnsi"/>
          <w:i/>
        </w:rPr>
        <w:t xml:space="preserve">. </w:t>
      </w:r>
      <w:r w:rsidR="00346CB2">
        <w:rPr>
          <w:rFonts w:asciiTheme="minorHAnsi" w:hAnsiTheme="minorHAnsi"/>
          <w:i/>
        </w:rPr>
        <w:t>Dodala, že z</w:t>
      </w:r>
      <w:r w:rsidR="006C75EA">
        <w:rPr>
          <w:rFonts w:asciiTheme="minorHAnsi" w:hAnsiTheme="minorHAnsi"/>
          <w:i/>
        </w:rPr>
        <w:t>horšování bezpečnostního prostředí vede ke vzniku situací, kdy je nutné operativně rozhodovat o vysílání nebo o přijetí ozbrojených sil</w:t>
      </w:r>
      <w:r w:rsidR="00346CB2">
        <w:rPr>
          <w:rFonts w:asciiTheme="minorHAnsi" w:hAnsiTheme="minorHAnsi"/>
          <w:i/>
        </w:rPr>
        <w:t>,</w:t>
      </w:r>
      <w:r w:rsidR="006C75EA">
        <w:rPr>
          <w:rFonts w:asciiTheme="minorHAnsi" w:hAnsiTheme="minorHAnsi"/>
          <w:i/>
        </w:rPr>
        <w:t xml:space="preserve"> a to zejména za účelem záchrany našich občanů a případně i dalších osob v zahraničí, poskytování pomoci uprchlíkům, zajišťování ochrany života a zdraví osob ohrožených nelegální migrací nebo poskytování zdravotnické pomoci obyvatelstvu např. v případě epidemií a pandemií. </w:t>
      </w:r>
      <w:r w:rsidR="00346CB2">
        <w:rPr>
          <w:rFonts w:asciiTheme="minorHAnsi" w:hAnsiTheme="minorHAnsi"/>
          <w:i/>
        </w:rPr>
        <w:t>Z</w:t>
      </w:r>
      <w:r w:rsidR="006C75EA">
        <w:rPr>
          <w:rFonts w:asciiTheme="minorHAnsi" w:hAnsiTheme="minorHAnsi"/>
          <w:i/>
        </w:rPr>
        <w:t>důrazni</w:t>
      </w:r>
      <w:r w:rsidR="00346CB2">
        <w:rPr>
          <w:rFonts w:asciiTheme="minorHAnsi" w:hAnsiTheme="minorHAnsi"/>
          <w:i/>
        </w:rPr>
        <w:t>la</w:t>
      </w:r>
      <w:r w:rsidR="006C75EA">
        <w:rPr>
          <w:rFonts w:asciiTheme="minorHAnsi" w:hAnsiTheme="minorHAnsi"/>
          <w:i/>
        </w:rPr>
        <w:t xml:space="preserve"> potřebu záchrany životů občanů ČR. </w:t>
      </w:r>
    </w:p>
    <w:p w14:paraId="2F52DE40" w14:textId="1AAC45F5" w:rsidR="00D91017" w:rsidRDefault="00346CB2" w:rsidP="00D91017">
      <w:pPr>
        <w:spacing w:after="120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Dále ministryně J. Černochová zmínila situac</w:t>
      </w:r>
      <w:r w:rsidR="00947FDC">
        <w:rPr>
          <w:rFonts w:asciiTheme="minorHAnsi" w:hAnsiTheme="minorHAnsi"/>
          <w:i/>
        </w:rPr>
        <w:t>e</w:t>
      </w:r>
      <w:r>
        <w:rPr>
          <w:rFonts w:asciiTheme="minorHAnsi" w:hAnsiTheme="minorHAnsi"/>
          <w:i/>
        </w:rPr>
        <w:t xml:space="preserve">, ve kterých by se dala změna článku 43 uplatnit. Uvedla například </w:t>
      </w:r>
      <w:r w:rsidR="006C75EA">
        <w:rPr>
          <w:rFonts w:asciiTheme="minorHAnsi" w:hAnsiTheme="minorHAnsi"/>
          <w:i/>
        </w:rPr>
        <w:t>evakuac</w:t>
      </w:r>
      <w:r w:rsidR="00947FDC">
        <w:rPr>
          <w:rFonts w:asciiTheme="minorHAnsi" w:hAnsiTheme="minorHAnsi"/>
          <w:i/>
        </w:rPr>
        <w:t>i</w:t>
      </w:r>
      <w:r w:rsidR="006C75EA">
        <w:rPr>
          <w:rFonts w:asciiTheme="minorHAnsi" w:hAnsiTheme="minorHAnsi"/>
          <w:i/>
        </w:rPr>
        <w:t xml:space="preserve"> občan</w:t>
      </w:r>
      <w:r w:rsidR="00947FDC">
        <w:rPr>
          <w:rFonts w:asciiTheme="minorHAnsi" w:hAnsiTheme="minorHAnsi"/>
          <w:i/>
        </w:rPr>
        <w:t>ů</w:t>
      </w:r>
      <w:r>
        <w:rPr>
          <w:rFonts w:asciiTheme="minorHAnsi" w:hAnsiTheme="minorHAnsi"/>
          <w:i/>
        </w:rPr>
        <w:t xml:space="preserve"> ČR</w:t>
      </w:r>
      <w:r w:rsidR="006C75EA">
        <w:rPr>
          <w:rFonts w:asciiTheme="minorHAnsi" w:hAnsiTheme="minorHAnsi"/>
          <w:i/>
        </w:rPr>
        <w:t xml:space="preserve"> a místních spolupracovníků českých misí z Afghánistánu v srpnu roku 2021</w:t>
      </w:r>
      <w:r>
        <w:rPr>
          <w:rFonts w:asciiTheme="minorHAnsi" w:hAnsiTheme="minorHAnsi"/>
          <w:i/>
        </w:rPr>
        <w:t>, p</w:t>
      </w:r>
      <w:r w:rsidR="006C75EA">
        <w:rPr>
          <w:rFonts w:asciiTheme="minorHAnsi" w:hAnsiTheme="minorHAnsi"/>
          <w:i/>
        </w:rPr>
        <w:t>řijetí vojenských zdravotníků ze států NATO během pandemie Covid-19 na konci roku 2020</w:t>
      </w:r>
      <w:r>
        <w:rPr>
          <w:rFonts w:asciiTheme="minorHAnsi" w:hAnsiTheme="minorHAnsi"/>
          <w:i/>
        </w:rPr>
        <w:t>, p</w:t>
      </w:r>
      <w:r w:rsidR="006C75EA">
        <w:rPr>
          <w:rFonts w:asciiTheme="minorHAnsi" w:hAnsiTheme="minorHAnsi"/>
          <w:i/>
        </w:rPr>
        <w:t xml:space="preserve">říchod velkého množství </w:t>
      </w:r>
      <w:r w:rsidR="009069C8">
        <w:rPr>
          <w:rFonts w:asciiTheme="minorHAnsi" w:hAnsiTheme="minorHAnsi"/>
          <w:i/>
        </w:rPr>
        <w:t xml:space="preserve">uprchlíků z Ukrajiny na Slovensko po zahájení ruské agrese v minulém roce nebo pronikání velkého počtu nelegálních migrantů z Běloruska do Polska na konci roku 2021. </w:t>
      </w:r>
      <w:r>
        <w:rPr>
          <w:rFonts w:asciiTheme="minorHAnsi" w:hAnsiTheme="minorHAnsi"/>
          <w:i/>
        </w:rPr>
        <w:t>Jako příklad z</w:t>
      </w:r>
      <w:r w:rsidR="009069C8">
        <w:rPr>
          <w:rFonts w:asciiTheme="minorHAnsi" w:hAnsiTheme="minorHAnsi"/>
          <w:i/>
        </w:rPr>
        <w:t xml:space="preserve">áchrany rukojmí </w:t>
      </w:r>
      <w:r>
        <w:rPr>
          <w:rFonts w:asciiTheme="minorHAnsi" w:hAnsiTheme="minorHAnsi"/>
          <w:i/>
        </w:rPr>
        <w:t xml:space="preserve">uvedla případ dvou občanek ČR </w:t>
      </w:r>
      <w:r w:rsidR="009069C8">
        <w:rPr>
          <w:rFonts w:asciiTheme="minorHAnsi" w:hAnsiTheme="minorHAnsi"/>
          <w:i/>
        </w:rPr>
        <w:t>na hranici Pákistánu, Afghánistánu nebo</w:t>
      </w:r>
      <w:r>
        <w:rPr>
          <w:rFonts w:asciiTheme="minorHAnsi" w:hAnsiTheme="minorHAnsi"/>
          <w:i/>
        </w:rPr>
        <w:t xml:space="preserve"> občanů ČR z</w:t>
      </w:r>
      <w:r w:rsidR="009069C8">
        <w:rPr>
          <w:rFonts w:asciiTheme="minorHAnsi" w:hAnsiTheme="minorHAnsi"/>
          <w:i/>
        </w:rPr>
        <w:t xml:space="preserve"> Libanonu. </w:t>
      </w:r>
      <w:r>
        <w:rPr>
          <w:rFonts w:asciiTheme="minorHAnsi" w:hAnsiTheme="minorHAnsi"/>
          <w:i/>
        </w:rPr>
        <w:t>Dodala, že toto jsou</w:t>
      </w:r>
      <w:r w:rsidR="009069C8">
        <w:rPr>
          <w:rFonts w:asciiTheme="minorHAnsi" w:hAnsiTheme="minorHAnsi"/>
          <w:i/>
        </w:rPr>
        <w:t xml:space="preserve"> případy</w:t>
      </w:r>
      <w:r>
        <w:rPr>
          <w:rFonts w:asciiTheme="minorHAnsi" w:hAnsiTheme="minorHAnsi"/>
          <w:i/>
        </w:rPr>
        <w:t xml:space="preserve"> z ne</w:t>
      </w:r>
      <w:r w:rsidR="009069C8">
        <w:rPr>
          <w:rFonts w:asciiTheme="minorHAnsi" w:hAnsiTheme="minorHAnsi"/>
          <w:i/>
        </w:rPr>
        <w:t>dávné historie</w:t>
      </w:r>
      <w:r>
        <w:rPr>
          <w:rFonts w:asciiTheme="minorHAnsi" w:hAnsiTheme="minorHAnsi"/>
          <w:i/>
        </w:rPr>
        <w:t xml:space="preserve"> a ví se,</w:t>
      </w:r>
      <w:r w:rsidR="009069C8">
        <w:rPr>
          <w:rFonts w:asciiTheme="minorHAnsi" w:hAnsiTheme="minorHAnsi"/>
          <w:i/>
        </w:rPr>
        <w:t xml:space="preserve"> jakým způsobem se</w:t>
      </w:r>
      <w:r w:rsidR="00D91017">
        <w:rPr>
          <w:rFonts w:asciiTheme="minorHAnsi" w:hAnsiTheme="minorHAnsi"/>
          <w:i/>
        </w:rPr>
        <w:t xml:space="preserve"> ČR k tomuto musela</w:t>
      </w:r>
      <w:r w:rsidR="009069C8">
        <w:rPr>
          <w:rFonts w:asciiTheme="minorHAnsi" w:hAnsiTheme="minorHAnsi"/>
          <w:i/>
        </w:rPr>
        <w:t xml:space="preserve"> stavět a co </w:t>
      </w:r>
      <w:r w:rsidR="00D91017">
        <w:rPr>
          <w:rFonts w:asciiTheme="minorHAnsi" w:hAnsiTheme="minorHAnsi"/>
          <w:i/>
        </w:rPr>
        <w:t xml:space="preserve">se mohlo a nemohlo ve věcech </w:t>
      </w:r>
      <w:r w:rsidR="009069C8">
        <w:rPr>
          <w:rFonts w:asciiTheme="minorHAnsi" w:hAnsiTheme="minorHAnsi"/>
          <w:i/>
        </w:rPr>
        <w:t xml:space="preserve">záchrany našich rukojmí dělat. </w:t>
      </w:r>
    </w:p>
    <w:p w14:paraId="5612CAE3" w14:textId="6F0FF7B0" w:rsidR="00D91017" w:rsidRDefault="00D91017" w:rsidP="00D91017">
      <w:pPr>
        <w:spacing w:after="120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Ministryně obrany J. Černochová uvedla, že a</w:t>
      </w:r>
      <w:r w:rsidR="009069C8">
        <w:rPr>
          <w:rFonts w:asciiTheme="minorHAnsi" w:hAnsiTheme="minorHAnsi"/>
          <w:i/>
        </w:rPr>
        <w:t>by ČR mohla v takových případech rychle a účinně reagovat</w:t>
      </w:r>
      <w:r w:rsidR="00947FDC">
        <w:rPr>
          <w:rFonts w:asciiTheme="minorHAnsi" w:hAnsiTheme="minorHAnsi"/>
          <w:i/>
        </w:rPr>
        <w:t>,</w:t>
      </w:r>
      <w:r w:rsidR="009069C8">
        <w:rPr>
          <w:rFonts w:asciiTheme="minorHAnsi" w:hAnsiTheme="minorHAnsi"/>
          <w:i/>
        </w:rPr>
        <w:t xml:space="preserve"> je předkládanou novelou navrhováno změnit článek 43 Ústavy tak, aby vláda mohla operativně rozhodnout o vyslání či přijetí ozbrojených sil, jde-li o ochranu života a zdraví, ohrožení majetkových hodnot nebo bezpečnosti ČR. </w:t>
      </w:r>
      <w:r>
        <w:rPr>
          <w:rFonts w:asciiTheme="minorHAnsi" w:hAnsiTheme="minorHAnsi"/>
          <w:i/>
        </w:rPr>
        <w:t>Doplnila, že t</w:t>
      </w:r>
      <w:r w:rsidR="009069C8">
        <w:rPr>
          <w:rFonts w:asciiTheme="minorHAnsi" w:hAnsiTheme="minorHAnsi"/>
          <w:i/>
        </w:rPr>
        <w:t>ato změna reflektuje Ústavní zákon č. 110/1998 Sb., o bezpečnosti České republiky, který stanoví, že základními povinnostmi státu jsou zajištění svrchovanosti a územ</w:t>
      </w:r>
      <w:r w:rsidR="00947FDC">
        <w:rPr>
          <w:rFonts w:asciiTheme="minorHAnsi" w:hAnsiTheme="minorHAnsi"/>
          <w:i/>
        </w:rPr>
        <w:t>n</w:t>
      </w:r>
      <w:r w:rsidR="009069C8">
        <w:rPr>
          <w:rFonts w:asciiTheme="minorHAnsi" w:hAnsiTheme="minorHAnsi"/>
          <w:i/>
        </w:rPr>
        <w:t>í celistvosti ČR, ochrana jejich demokratických základů, ochrana životů, zdraví a</w:t>
      </w:r>
      <w:r w:rsidR="000A5799">
        <w:rPr>
          <w:rFonts w:asciiTheme="minorHAnsi" w:hAnsiTheme="minorHAnsi"/>
          <w:i/>
        </w:rPr>
        <w:t> </w:t>
      </w:r>
      <w:r w:rsidR="009069C8">
        <w:rPr>
          <w:rFonts w:asciiTheme="minorHAnsi" w:hAnsiTheme="minorHAnsi"/>
          <w:i/>
        </w:rPr>
        <w:t>majetkových hodnot. Další navrhovanou změnou</w:t>
      </w:r>
      <w:r>
        <w:rPr>
          <w:rFonts w:asciiTheme="minorHAnsi" w:hAnsiTheme="minorHAnsi"/>
          <w:i/>
        </w:rPr>
        <w:t xml:space="preserve">, kterou ministryně obrany J. Černochová uvedla, </w:t>
      </w:r>
      <w:r w:rsidR="009069C8">
        <w:rPr>
          <w:rFonts w:asciiTheme="minorHAnsi" w:hAnsiTheme="minorHAnsi"/>
          <w:i/>
        </w:rPr>
        <w:t xml:space="preserve">je úprava ustanovení článku 43 Ústavy, které se týká průjezdů a přeletů ozbrojených sil jiných států. </w:t>
      </w:r>
      <w:r>
        <w:rPr>
          <w:rFonts w:asciiTheme="minorHAnsi" w:hAnsiTheme="minorHAnsi"/>
          <w:i/>
        </w:rPr>
        <w:t>Dodala, že t</w:t>
      </w:r>
      <w:r w:rsidR="009069C8">
        <w:rPr>
          <w:rFonts w:asciiTheme="minorHAnsi" w:hAnsiTheme="minorHAnsi"/>
          <w:i/>
        </w:rPr>
        <w:t xml:space="preserve">ato změna reflektuje dlouhodobou praxi vlády, která nemůže rozhodovat o každém konkrétním průjezdu či přeletu. </w:t>
      </w:r>
      <w:r>
        <w:rPr>
          <w:rFonts w:asciiTheme="minorHAnsi" w:hAnsiTheme="minorHAnsi"/>
          <w:i/>
        </w:rPr>
        <w:t>Doplnila, že n</w:t>
      </w:r>
      <w:r w:rsidR="009069C8">
        <w:rPr>
          <w:rFonts w:asciiTheme="minorHAnsi" w:hAnsiTheme="minorHAnsi"/>
          <w:i/>
        </w:rPr>
        <w:t>apř. v roce 2020 se uskutečnilo 255 průjezdů a 6</w:t>
      </w:r>
      <w:r>
        <w:rPr>
          <w:rFonts w:asciiTheme="minorHAnsi" w:hAnsiTheme="minorHAnsi"/>
          <w:i/>
        </w:rPr>
        <w:t xml:space="preserve"> </w:t>
      </w:r>
      <w:r w:rsidR="009069C8">
        <w:rPr>
          <w:rFonts w:asciiTheme="minorHAnsi" w:hAnsiTheme="minorHAnsi"/>
          <w:i/>
        </w:rPr>
        <w:t>829 přeletů</w:t>
      </w:r>
      <w:r>
        <w:rPr>
          <w:rFonts w:asciiTheme="minorHAnsi" w:hAnsiTheme="minorHAnsi"/>
          <w:i/>
        </w:rPr>
        <w:t>,</w:t>
      </w:r>
      <w:r w:rsidR="009069C8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a proto vláda ČR </w:t>
      </w:r>
      <w:r w:rsidR="00DC1206">
        <w:rPr>
          <w:rFonts w:asciiTheme="minorHAnsi" w:hAnsiTheme="minorHAnsi"/>
          <w:i/>
        </w:rPr>
        <w:t>svým rozhodnutím povoluje průjezdy a přelety cizích ozbrojených sil vždy na kalendářní rok.</w:t>
      </w:r>
      <w:r>
        <w:rPr>
          <w:rFonts w:asciiTheme="minorHAnsi" w:hAnsiTheme="minorHAnsi"/>
          <w:i/>
        </w:rPr>
        <w:t xml:space="preserve"> Zmínila, že t</w:t>
      </w:r>
      <w:r w:rsidR="00DC1206">
        <w:rPr>
          <w:rFonts w:asciiTheme="minorHAnsi" w:hAnsiTheme="minorHAnsi"/>
          <w:i/>
        </w:rPr>
        <w:t>ato praxe vlády je sice ze strany Parlamentu dlouhodobě akceptovaná, ale ústavní experti se shodují, že není zcela komfortní s</w:t>
      </w:r>
      <w:r>
        <w:rPr>
          <w:rFonts w:asciiTheme="minorHAnsi" w:hAnsiTheme="minorHAnsi"/>
          <w:i/>
        </w:rPr>
        <w:t> </w:t>
      </w:r>
      <w:r w:rsidR="00DC1206">
        <w:rPr>
          <w:rFonts w:asciiTheme="minorHAnsi" w:hAnsiTheme="minorHAnsi"/>
          <w:i/>
        </w:rPr>
        <w:t>Ústavou</w:t>
      </w:r>
      <w:r>
        <w:rPr>
          <w:rFonts w:asciiTheme="minorHAnsi" w:hAnsiTheme="minorHAnsi"/>
          <w:i/>
        </w:rPr>
        <w:t xml:space="preserve"> ČR</w:t>
      </w:r>
      <w:r w:rsidR="00DC1206">
        <w:rPr>
          <w:rFonts w:asciiTheme="minorHAnsi" w:hAnsiTheme="minorHAnsi"/>
          <w:i/>
        </w:rPr>
        <w:t xml:space="preserve">. </w:t>
      </w:r>
      <w:r>
        <w:rPr>
          <w:rFonts w:asciiTheme="minorHAnsi" w:hAnsiTheme="minorHAnsi"/>
          <w:i/>
        </w:rPr>
        <w:t xml:space="preserve">Dodala, že v </w:t>
      </w:r>
      <w:r w:rsidR="00DC1206">
        <w:rPr>
          <w:rFonts w:asciiTheme="minorHAnsi" w:hAnsiTheme="minorHAnsi"/>
          <w:i/>
        </w:rPr>
        <w:t>rámci novely je dále navrhováno provedení legislativně technických změn v článku 43 Ústavy a též v článku 11 ústavního zákona č. 110/ 1998 Sb., o bezpečnosti České republiky</w:t>
      </w:r>
      <w:r>
        <w:rPr>
          <w:rFonts w:asciiTheme="minorHAnsi" w:hAnsiTheme="minorHAnsi"/>
          <w:i/>
        </w:rPr>
        <w:t>, kdy ú</w:t>
      </w:r>
      <w:r w:rsidR="00DC1206">
        <w:rPr>
          <w:rFonts w:asciiTheme="minorHAnsi" w:hAnsiTheme="minorHAnsi"/>
          <w:i/>
        </w:rPr>
        <w:t xml:space="preserve">čelem těchto změn je jednoznačně vyjádřit princip dělby moci mezi vládou a Parlamentem, kdy o vysílání a pobytu ozbrojených sil vždy rozhoduje vláda, zatímco Parlament dává souhlas k implementaci takových rozhodnutí nebo má právo takové rozhodnutí zrušit. </w:t>
      </w:r>
    </w:p>
    <w:p w14:paraId="096D8333" w14:textId="21858FA5" w:rsidR="00C341F0" w:rsidRDefault="00C341F0" w:rsidP="00D91017">
      <w:pPr>
        <w:spacing w:after="120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Dále ministryně obrany J. Černochová sdělila, že </w:t>
      </w:r>
      <w:r w:rsidR="00DC1206">
        <w:rPr>
          <w:rFonts w:asciiTheme="minorHAnsi" w:hAnsiTheme="minorHAnsi"/>
          <w:i/>
        </w:rPr>
        <w:t>podobné návrhy novel, které měly zajistit potřebnou operativnost vysílání a přijímání ozbrojených sil</w:t>
      </w:r>
      <w:r w:rsidR="00947FDC">
        <w:rPr>
          <w:rFonts w:asciiTheme="minorHAnsi" w:hAnsiTheme="minorHAnsi"/>
          <w:i/>
        </w:rPr>
        <w:t>,</w:t>
      </w:r>
      <w:r w:rsidR="00DC1206">
        <w:rPr>
          <w:rFonts w:asciiTheme="minorHAnsi" w:hAnsiTheme="minorHAnsi"/>
          <w:i/>
        </w:rPr>
        <w:t xml:space="preserve"> byly předloženy již ve dvou předchozích volebních obdobích Poslanecké sněmovny</w:t>
      </w:r>
      <w:r>
        <w:rPr>
          <w:rFonts w:asciiTheme="minorHAnsi" w:hAnsiTheme="minorHAnsi"/>
          <w:i/>
        </w:rPr>
        <w:t>,</w:t>
      </w:r>
      <w:r w:rsidR="00DC1206">
        <w:rPr>
          <w:rFonts w:asciiTheme="minorHAnsi" w:hAnsiTheme="minorHAnsi"/>
          <w:i/>
        </w:rPr>
        <w:t xml:space="preserve"> a to formou poslaneckých návrhů, přičemž někteří </w:t>
      </w:r>
      <w:r>
        <w:rPr>
          <w:rFonts w:asciiTheme="minorHAnsi" w:hAnsiTheme="minorHAnsi"/>
          <w:i/>
        </w:rPr>
        <w:t xml:space="preserve">z členů výboru </w:t>
      </w:r>
      <w:r w:rsidR="00DC1206">
        <w:rPr>
          <w:rFonts w:asciiTheme="minorHAnsi" w:hAnsiTheme="minorHAnsi"/>
          <w:i/>
        </w:rPr>
        <w:t>byl</w:t>
      </w:r>
      <w:r>
        <w:rPr>
          <w:rFonts w:asciiTheme="minorHAnsi" w:hAnsiTheme="minorHAnsi"/>
          <w:i/>
        </w:rPr>
        <w:t>i</w:t>
      </w:r>
      <w:r w:rsidR="00DC1206">
        <w:rPr>
          <w:rFonts w:asciiTheme="minorHAnsi" w:hAnsiTheme="minorHAnsi"/>
          <w:i/>
        </w:rPr>
        <w:t xml:space="preserve"> spolupředkladateli těchto návrhů. </w:t>
      </w:r>
      <w:r>
        <w:rPr>
          <w:rFonts w:asciiTheme="minorHAnsi" w:hAnsiTheme="minorHAnsi"/>
          <w:i/>
        </w:rPr>
        <w:t>Uvedla, že a</w:t>
      </w:r>
      <w:r w:rsidR="00DC1206">
        <w:rPr>
          <w:rFonts w:asciiTheme="minorHAnsi" w:hAnsiTheme="minorHAnsi"/>
          <w:i/>
        </w:rPr>
        <w:t>čkoliv měl</w:t>
      </w:r>
      <w:r>
        <w:rPr>
          <w:rFonts w:asciiTheme="minorHAnsi" w:hAnsiTheme="minorHAnsi"/>
          <w:i/>
        </w:rPr>
        <w:t>y</w:t>
      </w:r>
      <w:r w:rsidR="00DC1206">
        <w:rPr>
          <w:rFonts w:asciiTheme="minorHAnsi" w:hAnsiTheme="minorHAnsi"/>
          <w:i/>
        </w:rPr>
        <w:t xml:space="preserve"> tyto poslanecké návrhy vždy podporu napříč </w:t>
      </w:r>
      <w:r>
        <w:rPr>
          <w:rFonts w:asciiTheme="minorHAnsi" w:hAnsiTheme="minorHAnsi"/>
          <w:i/>
        </w:rPr>
        <w:t xml:space="preserve">politickým </w:t>
      </w:r>
      <w:r w:rsidR="00DC1206">
        <w:rPr>
          <w:rFonts w:asciiTheme="minorHAnsi" w:hAnsiTheme="minorHAnsi"/>
          <w:i/>
        </w:rPr>
        <w:t>spektrem</w:t>
      </w:r>
      <w:r>
        <w:rPr>
          <w:rFonts w:asciiTheme="minorHAnsi" w:hAnsiTheme="minorHAnsi"/>
          <w:i/>
        </w:rPr>
        <w:t>,</w:t>
      </w:r>
      <w:r w:rsidR="00DC1206">
        <w:rPr>
          <w:rFonts w:asciiTheme="minorHAnsi" w:hAnsiTheme="minorHAnsi"/>
          <w:i/>
        </w:rPr>
        <w:t xml:space="preserve"> jejich projednávání se bohužel nepodařilo dokončit.</w:t>
      </w:r>
      <w:r>
        <w:rPr>
          <w:rFonts w:asciiTheme="minorHAnsi" w:hAnsiTheme="minorHAnsi"/>
          <w:i/>
        </w:rPr>
        <w:t xml:space="preserve"> Dodala, že </w:t>
      </w:r>
      <w:r w:rsidR="00DC1206">
        <w:rPr>
          <w:rFonts w:asciiTheme="minorHAnsi" w:hAnsiTheme="minorHAnsi"/>
          <w:i/>
        </w:rPr>
        <w:t xml:space="preserve">pevně věří, že </w:t>
      </w:r>
      <w:r>
        <w:rPr>
          <w:rFonts w:asciiTheme="minorHAnsi" w:hAnsiTheme="minorHAnsi"/>
          <w:i/>
        </w:rPr>
        <w:t>n</w:t>
      </w:r>
      <w:r w:rsidR="00DC1206">
        <w:rPr>
          <w:rFonts w:asciiTheme="minorHAnsi" w:hAnsiTheme="minorHAnsi"/>
          <w:i/>
        </w:rPr>
        <w:t>ynější</w:t>
      </w:r>
      <w:r>
        <w:rPr>
          <w:rFonts w:asciiTheme="minorHAnsi" w:hAnsiTheme="minorHAnsi"/>
          <w:i/>
        </w:rPr>
        <w:t xml:space="preserve"> </w:t>
      </w:r>
      <w:r w:rsidR="00DC1206">
        <w:rPr>
          <w:rFonts w:asciiTheme="minorHAnsi" w:hAnsiTheme="minorHAnsi"/>
          <w:i/>
        </w:rPr>
        <w:t>třetí pokus bude úspěšný</w:t>
      </w:r>
      <w:r>
        <w:rPr>
          <w:rFonts w:asciiTheme="minorHAnsi" w:hAnsiTheme="minorHAnsi"/>
          <w:i/>
        </w:rPr>
        <w:t xml:space="preserve">. </w:t>
      </w:r>
    </w:p>
    <w:p w14:paraId="0A138A02" w14:textId="019D07A1" w:rsidR="00226688" w:rsidRDefault="00C341F0" w:rsidP="00D91017">
      <w:pPr>
        <w:spacing w:after="120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Následně ministryně obrany J. Černochová připomněla genezi návrhu pro ty, kteří jsou v současném volebním období v PS a ve výboru pro obranu noví. Uvedla, že první</w:t>
      </w:r>
      <w:r w:rsidR="00584665">
        <w:rPr>
          <w:rFonts w:asciiTheme="minorHAnsi" w:hAnsiTheme="minorHAnsi"/>
          <w:i/>
        </w:rPr>
        <w:t xml:space="preserve"> návrh byl </w:t>
      </w:r>
      <w:r>
        <w:rPr>
          <w:rFonts w:asciiTheme="minorHAnsi" w:hAnsiTheme="minorHAnsi"/>
          <w:i/>
        </w:rPr>
        <w:t xml:space="preserve">předložen </w:t>
      </w:r>
      <w:r w:rsidR="00584665">
        <w:rPr>
          <w:rFonts w:asciiTheme="minorHAnsi" w:hAnsiTheme="minorHAnsi"/>
          <w:i/>
        </w:rPr>
        <w:t>v roce 2016</w:t>
      </w:r>
      <w:r>
        <w:rPr>
          <w:rFonts w:asciiTheme="minorHAnsi" w:hAnsiTheme="minorHAnsi"/>
          <w:i/>
        </w:rPr>
        <w:t xml:space="preserve"> a</w:t>
      </w:r>
      <w:r w:rsidR="00584665">
        <w:rPr>
          <w:rFonts w:asciiTheme="minorHAnsi" w:hAnsiTheme="minorHAnsi"/>
          <w:i/>
        </w:rPr>
        <w:t xml:space="preserve"> skončil v organizačním výboru</w:t>
      </w:r>
      <w:r>
        <w:rPr>
          <w:rFonts w:asciiTheme="minorHAnsi" w:hAnsiTheme="minorHAnsi"/>
          <w:i/>
        </w:rPr>
        <w:t xml:space="preserve">, na plénum </w:t>
      </w:r>
      <w:r w:rsidR="00584665">
        <w:rPr>
          <w:rFonts w:asciiTheme="minorHAnsi" w:hAnsiTheme="minorHAnsi"/>
          <w:i/>
        </w:rPr>
        <w:t>Poslanecké sněmovny se vůbec nedostal,</w:t>
      </w:r>
      <w:r>
        <w:rPr>
          <w:rFonts w:asciiTheme="minorHAnsi" w:hAnsiTheme="minorHAnsi"/>
          <w:i/>
        </w:rPr>
        <w:t xml:space="preserve"> probíhala však pomě</w:t>
      </w:r>
      <w:r w:rsidR="00584665">
        <w:rPr>
          <w:rFonts w:asciiTheme="minorHAnsi" w:hAnsiTheme="minorHAnsi"/>
          <w:i/>
        </w:rPr>
        <w:t xml:space="preserve">rně výrazná mediální komunikace. </w:t>
      </w:r>
      <w:r>
        <w:rPr>
          <w:rFonts w:asciiTheme="minorHAnsi" w:hAnsiTheme="minorHAnsi"/>
          <w:i/>
        </w:rPr>
        <w:t>Citovala tehdejšího ministra obrany M.</w:t>
      </w:r>
      <w:r w:rsidR="000A5799">
        <w:rPr>
          <w:rFonts w:asciiTheme="minorHAnsi" w:hAnsiTheme="minorHAnsi"/>
          <w:i/>
        </w:rPr>
        <w:t> </w:t>
      </w:r>
      <w:r>
        <w:rPr>
          <w:rFonts w:asciiTheme="minorHAnsi" w:hAnsiTheme="minorHAnsi"/>
          <w:i/>
        </w:rPr>
        <w:t>Stropnického</w:t>
      </w:r>
      <w:r w:rsidR="00584665">
        <w:rPr>
          <w:rFonts w:asciiTheme="minorHAnsi" w:hAnsiTheme="minorHAnsi"/>
          <w:i/>
        </w:rPr>
        <w:t xml:space="preserve">: „My bychom potřebovali být rychlejší v té reakci, samozřejmě i nadále platí veškerá kontrola Parlamentem“. </w:t>
      </w:r>
      <w:r>
        <w:rPr>
          <w:rFonts w:asciiTheme="minorHAnsi" w:hAnsiTheme="minorHAnsi"/>
          <w:i/>
        </w:rPr>
        <w:t>Upřesnila, že toto tehdejší ministr obrany M. Stropnický sdělil dne</w:t>
      </w:r>
      <w:r w:rsidR="00584665">
        <w:rPr>
          <w:rFonts w:asciiTheme="minorHAnsi" w:hAnsiTheme="minorHAnsi"/>
          <w:i/>
        </w:rPr>
        <w:t xml:space="preserve"> 8. listopadu 2016</w:t>
      </w:r>
      <w:r>
        <w:rPr>
          <w:rFonts w:asciiTheme="minorHAnsi" w:hAnsiTheme="minorHAnsi"/>
          <w:i/>
        </w:rPr>
        <w:t xml:space="preserve"> a citovala dále</w:t>
      </w:r>
      <w:r w:rsidR="00584665">
        <w:rPr>
          <w:rFonts w:asciiTheme="minorHAnsi" w:hAnsiTheme="minorHAnsi"/>
          <w:i/>
        </w:rPr>
        <w:t xml:space="preserve">: „Je to čistě praktická záležitost, ten článek byl proto takto nastaven, když se </w:t>
      </w:r>
      <w:r w:rsidR="00584665">
        <w:rPr>
          <w:rFonts w:asciiTheme="minorHAnsi" w:hAnsiTheme="minorHAnsi"/>
          <w:i/>
        </w:rPr>
        <w:lastRenderedPageBreak/>
        <w:t xml:space="preserve">formulovala Ústava České republiky, protože v té době byla jiná bezpečnostní situace a taky byla velká obava, aby třeba Armáda nebyla nikým pro nějaké nekalé cíle zneužita. Teď jsme v úplně jiné situaci“. </w:t>
      </w:r>
      <w:r>
        <w:rPr>
          <w:rFonts w:asciiTheme="minorHAnsi" w:hAnsiTheme="minorHAnsi"/>
          <w:i/>
        </w:rPr>
        <w:t xml:space="preserve">Doplnila, že toto tehdejší ministr obrany M. Stropnický </w:t>
      </w:r>
      <w:r w:rsidR="00F40463">
        <w:rPr>
          <w:rFonts w:asciiTheme="minorHAnsi" w:hAnsiTheme="minorHAnsi"/>
          <w:i/>
        </w:rPr>
        <w:t xml:space="preserve">sdělil </w:t>
      </w:r>
      <w:proofErr w:type="spellStart"/>
      <w:r w:rsidR="00F40463">
        <w:rPr>
          <w:rFonts w:asciiTheme="minorHAnsi" w:hAnsiTheme="minorHAnsi"/>
          <w:i/>
        </w:rPr>
        <w:t>iRozhlasu</w:t>
      </w:r>
      <w:proofErr w:type="spellEnd"/>
      <w:r w:rsidR="00F40463">
        <w:rPr>
          <w:rFonts w:asciiTheme="minorHAnsi" w:hAnsiTheme="minorHAnsi"/>
          <w:i/>
        </w:rPr>
        <w:t xml:space="preserve"> dne </w:t>
      </w:r>
      <w:r w:rsidR="00584665">
        <w:rPr>
          <w:rFonts w:asciiTheme="minorHAnsi" w:hAnsiTheme="minorHAnsi"/>
          <w:i/>
        </w:rPr>
        <w:t xml:space="preserve">5. prosince 2016. </w:t>
      </w:r>
      <w:r w:rsidR="00F40463">
        <w:rPr>
          <w:rFonts w:asciiTheme="minorHAnsi" w:hAnsiTheme="minorHAnsi"/>
          <w:i/>
        </w:rPr>
        <w:t>Ministryně obrany J. Černochová dále citovala:</w:t>
      </w:r>
      <w:r w:rsidR="00584665">
        <w:rPr>
          <w:rFonts w:asciiTheme="minorHAnsi" w:hAnsiTheme="minorHAnsi"/>
          <w:i/>
        </w:rPr>
        <w:t xml:space="preserve"> „Že to umožňuje mj. rychlejší reakci na případnou hrozbu např. při kolektivní obraně. Motivace členů KSČM raději nebudu odhadovat“. </w:t>
      </w:r>
      <w:r w:rsidR="00F40463">
        <w:rPr>
          <w:rFonts w:asciiTheme="minorHAnsi" w:hAnsiTheme="minorHAnsi"/>
          <w:i/>
        </w:rPr>
        <w:t xml:space="preserve">Dodala, že toto sdělil tehdejší ministr obrany M. Stropnický </w:t>
      </w:r>
      <w:r w:rsidR="00584665">
        <w:rPr>
          <w:rFonts w:asciiTheme="minorHAnsi" w:hAnsiTheme="minorHAnsi"/>
          <w:i/>
        </w:rPr>
        <w:t xml:space="preserve">iDnes </w:t>
      </w:r>
      <w:r w:rsidR="00F40463">
        <w:rPr>
          <w:rFonts w:asciiTheme="minorHAnsi" w:hAnsiTheme="minorHAnsi"/>
          <w:i/>
        </w:rPr>
        <w:t xml:space="preserve">dne </w:t>
      </w:r>
      <w:r w:rsidR="00584665">
        <w:rPr>
          <w:rFonts w:asciiTheme="minorHAnsi" w:hAnsiTheme="minorHAnsi"/>
          <w:i/>
        </w:rPr>
        <w:t>16. února 2017.</w:t>
      </w:r>
      <w:r w:rsidR="00F40463">
        <w:rPr>
          <w:rFonts w:asciiTheme="minorHAnsi" w:hAnsiTheme="minorHAnsi"/>
          <w:i/>
        </w:rPr>
        <w:t xml:space="preserve"> Zmínila, že </w:t>
      </w:r>
      <w:r w:rsidR="00584665">
        <w:rPr>
          <w:rFonts w:asciiTheme="minorHAnsi" w:hAnsiTheme="minorHAnsi"/>
          <w:i/>
        </w:rPr>
        <w:t>pod první návrh</w:t>
      </w:r>
      <w:r w:rsidR="00F40463">
        <w:rPr>
          <w:rFonts w:asciiTheme="minorHAnsi" w:hAnsiTheme="minorHAnsi"/>
          <w:i/>
        </w:rPr>
        <w:t>em byli podepsáni poslanci J. Černochová,</w:t>
      </w:r>
      <w:r w:rsidR="00584665">
        <w:rPr>
          <w:rFonts w:asciiTheme="minorHAnsi" w:hAnsiTheme="minorHAnsi"/>
          <w:i/>
        </w:rPr>
        <w:t xml:space="preserve"> Ivan </w:t>
      </w:r>
      <w:proofErr w:type="spellStart"/>
      <w:r w:rsidR="00584665">
        <w:rPr>
          <w:rFonts w:asciiTheme="minorHAnsi" w:hAnsiTheme="minorHAnsi"/>
          <w:i/>
        </w:rPr>
        <w:t>Gabal</w:t>
      </w:r>
      <w:proofErr w:type="spellEnd"/>
      <w:r w:rsidR="00584665">
        <w:rPr>
          <w:rFonts w:asciiTheme="minorHAnsi" w:hAnsiTheme="minorHAnsi"/>
          <w:i/>
        </w:rPr>
        <w:t xml:space="preserve">, Jan Hamáček, David </w:t>
      </w:r>
      <w:proofErr w:type="spellStart"/>
      <w:r w:rsidR="00584665">
        <w:rPr>
          <w:rFonts w:asciiTheme="minorHAnsi" w:hAnsiTheme="minorHAnsi"/>
          <w:i/>
        </w:rPr>
        <w:t>Kádner</w:t>
      </w:r>
      <w:proofErr w:type="spellEnd"/>
      <w:r w:rsidR="00F40463">
        <w:rPr>
          <w:rFonts w:asciiTheme="minorHAnsi" w:hAnsiTheme="minorHAnsi"/>
          <w:i/>
        </w:rPr>
        <w:t xml:space="preserve">, </w:t>
      </w:r>
      <w:r w:rsidR="00584665">
        <w:rPr>
          <w:rFonts w:asciiTheme="minorHAnsi" w:hAnsiTheme="minorHAnsi"/>
          <w:i/>
        </w:rPr>
        <w:t xml:space="preserve">tehdejší předseda výboru pro obranu, Martin Stropnický jako poslanec a Marek Ženíšek. </w:t>
      </w:r>
    </w:p>
    <w:p w14:paraId="0CEF333C" w14:textId="77777777" w:rsidR="00F343B2" w:rsidRDefault="00F40463" w:rsidP="006C75EA">
      <w:pPr>
        <w:spacing w:after="120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Následně ministryně obrany J. Černochová uvedla, že </w:t>
      </w:r>
      <w:r w:rsidR="000A5799">
        <w:rPr>
          <w:rFonts w:asciiTheme="minorHAnsi" w:hAnsiTheme="minorHAnsi"/>
          <w:i/>
        </w:rPr>
        <w:t xml:space="preserve">druhým návrhem byl </w:t>
      </w:r>
      <w:r w:rsidR="00584665">
        <w:rPr>
          <w:rFonts w:asciiTheme="minorHAnsi" w:hAnsiTheme="minorHAnsi"/>
          <w:i/>
        </w:rPr>
        <w:t>sněmovní tisk č. 557</w:t>
      </w:r>
      <w:r w:rsidR="000A5799">
        <w:rPr>
          <w:rFonts w:asciiTheme="minorHAnsi" w:hAnsiTheme="minorHAnsi"/>
          <w:i/>
        </w:rPr>
        <w:t xml:space="preserve"> předkládaný </w:t>
      </w:r>
      <w:r w:rsidR="00584665">
        <w:rPr>
          <w:rFonts w:asciiTheme="minorHAnsi" w:hAnsiTheme="minorHAnsi"/>
          <w:i/>
        </w:rPr>
        <w:t>v roce 2019</w:t>
      </w:r>
      <w:r w:rsidR="000A5799">
        <w:rPr>
          <w:rFonts w:asciiTheme="minorHAnsi" w:hAnsiTheme="minorHAnsi"/>
          <w:i/>
        </w:rPr>
        <w:t xml:space="preserve">. Sdělila, že pro </w:t>
      </w:r>
      <w:r w:rsidR="00584665">
        <w:rPr>
          <w:rFonts w:asciiTheme="minorHAnsi" w:hAnsiTheme="minorHAnsi"/>
          <w:i/>
        </w:rPr>
        <w:t>podání toho návrhu</w:t>
      </w:r>
      <w:r w:rsidR="000A5799">
        <w:rPr>
          <w:rFonts w:asciiTheme="minorHAnsi" w:hAnsiTheme="minorHAnsi"/>
          <w:i/>
        </w:rPr>
        <w:t xml:space="preserve"> tehdy</w:t>
      </w:r>
      <w:r w:rsidR="00584665">
        <w:rPr>
          <w:rFonts w:asciiTheme="minorHAnsi" w:hAnsiTheme="minorHAnsi"/>
          <w:i/>
        </w:rPr>
        <w:t xml:space="preserve"> získala opravdu </w:t>
      </w:r>
      <w:r w:rsidR="000A5799">
        <w:rPr>
          <w:rFonts w:asciiTheme="minorHAnsi" w:hAnsiTheme="minorHAnsi"/>
          <w:i/>
        </w:rPr>
        <w:t>velkou</w:t>
      </w:r>
      <w:r w:rsidR="00584665">
        <w:rPr>
          <w:rFonts w:asciiTheme="minorHAnsi" w:hAnsiTheme="minorHAnsi"/>
          <w:i/>
        </w:rPr>
        <w:t xml:space="preserve"> podporu</w:t>
      </w:r>
      <w:r w:rsidR="000A5799">
        <w:rPr>
          <w:rFonts w:asciiTheme="minorHAnsi" w:hAnsiTheme="minorHAnsi"/>
          <w:i/>
        </w:rPr>
        <w:t xml:space="preserve"> p</w:t>
      </w:r>
      <w:r w:rsidR="00584665">
        <w:rPr>
          <w:rFonts w:asciiTheme="minorHAnsi" w:hAnsiTheme="minorHAnsi"/>
          <w:i/>
        </w:rPr>
        <w:t>oslanců</w:t>
      </w:r>
      <w:r w:rsidR="000A5799">
        <w:rPr>
          <w:rFonts w:asciiTheme="minorHAnsi" w:hAnsiTheme="minorHAnsi"/>
          <w:i/>
        </w:rPr>
        <w:t xml:space="preserve">. Jednotlivé poslance poté uvedla: </w:t>
      </w:r>
      <w:r w:rsidR="0064240E">
        <w:rPr>
          <w:rFonts w:asciiTheme="minorHAnsi" w:hAnsiTheme="minorHAnsi"/>
          <w:i/>
        </w:rPr>
        <w:t>Jan</w:t>
      </w:r>
      <w:r w:rsidR="000A5799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 xml:space="preserve"> Černochov</w:t>
      </w:r>
      <w:r w:rsidR="000A5799">
        <w:rPr>
          <w:rFonts w:asciiTheme="minorHAnsi" w:hAnsiTheme="minorHAnsi"/>
          <w:i/>
        </w:rPr>
        <w:t>á</w:t>
      </w:r>
      <w:r w:rsidR="0064240E">
        <w:rPr>
          <w:rFonts w:asciiTheme="minorHAnsi" w:hAnsiTheme="minorHAnsi"/>
          <w:i/>
        </w:rPr>
        <w:t xml:space="preserve">, Andrej </w:t>
      </w:r>
      <w:proofErr w:type="spellStart"/>
      <w:r w:rsidR="0064240E">
        <w:rPr>
          <w:rFonts w:asciiTheme="minorHAnsi" w:hAnsiTheme="minorHAnsi"/>
          <w:i/>
        </w:rPr>
        <w:t>Babiš</w:t>
      </w:r>
      <w:proofErr w:type="spellEnd"/>
      <w:r w:rsidR="0064240E">
        <w:rPr>
          <w:rFonts w:asciiTheme="minorHAnsi" w:hAnsiTheme="minorHAnsi"/>
          <w:i/>
        </w:rPr>
        <w:t>, Jan Hamáč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k, Petr Fial</w:t>
      </w:r>
      <w:r w:rsidR="000A5799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>, Pav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l Žáč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k, Mar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k Bend</w:t>
      </w:r>
      <w:r w:rsidR="000A5799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>, Mar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k Výborn</w:t>
      </w:r>
      <w:r w:rsidR="000A5799">
        <w:rPr>
          <w:rFonts w:asciiTheme="minorHAnsi" w:hAnsiTheme="minorHAnsi"/>
          <w:i/>
        </w:rPr>
        <w:t>ý</w:t>
      </w:r>
      <w:r w:rsidR="0064240E">
        <w:rPr>
          <w:rFonts w:asciiTheme="minorHAnsi" w:hAnsiTheme="minorHAnsi"/>
          <w:i/>
        </w:rPr>
        <w:t>, Pav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 xml:space="preserve">l </w:t>
      </w:r>
      <w:proofErr w:type="spellStart"/>
      <w:r w:rsidR="0064240E">
        <w:rPr>
          <w:rFonts w:asciiTheme="minorHAnsi" w:hAnsiTheme="minorHAnsi"/>
          <w:i/>
        </w:rPr>
        <w:t>Bělobrád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k</w:t>
      </w:r>
      <w:proofErr w:type="spellEnd"/>
      <w:r w:rsidR="0064240E">
        <w:rPr>
          <w:rFonts w:asciiTheme="minorHAnsi" w:hAnsiTheme="minorHAnsi"/>
          <w:i/>
        </w:rPr>
        <w:t>, Pav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l Růžičk</w:t>
      </w:r>
      <w:r w:rsidR="000A5799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>, Karl</w:t>
      </w:r>
      <w:r w:rsidR="000A5799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 xml:space="preserve"> Šlechtov</w:t>
      </w:r>
      <w:r w:rsidR="000A5799">
        <w:rPr>
          <w:rFonts w:asciiTheme="minorHAnsi" w:hAnsiTheme="minorHAnsi"/>
          <w:i/>
        </w:rPr>
        <w:t>á</w:t>
      </w:r>
      <w:r w:rsidR="0064240E">
        <w:rPr>
          <w:rFonts w:asciiTheme="minorHAnsi" w:hAnsiTheme="minorHAnsi"/>
          <w:i/>
        </w:rPr>
        <w:t xml:space="preserve">, </w:t>
      </w:r>
      <w:proofErr w:type="spellStart"/>
      <w:r w:rsidR="0064240E">
        <w:rPr>
          <w:rFonts w:asciiTheme="minorHAnsi" w:hAnsiTheme="minorHAnsi"/>
          <w:i/>
        </w:rPr>
        <w:t>Zbyň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k</w:t>
      </w:r>
      <w:proofErr w:type="spellEnd"/>
      <w:r w:rsidR="0064240E">
        <w:rPr>
          <w:rFonts w:asciiTheme="minorHAnsi" w:hAnsiTheme="minorHAnsi"/>
          <w:i/>
        </w:rPr>
        <w:t xml:space="preserve"> </w:t>
      </w:r>
      <w:proofErr w:type="spellStart"/>
      <w:r w:rsidR="0064240E">
        <w:rPr>
          <w:rFonts w:asciiTheme="minorHAnsi" w:hAnsiTheme="minorHAnsi"/>
          <w:i/>
        </w:rPr>
        <w:t>Stanjur</w:t>
      </w:r>
      <w:r w:rsidR="000A5799">
        <w:rPr>
          <w:rFonts w:asciiTheme="minorHAnsi" w:hAnsiTheme="minorHAnsi"/>
          <w:i/>
        </w:rPr>
        <w:t>a</w:t>
      </w:r>
      <w:proofErr w:type="spellEnd"/>
      <w:r w:rsidR="0064240E">
        <w:rPr>
          <w:rFonts w:asciiTheme="minorHAnsi" w:hAnsiTheme="minorHAnsi"/>
          <w:i/>
        </w:rPr>
        <w:t>, Pav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l Blaž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k, Josef Háj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 xml:space="preserve">k, Josef </w:t>
      </w:r>
      <w:proofErr w:type="spellStart"/>
      <w:r w:rsidR="0064240E">
        <w:rPr>
          <w:rFonts w:asciiTheme="minorHAnsi" w:hAnsiTheme="minorHAnsi"/>
          <w:i/>
        </w:rPr>
        <w:t>Bělic</w:t>
      </w:r>
      <w:r w:rsidR="000A5799">
        <w:rPr>
          <w:rFonts w:asciiTheme="minorHAnsi" w:hAnsiTheme="minorHAnsi"/>
          <w:i/>
        </w:rPr>
        <w:t>a</w:t>
      </w:r>
      <w:proofErr w:type="spellEnd"/>
      <w:r w:rsidR="0064240E">
        <w:rPr>
          <w:rFonts w:asciiTheme="minorHAnsi" w:hAnsiTheme="minorHAnsi"/>
          <w:i/>
        </w:rPr>
        <w:t>, Mar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k Novák, Jaroslav</w:t>
      </w:r>
      <w:r w:rsidR="000A5799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 xml:space="preserve"> </w:t>
      </w:r>
      <w:proofErr w:type="spellStart"/>
      <w:r w:rsidR="0064240E">
        <w:rPr>
          <w:rFonts w:asciiTheme="minorHAnsi" w:hAnsiTheme="minorHAnsi"/>
          <w:i/>
        </w:rPr>
        <w:t>Bžoch</w:t>
      </w:r>
      <w:proofErr w:type="spellEnd"/>
      <w:r w:rsidR="0064240E">
        <w:rPr>
          <w:rFonts w:asciiTheme="minorHAnsi" w:hAnsiTheme="minorHAnsi"/>
          <w:i/>
        </w:rPr>
        <w:t>, Robert Králíč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 xml:space="preserve">k, Miloslav </w:t>
      </w:r>
      <w:proofErr w:type="spellStart"/>
      <w:r w:rsidR="0064240E">
        <w:rPr>
          <w:rFonts w:asciiTheme="minorHAnsi" w:hAnsiTheme="minorHAnsi"/>
          <w:i/>
        </w:rPr>
        <w:t>Janulík</w:t>
      </w:r>
      <w:proofErr w:type="spellEnd"/>
      <w:r w:rsidR="0064240E">
        <w:rPr>
          <w:rFonts w:asciiTheme="minorHAnsi" w:hAnsiTheme="minorHAnsi"/>
          <w:i/>
        </w:rPr>
        <w:t>, Roman Kubíč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k, Taťán</w:t>
      </w:r>
      <w:r w:rsidR="000A5799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 xml:space="preserve"> Mal</w:t>
      </w:r>
      <w:r w:rsidR="000A5799">
        <w:rPr>
          <w:rFonts w:asciiTheme="minorHAnsi" w:hAnsiTheme="minorHAnsi"/>
          <w:i/>
        </w:rPr>
        <w:t>á</w:t>
      </w:r>
      <w:r w:rsidR="0064240E">
        <w:rPr>
          <w:rFonts w:asciiTheme="minorHAnsi" w:hAnsiTheme="minorHAnsi"/>
          <w:i/>
        </w:rPr>
        <w:t>, Monik</w:t>
      </w:r>
      <w:r w:rsidR="000A5799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 xml:space="preserve"> Oborn</w:t>
      </w:r>
      <w:r w:rsidR="000A5799">
        <w:rPr>
          <w:rFonts w:asciiTheme="minorHAnsi" w:hAnsiTheme="minorHAnsi"/>
          <w:i/>
        </w:rPr>
        <w:t>á</w:t>
      </w:r>
      <w:r w:rsidR="0064240E">
        <w:rPr>
          <w:rFonts w:asciiTheme="minorHAnsi" w:hAnsiTheme="minorHAnsi"/>
          <w:i/>
        </w:rPr>
        <w:t xml:space="preserve">, Jan Richtr, Patrik </w:t>
      </w:r>
      <w:proofErr w:type="spellStart"/>
      <w:r w:rsidR="0064240E">
        <w:rPr>
          <w:rFonts w:asciiTheme="minorHAnsi" w:hAnsiTheme="minorHAnsi"/>
          <w:i/>
        </w:rPr>
        <w:t>Nacher</w:t>
      </w:r>
      <w:proofErr w:type="spellEnd"/>
      <w:r w:rsidR="0064240E">
        <w:rPr>
          <w:rFonts w:asciiTheme="minorHAnsi" w:hAnsiTheme="minorHAnsi"/>
          <w:i/>
        </w:rPr>
        <w:t>, Aleš Juchelk</w:t>
      </w:r>
      <w:r w:rsidR="000A5799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 xml:space="preserve">, Ivan </w:t>
      </w:r>
      <w:proofErr w:type="spellStart"/>
      <w:r w:rsidR="0064240E">
        <w:rPr>
          <w:rFonts w:asciiTheme="minorHAnsi" w:hAnsiTheme="minorHAnsi"/>
          <w:i/>
        </w:rPr>
        <w:t>Jáč</w:t>
      </w:r>
      <w:proofErr w:type="spellEnd"/>
      <w:r w:rsidR="0064240E">
        <w:rPr>
          <w:rFonts w:asciiTheme="minorHAnsi" w:hAnsiTheme="minorHAnsi"/>
          <w:i/>
        </w:rPr>
        <w:t>, Jiří Strýč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k, Stanislav Fridrich, Milan Pour, Přemysl Mališ, Petr Sadovsk</w:t>
      </w:r>
      <w:r w:rsidR="000A5799">
        <w:rPr>
          <w:rFonts w:asciiTheme="minorHAnsi" w:hAnsiTheme="minorHAnsi"/>
          <w:i/>
        </w:rPr>
        <w:t>ý</w:t>
      </w:r>
      <w:r w:rsidR="0064240E">
        <w:rPr>
          <w:rFonts w:asciiTheme="minorHAnsi" w:hAnsiTheme="minorHAnsi"/>
          <w:i/>
        </w:rPr>
        <w:t>, Barbor</w:t>
      </w:r>
      <w:r w:rsidR="000A5799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 xml:space="preserve"> </w:t>
      </w:r>
      <w:proofErr w:type="spellStart"/>
      <w:r w:rsidR="0064240E">
        <w:rPr>
          <w:rFonts w:asciiTheme="minorHAnsi" w:hAnsiTheme="minorHAnsi"/>
          <w:i/>
        </w:rPr>
        <w:t>Kořanov</w:t>
      </w:r>
      <w:r w:rsidR="000A5799">
        <w:rPr>
          <w:rFonts w:asciiTheme="minorHAnsi" w:hAnsiTheme="minorHAnsi"/>
          <w:i/>
        </w:rPr>
        <w:t>á</w:t>
      </w:r>
      <w:proofErr w:type="spellEnd"/>
      <w:r w:rsidR="000A5799">
        <w:rPr>
          <w:rFonts w:asciiTheme="minorHAnsi" w:hAnsiTheme="minorHAnsi"/>
          <w:i/>
        </w:rPr>
        <w:t>,</w:t>
      </w:r>
      <w:r w:rsidR="0064240E">
        <w:rPr>
          <w:rFonts w:asciiTheme="minorHAnsi" w:hAnsiTheme="minorHAnsi"/>
          <w:i/>
        </w:rPr>
        <w:t xml:space="preserve"> Jan</w:t>
      </w:r>
      <w:r w:rsidR="000A5799">
        <w:rPr>
          <w:rFonts w:asciiTheme="minorHAnsi" w:hAnsiTheme="minorHAnsi"/>
          <w:i/>
        </w:rPr>
        <w:t xml:space="preserve"> </w:t>
      </w:r>
      <w:proofErr w:type="spellStart"/>
      <w:r w:rsidR="0064240E">
        <w:rPr>
          <w:rFonts w:asciiTheme="minorHAnsi" w:hAnsiTheme="minorHAnsi"/>
          <w:i/>
        </w:rPr>
        <w:t>Řehoun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k</w:t>
      </w:r>
      <w:proofErr w:type="spellEnd"/>
      <w:r w:rsidR="0064240E">
        <w:rPr>
          <w:rFonts w:asciiTheme="minorHAnsi" w:hAnsiTheme="minorHAnsi"/>
          <w:i/>
        </w:rPr>
        <w:t xml:space="preserve">, Michal </w:t>
      </w:r>
      <w:proofErr w:type="spellStart"/>
      <w:r w:rsidR="0064240E">
        <w:rPr>
          <w:rFonts w:asciiTheme="minorHAnsi" w:hAnsiTheme="minorHAnsi"/>
          <w:i/>
        </w:rPr>
        <w:t>Ratiborsk</w:t>
      </w:r>
      <w:r w:rsidR="000A5799">
        <w:rPr>
          <w:rFonts w:asciiTheme="minorHAnsi" w:hAnsiTheme="minorHAnsi"/>
          <w:i/>
        </w:rPr>
        <w:t>ý</w:t>
      </w:r>
      <w:proofErr w:type="spellEnd"/>
      <w:r w:rsidR="0064240E">
        <w:rPr>
          <w:rFonts w:asciiTheme="minorHAnsi" w:hAnsiTheme="minorHAnsi"/>
          <w:i/>
        </w:rPr>
        <w:t>, Zuzan</w:t>
      </w:r>
      <w:r w:rsidR="000A5799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 xml:space="preserve"> Ožanov</w:t>
      </w:r>
      <w:r w:rsidR="000A5799">
        <w:rPr>
          <w:rFonts w:asciiTheme="minorHAnsi" w:hAnsiTheme="minorHAnsi"/>
          <w:i/>
        </w:rPr>
        <w:t>á</w:t>
      </w:r>
      <w:r w:rsidR="0064240E">
        <w:rPr>
          <w:rFonts w:asciiTheme="minorHAnsi" w:hAnsiTheme="minorHAnsi"/>
          <w:i/>
        </w:rPr>
        <w:t xml:space="preserve">, </w:t>
      </w:r>
      <w:proofErr w:type="spellStart"/>
      <w:r w:rsidR="0064240E">
        <w:rPr>
          <w:rFonts w:asciiTheme="minorHAnsi" w:hAnsiTheme="minorHAnsi"/>
          <w:i/>
        </w:rPr>
        <w:t>Kamal</w:t>
      </w:r>
      <w:proofErr w:type="spellEnd"/>
      <w:r w:rsidR="0064240E">
        <w:rPr>
          <w:rFonts w:asciiTheme="minorHAnsi" w:hAnsiTheme="minorHAnsi"/>
          <w:i/>
        </w:rPr>
        <w:t xml:space="preserve"> </w:t>
      </w:r>
      <w:proofErr w:type="spellStart"/>
      <w:r w:rsidR="0064240E">
        <w:rPr>
          <w:rFonts w:asciiTheme="minorHAnsi" w:hAnsiTheme="minorHAnsi"/>
          <w:i/>
        </w:rPr>
        <w:t>Farhan</w:t>
      </w:r>
      <w:proofErr w:type="spellEnd"/>
      <w:r w:rsidR="0064240E">
        <w:rPr>
          <w:rFonts w:asciiTheme="minorHAnsi" w:hAnsiTheme="minorHAnsi"/>
          <w:i/>
        </w:rPr>
        <w:t xml:space="preserve">, David </w:t>
      </w:r>
      <w:proofErr w:type="spellStart"/>
      <w:r w:rsidR="0064240E">
        <w:rPr>
          <w:rFonts w:asciiTheme="minorHAnsi" w:hAnsiTheme="minorHAnsi"/>
          <w:i/>
        </w:rPr>
        <w:t>Štolp</w:t>
      </w:r>
      <w:r w:rsidR="000A5799">
        <w:rPr>
          <w:rFonts w:asciiTheme="minorHAnsi" w:hAnsiTheme="minorHAnsi"/>
          <w:i/>
        </w:rPr>
        <w:t>a</w:t>
      </w:r>
      <w:proofErr w:type="spellEnd"/>
      <w:r w:rsidR="0064240E">
        <w:rPr>
          <w:rFonts w:asciiTheme="minorHAnsi" w:hAnsiTheme="minorHAnsi"/>
          <w:i/>
        </w:rPr>
        <w:t>, Petr Vrán</w:t>
      </w:r>
      <w:r w:rsidR="000A5799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 xml:space="preserve">, Petr </w:t>
      </w:r>
      <w:proofErr w:type="spellStart"/>
      <w:r w:rsidR="0064240E">
        <w:rPr>
          <w:rFonts w:asciiTheme="minorHAnsi" w:hAnsiTheme="minorHAnsi"/>
          <w:i/>
        </w:rPr>
        <w:t>Venhod</w:t>
      </w:r>
      <w:r w:rsidR="000A5799">
        <w:rPr>
          <w:rFonts w:asciiTheme="minorHAnsi" w:hAnsiTheme="minorHAnsi"/>
          <w:i/>
        </w:rPr>
        <w:t>a</w:t>
      </w:r>
      <w:proofErr w:type="spellEnd"/>
      <w:r w:rsidR="0064240E">
        <w:rPr>
          <w:rFonts w:asciiTheme="minorHAnsi" w:hAnsiTheme="minorHAnsi"/>
          <w:i/>
        </w:rPr>
        <w:t>, Pav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l Sta</w:t>
      </w:r>
      <w:r w:rsidR="000A5799">
        <w:rPr>
          <w:rFonts w:asciiTheme="minorHAnsi" w:hAnsiTheme="minorHAnsi"/>
          <w:i/>
        </w:rPr>
        <w:t>něk</w:t>
      </w:r>
      <w:r w:rsidR="0064240E">
        <w:rPr>
          <w:rFonts w:asciiTheme="minorHAnsi" w:hAnsiTheme="minorHAnsi"/>
          <w:i/>
        </w:rPr>
        <w:t xml:space="preserve">, Milan </w:t>
      </w:r>
      <w:proofErr w:type="spellStart"/>
      <w:r w:rsidR="0064240E">
        <w:rPr>
          <w:rFonts w:asciiTheme="minorHAnsi" w:hAnsiTheme="minorHAnsi"/>
          <w:i/>
        </w:rPr>
        <w:t>Feran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c</w:t>
      </w:r>
      <w:proofErr w:type="spellEnd"/>
      <w:r w:rsidR="0064240E">
        <w:rPr>
          <w:rFonts w:asciiTheme="minorHAnsi" w:hAnsiTheme="minorHAnsi"/>
          <w:i/>
        </w:rPr>
        <w:t>, Adam Kalouse, Rad</w:t>
      </w:r>
      <w:r w:rsidR="000A5799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k Zlesák, Monik</w:t>
      </w:r>
      <w:r w:rsidR="000A5799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 xml:space="preserve"> </w:t>
      </w:r>
      <w:proofErr w:type="spellStart"/>
      <w:r w:rsidR="0064240E">
        <w:rPr>
          <w:rFonts w:asciiTheme="minorHAnsi" w:hAnsiTheme="minorHAnsi"/>
          <w:i/>
        </w:rPr>
        <w:t>Červíčkov</w:t>
      </w:r>
      <w:r w:rsidR="000A5799">
        <w:rPr>
          <w:rFonts w:asciiTheme="minorHAnsi" w:hAnsiTheme="minorHAnsi"/>
          <w:i/>
        </w:rPr>
        <w:t>á</w:t>
      </w:r>
      <w:proofErr w:type="spellEnd"/>
      <w:r w:rsidR="0064240E">
        <w:rPr>
          <w:rFonts w:asciiTheme="minorHAnsi" w:hAnsiTheme="minorHAnsi"/>
          <w:i/>
        </w:rPr>
        <w:t>, Jiří</w:t>
      </w:r>
      <w:r w:rsidR="00F343B2">
        <w:rPr>
          <w:rFonts w:asciiTheme="minorHAnsi" w:hAnsiTheme="minorHAnsi"/>
          <w:i/>
        </w:rPr>
        <w:t xml:space="preserve"> </w:t>
      </w:r>
      <w:r w:rsidR="0064240E">
        <w:rPr>
          <w:rFonts w:asciiTheme="minorHAnsi" w:hAnsiTheme="minorHAnsi"/>
          <w:i/>
        </w:rPr>
        <w:t>Maš</w:t>
      </w:r>
      <w:r w:rsidR="00F343B2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k, Milan Hniličk</w:t>
      </w:r>
      <w:r w:rsidR="00F343B2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>, Jiří</w:t>
      </w:r>
      <w:r w:rsidR="00F343B2">
        <w:rPr>
          <w:rFonts w:asciiTheme="minorHAnsi" w:hAnsiTheme="minorHAnsi"/>
          <w:i/>
        </w:rPr>
        <w:t xml:space="preserve"> </w:t>
      </w:r>
      <w:r w:rsidR="0064240E">
        <w:rPr>
          <w:rFonts w:asciiTheme="minorHAnsi" w:hAnsiTheme="minorHAnsi"/>
          <w:i/>
        </w:rPr>
        <w:t>Bláh</w:t>
      </w:r>
      <w:r w:rsidR="00F343B2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>, Lenk</w:t>
      </w:r>
      <w:r w:rsidR="00F343B2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 xml:space="preserve"> Dražilov</w:t>
      </w:r>
      <w:r w:rsidR="00F343B2">
        <w:rPr>
          <w:rFonts w:asciiTheme="minorHAnsi" w:hAnsiTheme="minorHAnsi"/>
          <w:i/>
        </w:rPr>
        <w:t>á</w:t>
      </w:r>
      <w:r w:rsidR="0064240E">
        <w:rPr>
          <w:rFonts w:asciiTheme="minorHAnsi" w:hAnsiTheme="minorHAnsi"/>
          <w:i/>
        </w:rPr>
        <w:t>, Andre</w:t>
      </w:r>
      <w:r w:rsidR="00F343B2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 xml:space="preserve"> </w:t>
      </w:r>
      <w:proofErr w:type="spellStart"/>
      <w:r w:rsidR="0064240E">
        <w:rPr>
          <w:rFonts w:asciiTheme="minorHAnsi" w:hAnsiTheme="minorHAnsi"/>
          <w:i/>
        </w:rPr>
        <w:t>Babišov</w:t>
      </w:r>
      <w:r w:rsidR="00F343B2">
        <w:rPr>
          <w:rFonts w:asciiTheme="minorHAnsi" w:hAnsiTheme="minorHAnsi"/>
          <w:i/>
        </w:rPr>
        <w:t>á</w:t>
      </w:r>
      <w:proofErr w:type="spellEnd"/>
      <w:r w:rsidR="0064240E">
        <w:rPr>
          <w:rFonts w:asciiTheme="minorHAnsi" w:hAnsiTheme="minorHAnsi"/>
          <w:i/>
        </w:rPr>
        <w:t>, David Pražák, Andr</w:t>
      </w:r>
      <w:r w:rsidR="00F343B2">
        <w:rPr>
          <w:rFonts w:asciiTheme="minorHAnsi" w:hAnsiTheme="minorHAnsi"/>
          <w:i/>
        </w:rPr>
        <w:t>ea</w:t>
      </w:r>
      <w:r w:rsidR="0064240E">
        <w:rPr>
          <w:rFonts w:asciiTheme="minorHAnsi" w:hAnsiTheme="minorHAnsi"/>
          <w:i/>
        </w:rPr>
        <w:t xml:space="preserve"> Brzobohat</w:t>
      </w:r>
      <w:r w:rsidR="00F343B2">
        <w:rPr>
          <w:rFonts w:asciiTheme="minorHAnsi" w:hAnsiTheme="minorHAnsi"/>
          <w:i/>
        </w:rPr>
        <w:t>á</w:t>
      </w:r>
      <w:r w:rsidR="0064240E">
        <w:rPr>
          <w:rFonts w:asciiTheme="minorHAnsi" w:hAnsiTheme="minorHAnsi"/>
          <w:i/>
        </w:rPr>
        <w:t>, Adam Vojtěch, Vít Rakušan, Věr</w:t>
      </w:r>
      <w:r w:rsidR="00F343B2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 xml:space="preserve"> Kovářov</w:t>
      </w:r>
      <w:r w:rsidR="00F343B2">
        <w:rPr>
          <w:rFonts w:asciiTheme="minorHAnsi" w:hAnsiTheme="minorHAnsi"/>
          <w:i/>
        </w:rPr>
        <w:t>á</w:t>
      </w:r>
      <w:r w:rsidR="0064240E">
        <w:rPr>
          <w:rFonts w:asciiTheme="minorHAnsi" w:hAnsiTheme="minorHAnsi"/>
          <w:i/>
        </w:rPr>
        <w:t>, Jan Farsk</w:t>
      </w:r>
      <w:r w:rsidR="00F343B2">
        <w:rPr>
          <w:rFonts w:asciiTheme="minorHAnsi" w:hAnsiTheme="minorHAnsi"/>
          <w:i/>
        </w:rPr>
        <w:t>ý</w:t>
      </w:r>
      <w:r w:rsidR="0064240E">
        <w:rPr>
          <w:rFonts w:asciiTheme="minorHAnsi" w:hAnsiTheme="minorHAnsi"/>
          <w:i/>
        </w:rPr>
        <w:t>, Petr Gazdík, Jan</w:t>
      </w:r>
      <w:r w:rsidR="00F343B2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 xml:space="preserve"> </w:t>
      </w:r>
      <w:proofErr w:type="spellStart"/>
      <w:r w:rsidR="0064240E">
        <w:rPr>
          <w:rFonts w:asciiTheme="minorHAnsi" w:hAnsiTheme="minorHAnsi"/>
          <w:i/>
        </w:rPr>
        <w:t>Krutákov</w:t>
      </w:r>
      <w:r w:rsidR="00F343B2">
        <w:rPr>
          <w:rFonts w:asciiTheme="minorHAnsi" w:hAnsiTheme="minorHAnsi"/>
          <w:i/>
        </w:rPr>
        <w:t>á</w:t>
      </w:r>
      <w:proofErr w:type="spellEnd"/>
      <w:r w:rsidR="0064240E">
        <w:rPr>
          <w:rFonts w:asciiTheme="minorHAnsi" w:hAnsiTheme="minorHAnsi"/>
          <w:i/>
        </w:rPr>
        <w:t>, Martin Kupk</w:t>
      </w:r>
      <w:r w:rsidR="00F343B2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>, Petr Bendl, Bohuslav Svobod</w:t>
      </w:r>
      <w:r w:rsidR="00F343B2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>, Ivan Adam</w:t>
      </w:r>
      <w:r w:rsidR="00F343B2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c, Jan Bauer, Kar</w:t>
      </w:r>
      <w:r w:rsidR="00F343B2">
        <w:rPr>
          <w:rFonts w:asciiTheme="minorHAnsi" w:hAnsiTheme="minorHAnsi"/>
          <w:i/>
        </w:rPr>
        <w:t>e</w:t>
      </w:r>
      <w:r w:rsidR="0064240E">
        <w:rPr>
          <w:rFonts w:asciiTheme="minorHAnsi" w:hAnsiTheme="minorHAnsi"/>
          <w:i/>
        </w:rPr>
        <w:t>l Krejz</w:t>
      </w:r>
      <w:r w:rsidR="00F343B2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>, Ilon</w:t>
      </w:r>
      <w:r w:rsidR="00F343B2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 xml:space="preserve"> </w:t>
      </w:r>
      <w:proofErr w:type="spellStart"/>
      <w:r w:rsidR="0064240E">
        <w:rPr>
          <w:rFonts w:asciiTheme="minorHAnsi" w:hAnsiTheme="minorHAnsi"/>
          <w:i/>
        </w:rPr>
        <w:t>Mauritzov</w:t>
      </w:r>
      <w:r w:rsidR="00F343B2">
        <w:rPr>
          <w:rFonts w:asciiTheme="minorHAnsi" w:hAnsiTheme="minorHAnsi"/>
          <w:i/>
        </w:rPr>
        <w:t>á</w:t>
      </w:r>
      <w:proofErr w:type="spellEnd"/>
      <w:r w:rsidR="0064240E">
        <w:rPr>
          <w:rFonts w:asciiTheme="minorHAnsi" w:hAnsiTheme="minorHAnsi"/>
          <w:i/>
        </w:rPr>
        <w:t>, Martin Bax</w:t>
      </w:r>
      <w:r w:rsidR="00F343B2">
        <w:rPr>
          <w:rFonts w:asciiTheme="minorHAnsi" w:hAnsiTheme="minorHAnsi"/>
          <w:i/>
        </w:rPr>
        <w:t>a</w:t>
      </w:r>
      <w:r w:rsidR="0064240E">
        <w:rPr>
          <w:rFonts w:asciiTheme="minorHAnsi" w:hAnsiTheme="minorHAnsi"/>
          <w:i/>
        </w:rPr>
        <w:t xml:space="preserve">, </w:t>
      </w:r>
      <w:r w:rsidR="00912B1F">
        <w:rPr>
          <w:rFonts w:asciiTheme="minorHAnsi" w:hAnsiTheme="minorHAnsi"/>
          <w:i/>
        </w:rPr>
        <w:t>Jan Zahradník, Vojtěch Munzar, Jan Chvojk</w:t>
      </w:r>
      <w:r w:rsidR="00F343B2">
        <w:rPr>
          <w:rFonts w:asciiTheme="minorHAnsi" w:hAnsiTheme="minorHAnsi"/>
          <w:i/>
        </w:rPr>
        <w:t>a</w:t>
      </w:r>
      <w:r w:rsidR="00912B1F">
        <w:rPr>
          <w:rFonts w:asciiTheme="minorHAnsi" w:hAnsiTheme="minorHAnsi"/>
          <w:i/>
        </w:rPr>
        <w:t xml:space="preserve">. </w:t>
      </w:r>
    </w:p>
    <w:p w14:paraId="5C1C55D0" w14:textId="77777777" w:rsidR="00A41DDA" w:rsidRDefault="00DD580B" w:rsidP="00DD580B">
      <w:pPr>
        <w:spacing w:after="120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Dále ministryně obrany J. Černochová ocitovala vyjádření tehdejšího předsedy vlády Ing. A. </w:t>
      </w:r>
      <w:proofErr w:type="spellStart"/>
      <w:r>
        <w:rPr>
          <w:rFonts w:asciiTheme="minorHAnsi" w:hAnsiTheme="minorHAnsi"/>
          <w:i/>
        </w:rPr>
        <w:t>Babiše</w:t>
      </w:r>
      <w:proofErr w:type="spellEnd"/>
      <w:r>
        <w:rPr>
          <w:rFonts w:asciiTheme="minorHAnsi" w:hAnsiTheme="minorHAnsi"/>
          <w:i/>
        </w:rPr>
        <w:t xml:space="preserve">, který v médiích uvedl: </w:t>
      </w:r>
      <w:r w:rsidR="00912B1F">
        <w:rPr>
          <w:rFonts w:asciiTheme="minorHAnsi" w:hAnsiTheme="minorHAnsi"/>
          <w:i/>
        </w:rPr>
        <w:t xml:space="preserve">„Pokud by se něco stalo, bylo potřeba rychlé rozhodnutí, tak je to dost složité, komplikované“. </w:t>
      </w:r>
      <w:r>
        <w:rPr>
          <w:rFonts w:asciiTheme="minorHAnsi" w:hAnsiTheme="minorHAnsi"/>
          <w:i/>
        </w:rPr>
        <w:t xml:space="preserve">Dodala, že dále poznamenal: </w:t>
      </w:r>
      <w:r w:rsidR="00912B1F">
        <w:rPr>
          <w:rFonts w:asciiTheme="minorHAnsi" w:hAnsiTheme="minorHAnsi"/>
          <w:i/>
        </w:rPr>
        <w:t>„</w:t>
      </w:r>
      <w:r>
        <w:rPr>
          <w:rFonts w:asciiTheme="minorHAnsi" w:hAnsiTheme="minorHAnsi"/>
          <w:i/>
        </w:rPr>
        <w:t>N</w:t>
      </w:r>
      <w:r w:rsidR="00912B1F">
        <w:rPr>
          <w:rFonts w:asciiTheme="minorHAnsi" w:hAnsiTheme="minorHAnsi"/>
          <w:i/>
        </w:rPr>
        <w:t>utnost vysílání jednotek může být v řádu hodin a může i nastat potřeba tajné operace“</w:t>
      </w:r>
      <w:r>
        <w:rPr>
          <w:rFonts w:asciiTheme="minorHAnsi" w:hAnsiTheme="minorHAnsi"/>
          <w:i/>
        </w:rPr>
        <w:t>. Upřesnila, že toto bylo prohlášeno dne</w:t>
      </w:r>
      <w:r w:rsidR="00912B1F">
        <w:rPr>
          <w:rFonts w:asciiTheme="minorHAnsi" w:hAnsiTheme="minorHAnsi"/>
          <w:i/>
        </w:rPr>
        <w:t xml:space="preserve"> 3. května 2019. </w:t>
      </w:r>
      <w:r>
        <w:rPr>
          <w:rFonts w:asciiTheme="minorHAnsi" w:hAnsiTheme="minorHAnsi"/>
          <w:i/>
        </w:rPr>
        <w:t>Ministryně obrany J. Černochová dále sdělila, že t</w:t>
      </w:r>
      <w:r w:rsidR="00912B1F">
        <w:rPr>
          <w:rFonts w:asciiTheme="minorHAnsi" w:hAnsiTheme="minorHAnsi"/>
          <w:i/>
        </w:rPr>
        <w:t xml:space="preserve">ento návrh se dostal dál než ten </w:t>
      </w:r>
      <w:r>
        <w:rPr>
          <w:rFonts w:asciiTheme="minorHAnsi" w:hAnsiTheme="minorHAnsi"/>
          <w:i/>
        </w:rPr>
        <w:t xml:space="preserve">předešlý, kdy </w:t>
      </w:r>
      <w:r w:rsidR="00912B1F">
        <w:rPr>
          <w:rFonts w:asciiTheme="minorHAnsi" w:hAnsiTheme="minorHAnsi"/>
          <w:i/>
        </w:rPr>
        <w:t>rozprava k návrhu v rámci prvního čtení proběhla</w:t>
      </w:r>
      <w:r>
        <w:rPr>
          <w:rFonts w:asciiTheme="minorHAnsi" w:hAnsiTheme="minorHAnsi"/>
          <w:i/>
        </w:rPr>
        <w:t xml:space="preserve"> dne</w:t>
      </w:r>
      <w:r w:rsidR="00912B1F">
        <w:rPr>
          <w:rFonts w:asciiTheme="minorHAnsi" w:hAnsiTheme="minorHAnsi"/>
          <w:i/>
        </w:rPr>
        <w:t xml:space="preserve"> 29. ledna 2020, </w:t>
      </w:r>
      <w:r>
        <w:rPr>
          <w:rFonts w:asciiTheme="minorHAnsi" w:hAnsiTheme="minorHAnsi"/>
          <w:i/>
        </w:rPr>
        <w:t xml:space="preserve">přičemž rozpravy se </w:t>
      </w:r>
      <w:r w:rsidR="00912B1F">
        <w:rPr>
          <w:rFonts w:asciiTheme="minorHAnsi" w:hAnsiTheme="minorHAnsi"/>
          <w:i/>
        </w:rPr>
        <w:t xml:space="preserve">zúčastnilo hodně </w:t>
      </w:r>
      <w:r>
        <w:rPr>
          <w:rFonts w:asciiTheme="minorHAnsi" w:hAnsiTheme="minorHAnsi"/>
          <w:i/>
        </w:rPr>
        <w:t xml:space="preserve">členů PS. Dodala, že v </w:t>
      </w:r>
      <w:r w:rsidR="00912B1F">
        <w:rPr>
          <w:rFonts w:asciiTheme="minorHAnsi" w:hAnsiTheme="minorHAnsi"/>
          <w:i/>
        </w:rPr>
        <w:t xml:space="preserve">rozpravě </w:t>
      </w:r>
      <w:r>
        <w:rPr>
          <w:rFonts w:asciiTheme="minorHAnsi" w:hAnsiTheme="minorHAnsi"/>
          <w:i/>
        </w:rPr>
        <w:t xml:space="preserve">byl </w:t>
      </w:r>
      <w:r w:rsidR="00912B1F">
        <w:rPr>
          <w:rFonts w:asciiTheme="minorHAnsi" w:hAnsiTheme="minorHAnsi"/>
          <w:i/>
        </w:rPr>
        <w:t xml:space="preserve">k tomu návrhu kritický poslanec </w:t>
      </w:r>
      <w:r>
        <w:rPr>
          <w:rFonts w:asciiTheme="minorHAnsi" w:hAnsiTheme="minorHAnsi"/>
          <w:i/>
        </w:rPr>
        <w:t xml:space="preserve">R. </w:t>
      </w:r>
      <w:r w:rsidR="00912B1F">
        <w:rPr>
          <w:rFonts w:asciiTheme="minorHAnsi" w:hAnsiTheme="minorHAnsi"/>
          <w:i/>
        </w:rPr>
        <w:t xml:space="preserve">Vích, </w:t>
      </w:r>
      <w:r>
        <w:rPr>
          <w:rFonts w:asciiTheme="minorHAnsi" w:hAnsiTheme="minorHAnsi"/>
          <w:i/>
        </w:rPr>
        <w:t xml:space="preserve">který tak </w:t>
      </w:r>
      <w:r w:rsidR="00912B1F">
        <w:rPr>
          <w:rFonts w:asciiTheme="minorHAnsi" w:hAnsiTheme="minorHAnsi"/>
          <w:i/>
        </w:rPr>
        <w:t xml:space="preserve">drží konstantní </w:t>
      </w:r>
      <w:r>
        <w:rPr>
          <w:rFonts w:asciiTheme="minorHAnsi" w:hAnsiTheme="minorHAnsi"/>
          <w:i/>
        </w:rPr>
        <w:t xml:space="preserve">názorovou </w:t>
      </w:r>
      <w:r w:rsidR="00912B1F">
        <w:rPr>
          <w:rFonts w:asciiTheme="minorHAnsi" w:hAnsiTheme="minorHAnsi"/>
          <w:i/>
        </w:rPr>
        <w:t>linii</w:t>
      </w:r>
      <w:r>
        <w:rPr>
          <w:rFonts w:asciiTheme="minorHAnsi" w:hAnsiTheme="minorHAnsi"/>
          <w:i/>
        </w:rPr>
        <w:t xml:space="preserve">, tudíž ani není překvapením, že i v tomto volebním období mají zástupci hnutí SPD totožný názor. Poté ministryně obrany J. Černochová </w:t>
      </w:r>
      <w:r w:rsidR="00A41DDA">
        <w:rPr>
          <w:rFonts w:asciiTheme="minorHAnsi" w:hAnsiTheme="minorHAnsi"/>
          <w:i/>
        </w:rPr>
        <w:t>zmínila, že co už překvapením je a co ji mrzí, že v minulém volebním období, dle stenozáznamu z rozpravy, měl návrh, který byl mnohem liberálnější než nynější vládní návrh, daleko více podporovatelů.</w:t>
      </w:r>
      <w:r w:rsidR="00912B1F">
        <w:rPr>
          <w:rFonts w:asciiTheme="minorHAnsi" w:hAnsiTheme="minorHAnsi"/>
          <w:i/>
        </w:rPr>
        <w:t xml:space="preserve"> </w:t>
      </w:r>
    </w:p>
    <w:p w14:paraId="5E9BAAF6" w14:textId="25536386" w:rsidR="007E75DC" w:rsidRDefault="0017070C" w:rsidP="00DD580B">
      <w:pPr>
        <w:spacing w:after="120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Ministryně obrany J. Černochová také poděkovala </w:t>
      </w:r>
      <w:r w:rsidR="00912B1F">
        <w:rPr>
          <w:rFonts w:asciiTheme="minorHAnsi" w:hAnsiTheme="minorHAnsi"/>
          <w:i/>
        </w:rPr>
        <w:t xml:space="preserve">poslanci </w:t>
      </w:r>
      <w:r>
        <w:rPr>
          <w:rFonts w:asciiTheme="minorHAnsi" w:hAnsiTheme="minorHAnsi"/>
          <w:i/>
        </w:rPr>
        <w:t xml:space="preserve">P. </w:t>
      </w:r>
      <w:r w:rsidR="00912B1F">
        <w:rPr>
          <w:rFonts w:asciiTheme="minorHAnsi" w:hAnsiTheme="minorHAnsi"/>
          <w:i/>
        </w:rPr>
        <w:t>Růžičkovi, že se návrhu</w:t>
      </w:r>
      <w:r>
        <w:rPr>
          <w:rFonts w:asciiTheme="minorHAnsi" w:hAnsiTheme="minorHAnsi"/>
          <w:i/>
        </w:rPr>
        <w:t xml:space="preserve"> tehdy</w:t>
      </w:r>
      <w:r w:rsidR="00912B1F">
        <w:rPr>
          <w:rFonts w:asciiTheme="minorHAnsi" w:hAnsiTheme="minorHAnsi"/>
          <w:i/>
        </w:rPr>
        <w:t xml:space="preserve"> zastal</w:t>
      </w:r>
      <w:r>
        <w:rPr>
          <w:rFonts w:asciiTheme="minorHAnsi" w:hAnsiTheme="minorHAnsi"/>
          <w:i/>
        </w:rPr>
        <w:t xml:space="preserve"> a </w:t>
      </w:r>
      <w:r w:rsidR="00912B1F">
        <w:rPr>
          <w:rFonts w:asciiTheme="minorHAnsi" w:hAnsiTheme="minorHAnsi"/>
          <w:i/>
        </w:rPr>
        <w:t xml:space="preserve">dokonce </w:t>
      </w:r>
      <w:r>
        <w:rPr>
          <w:rFonts w:asciiTheme="minorHAnsi" w:hAnsiTheme="minorHAnsi"/>
          <w:i/>
        </w:rPr>
        <w:t>po</w:t>
      </w:r>
      <w:r w:rsidR="00912B1F">
        <w:rPr>
          <w:rFonts w:asciiTheme="minorHAnsi" w:hAnsiTheme="minorHAnsi"/>
          <w:i/>
        </w:rPr>
        <w:t>děkoval</w:t>
      </w:r>
      <w:r>
        <w:rPr>
          <w:rFonts w:asciiTheme="minorHAnsi" w:hAnsiTheme="minorHAnsi"/>
          <w:i/>
        </w:rPr>
        <w:t xml:space="preserve"> tehdejším</w:t>
      </w:r>
      <w:r w:rsidR="00912B1F">
        <w:rPr>
          <w:rFonts w:asciiTheme="minorHAnsi" w:hAnsiTheme="minorHAnsi"/>
          <w:i/>
        </w:rPr>
        <w:t xml:space="preserve"> kolegům z ODS, že tento návrh zákona předřadili, že se dostal na pořad sc</w:t>
      </w:r>
      <w:r w:rsidR="00C95553">
        <w:rPr>
          <w:rFonts w:asciiTheme="minorHAnsi" w:hAnsiTheme="minorHAnsi"/>
          <w:i/>
        </w:rPr>
        <w:t>hůze</w:t>
      </w:r>
      <w:r>
        <w:rPr>
          <w:rFonts w:asciiTheme="minorHAnsi" w:hAnsiTheme="minorHAnsi"/>
          <w:i/>
        </w:rPr>
        <w:t xml:space="preserve">. Dodala, že poslanec P. </w:t>
      </w:r>
      <w:r w:rsidR="00C95553">
        <w:rPr>
          <w:rFonts w:asciiTheme="minorHAnsi" w:hAnsiTheme="minorHAnsi"/>
          <w:i/>
        </w:rPr>
        <w:t xml:space="preserve">Růžička </w:t>
      </w:r>
      <w:r w:rsidR="00582FC4">
        <w:rPr>
          <w:rFonts w:asciiTheme="minorHAnsi" w:hAnsiTheme="minorHAnsi"/>
          <w:i/>
        </w:rPr>
        <w:t>sdělil</w:t>
      </w:r>
      <w:r w:rsidR="00C95553">
        <w:rPr>
          <w:rFonts w:asciiTheme="minorHAnsi" w:hAnsiTheme="minorHAnsi"/>
          <w:i/>
        </w:rPr>
        <w:t xml:space="preserve">, že o tomto zákoně </w:t>
      </w:r>
      <w:r w:rsidR="00582FC4">
        <w:rPr>
          <w:rFonts w:asciiTheme="minorHAnsi" w:hAnsiTheme="minorHAnsi"/>
          <w:i/>
        </w:rPr>
        <w:t>byla</w:t>
      </w:r>
      <w:r w:rsidR="00C95553">
        <w:rPr>
          <w:rFonts w:asciiTheme="minorHAnsi" w:hAnsiTheme="minorHAnsi"/>
          <w:i/>
        </w:rPr>
        <w:t xml:space="preserve"> na výboru pro obranu </w:t>
      </w:r>
      <w:r w:rsidR="00582FC4">
        <w:rPr>
          <w:rFonts w:asciiTheme="minorHAnsi" w:hAnsiTheme="minorHAnsi"/>
          <w:i/>
        </w:rPr>
        <w:t xml:space="preserve">vedena dlouhá debata. Doplnila, že návrh byl projednáván s celou </w:t>
      </w:r>
      <w:r w:rsidR="00C95553">
        <w:rPr>
          <w:rFonts w:asciiTheme="minorHAnsi" w:hAnsiTheme="minorHAnsi"/>
          <w:i/>
        </w:rPr>
        <w:t>řadou právníků,</w:t>
      </w:r>
      <w:r w:rsidR="00582FC4">
        <w:rPr>
          <w:rFonts w:asciiTheme="minorHAnsi" w:hAnsiTheme="minorHAnsi"/>
          <w:i/>
        </w:rPr>
        <w:t xml:space="preserve"> s </w:t>
      </w:r>
      <w:r w:rsidR="00C95553">
        <w:rPr>
          <w:rFonts w:asciiTheme="minorHAnsi" w:hAnsiTheme="minorHAnsi"/>
          <w:i/>
        </w:rPr>
        <w:t xml:space="preserve">ústavními právníky, aby návrh byl zcela komfortní, aby vyhovoval jak Ministerstvu obrany, tak politické reprezentaci ve sněmovně a </w:t>
      </w:r>
      <w:r w:rsidR="00582FC4">
        <w:rPr>
          <w:rFonts w:asciiTheme="minorHAnsi" w:hAnsiTheme="minorHAnsi"/>
          <w:i/>
        </w:rPr>
        <w:t>ocitovala p</w:t>
      </w:r>
      <w:r w:rsidR="00C95553">
        <w:rPr>
          <w:rFonts w:asciiTheme="minorHAnsi" w:hAnsiTheme="minorHAnsi"/>
          <w:i/>
        </w:rPr>
        <w:t>oslan</w:t>
      </w:r>
      <w:r w:rsidR="00582FC4">
        <w:rPr>
          <w:rFonts w:asciiTheme="minorHAnsi" w:hAnsiTheme="minorHAnsi"/>
          <w:i/>
        </w:rPr>
        <w:t>ce P.</w:t>
      </w:r>
      <w:r w:rsidR="00C95553">
        <w:rPr>
          <w:rFonts w:asciiTheme="minorHAnsi" w:hAnsiTheme="minorHAnsi"/>
          <w:i/>
        </w:rPr>
        <w:t xml:space="preserve"> Růžičk</w:t>
      </w:r>
      <w:r w:rsidR="00582FC4">
        <w:rPr>
          <w:rFonts w:asciiTheme="minorHAnsi" w:hAnsiTheme="minorHAnsi"/>
          <w:i/>
        </w:rPr>
        <w:t xml:space="preserve">u, který tehdy uvedl: </w:t>
      </w:r>
      <w:r w:rsidR="00C95553">
        <w:rPr>
          <w:rFonts w:asciiTheme="minorHAnsi" w:hAnsiTheme="minorHAnsi"/>
          <w:i/>
        </w:rPr>
        <w:t>„</w:t>
      </w:r>
      <w:r w:rsidR="00582FC4">
        <w:rPr>
          <w:rFonts w:asciiTheme="minorHAnsi" w:hAnsiTheme="minorHAnsi"/>
          <w:i/>
        </w:rPr>
        <w:t>A</w:t>
      </w:r>
      <w:r w:rsidR="00C95553">
        <w:rPr>
          <w:rFonts w:asciiTheme="minorHAnsi" w:hAnsiTheme="minorHAnsi"/>
          <w:i/>
        </w:rPr>
        <w:t xml:space="preserve"> já myslím, že tento návrh, který teď projednáváme je velice vyvážený a Ministerstvo obrany, potažmo Armáda České republiky na tento zákon již několik let netrpělivě čeká.“ </w:t>
      </w:r>
      <w:r w:rsidR="00582FC4">
        <w:rPr>
          <w:rFonts w:asciiTheme="minorHAnsi" w:hAnsiTheme="minorHAnsi"/>
          <w:i/>
        </w:rPr>
        <w:t xml:space="preserve">Dále ministryně obrany ocitovala vyjádření </w:t>
      </w:r>
      <w:r w:rsidR="00AD7F71">
        <w:rPr>
          <w:rFonts w:asciiTheme="minorHAnsi" w:hAnsiTheme="minorHAnsi"/>
          <w:i/>
        </w:rPr>
        <w:t>poslanc</w:t>
      </w:r>
      <w:r w:rsidR="00582FC4">
        <w:rPr>
          <w:rFonts w:asciiTheme="minorHAnsi" w:hAnsiTheme="minorHAnsi"/>
          <w:i/>
        </w:rPr>
        <w:t>e J.</w:t>
      </w:r>
      <w:r w:rsidR="00AD7F71">
        <w:rPr>
          <w:rFonts w:asciiTheme="minorHAnsi" w:hAnsiTheme="minorHAnsi"/>
          <w:i/>
        </w:rPr>
        <w:t xml:space="preserve"> Bělic</w:t>
      </w:r>
      <w:r w:rsidR="00947FDC">
        <w:rPr>
          <w:rFonts w:asciiTheme="minorHAnsi" w:hAnsiTheme="minorHAnsi"/>
          <w:i/>
        </w:rPr>
        <w:t>i</w:t>
      </w:r>
      <w:r w:rsidR="00582FC4">
        <w:rPr>
          <w:rFonts w:asciiTheme="minorHAnsi" w:hAnsiTheme="minorHAnsi"/>
          <w:i/>
        </w:rPr>
        <w:t xml:space="preserve"> z hnutí ANO: </w:t>
      </w:r>
      <w:r w:rsidR="00AD7F71">
        <w:rPr>
          <w:rFonts w:asciiTheme="minorHAnsi" w:hAnsiTheme="minorHAnsi"/>
          <w:i/>
        </w:rPr>
        <w:t>„</w:t>
      </w:r>
      <w:r w:rsidR="00582FC4">
        <w:rPr>
          <w:rFonts w:asciiTheme="minorHAnsi" w:hAnsiTheme="minorHAnsi"/>
          <w:i/>
        </w:rPr>
        <w:t>J</w:t>
      </w:r>
      <w:r w:rsidR="00AD7F71">
        <w:rPr>
          <w:rFonts w:asciiTheme="minorHAnsi" w:hAnsiTheme="minorHAnsi"/>
          <w:i/>
        </w:rPr>
        <w:t>á bych velmi rád, pokud byste tuto změnu a tento návrh podpořili, nejenom proto, že je to napříč politickým spektrem, ale proto, že prostě tato změna řeší stávající problémy. My máme zařazeny v rámci spojeneckých sil jednotky velmi rychlé reakce</w:t>
      </w:r>
      <w:r w:rsidR="00061EED">
        <w:rPr>
          <w:rFonts w:asciiTheme="minorHAnsi" w:hAnsiTheme="minorHAnsi"/>
          <w:i/>
        </w:rPr>
        <w:t xml:space="preserve">, jedná se o velmi specifické situace, při kterých by měly být použity a za jakých okolností a jak tady již dnes, již padlo, je jasně definovaná zodpovědnost a je to na vládě, která vzejde z voleb a vždycky vzejde v této zemi z voleb, děkuji“. </w:t>
      </w:r>
    </w:p>
    <w:p w14:paraId="4A597033" w14:textId="143779C9" w:rsidR="007E75DC" w:rsidRDefault="00582FC4" w:rsidP="00DD580B">
      <w:pPr>
        <w:spacing w:after="120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Poté ministryně obrany J. Černochová také zmínila vyjádření tehdejšího </w:t>
      </w:r>
      <w:r w:rsidR="00061EED">
        <w:rPr>
          <w:rFonts w:asciiTheme="minorHAnsi" w:hAnsiTheme="minorHAnsi"/>
          <w:i/>
        </w:rPr>
        <w:t>ministr</w:t>
      </w:r>
      <w:r>
        <w:rPr>
          <w:rFonts w:asciiTheme="minorHAnsi" w:hAnsiTheme="minorHAnsi"/>
          <w:i/>
        </w:rPr>
        <w:t>a</w:t>
      </w:r>
      <w:r w:rsidR="00061EED">
        <w:rPr>
          <w:rFonts w:asciiTheme="minorHAnsi" w:hAnsiTheme="minorHAnsi"/>
          <w:i/>
        </w:rPr>
        <w:t xml:space="preserve"> obrany, nynější</w:t>
      </w:r>
      <w:r>
        <w:rPr>
          <w:rFonts w:asciiTheme="minorHAnsi" w:hAnsiTheme="minorHAnsi"/>
          <w:i/>
        </w:rPr>
        <w:t xml:space="preserve">ho </w:t>
      </w:r>
      <w:r w:rsidR="00061EED">
        <w:rPr>
          <w:rFonts w:asciiTheme="minorHAnsi" w:hAnsiTheme="minorHAnsi"/>
          <w:i/>
        </w:rPr>
        <w:t>předsed</w:t>
      </w:r>
      <w:r>
        <w:rPr>
          <w:rFonts w:asciiTheme="minorHAnsi" w:hAnsiTheme="minorHAnsi"/>
          <w:i/>
        </w:rPr>
        <w:t>y</w:t>
      </w:r>
      <w:r w:rsidR="00061EED">
        <w:rPr>
          <w:rFonts w:asciiTheme="minorHAnsi" w:hAnsiTheme="minorHAnsi"/>
          <w:i/>
        </w:rPr>
        <w:t xml:space="preserve"> výboru pro obranu, L. </w:t>
      </w:r>
      <w:proofErr w:type="spellStart"/>
      <w:r w:rsidR="00061EED">
        <w:rPr>
          <w:rFonts w:asciiTheme="minorHAnsi" w:hAnsiTheme="minorHAnsi"/>
          <w:i/>
        </w:rPr>
        <w:t>Metnar</w:t>
      </w:r>
      <w:r>
        <w:rPr>
          <w:rFonts w:asciiTheme="minorHAnsi" w:hAnsiTheme="minorHAnsi"/>
          <w:i/>
        </w:rPr>
        <w:t>a</w:t>
      </w:r>
      <w:proofErr w:type="spellEnd"/>
      <w:r w:rsidR="007E75DC">
        <w:rPr>
          <w:rFonts w:asciiTheme="minorHAnsi" w:hAnsiTheme="minorHAnsi"/>
          <w:i/>
        </w:rPr>
        <w:t xml:space="preserve"> a citovala jeho sdělení: </w:t>
      </w:r>
      <w:r w:rsidR="00061EED">
        <w:rPr>
          <w:rFonts w:asciiTheme="minorHAnsi" w:hAnsiTheme="minorHAnsi"/>
          <w:i/>
        </w:rPr>
        <w:t>„</w:t>
      </w:r>
      <w:r w:rsidR="007E75DC">
        <w:rPr>
          <w:rFonts w:asciiTheme="minorHAnsi" w:hAnsiTheme="minorHAnsi"/>
          <w:i/>
        </w:rPr>
        <w:t>T</w:t>
      </w:r>
      <w:r w:rsidR="00061EED">
        <w:rPr>
          <w:rFonts w:asciiTheme="minorHAnsi" w:hAnsiTheme="minorHAnsi"/>
          <w:i/>
        </w:rPr>
        <w:t>ento návrh vláda projednala 26. srpna, přijala k němu souhlasné stanovisko“</w:t>
      </w:r>
      <w:r w:rsidR="007E75DC">
        <w:rPr>
          <w:rFonts w:asciiTheme="minorHAnsi" w:hAnsiTheme="minorHAnsi"/>
          <w:i/>
        </w:rPr>
        <w:t>.</w:t>
      </w:r>
      <w:r w:rsidR="00061EED">
        <w:rPr>
          <w:rFonts w:asciiTheme="minorHAnsi" w:hAnsiTheme="minorHAnsi"/>
          <w:i/>
        </w:rPr>
        <w:t xml:space="preserve"> </w:t>
      </w:r>
      <w:r w:rsidR="007E75DC">
        <w:rPr>
          <w:rFonts w:asciiTheme="minorHAnsi" w:hAnsiTheme="minorHAnsi"/>
          <w:i/>
        </w:rPr>
        <w:t xml:space="preserve">Dodala, že </w:t>
      </w:r>
      <w:r w:rsidR="00061EED">
        <w:rPr>
          <w:rFonts w:asciiTheme="minorHAnsi" w:hAnsiTheme="minorHAnsi"/>
          <w:i/>
        </w:rPr>
        <w:t>k </w:t>
      </w:r>
      <w:r w:rsidR="007E75DC">
        <w:rPr>
          <w:rFonts w:asciiTheme="minorHAnsi" w:hAnsiTheme="minorHAnsi"/>
          <w:i/>
        </w:rPr>
        <w:t>tehdejšímu</w:t>
      </w:r>
      <w:r w:rsidR="00061EED">
        <w:rPr>
          <w:rFonts w:asciiTheme="minorHAnsi" w:hAnsiTheme="minorHAnsi"/>
          <w:i/>
        </w:rPr>
        <w:t xml:space="preserve"> návrhu, který dával mnohem větší </w:t>
      </w:r>
      <w:r w:rsidR="00061EED">
        <w:rPr>
          <w:rFonts w:asciiTheme="minorHAnsi" w:hAnsiTheme="minorHAnsi"/>
          <w:i/>
        </w:rPr>
        <w:lastRenderedPageBreak/>
        <w:t>pravomoc vládě, tehdy vlád</w:t>
      </w:r>
      <w:r w:rsidR="007E75DC">
        <w:rPr>
          <w:rFonts w:asciiTheme="minorHAnsi" w:hAnsiTheme="minorHAnsi"/>
          <w:i/>
        </w:rPr>
        <w:t xml:space="preserve">ě Ing. A. </w:t>
      </w:r>
      <w:proofErr w:type="spellStart"/>
      <w:r w:rsidR="007E75DC">
        <w:rPr>
          <w:rFonts w:asciiTheme="minorHAnsi" w:hAnsiTheme="minorHAnsi"/>
          <w:i/>
        </w:rPr>
        <w:t>Babiše</w:t>
      </w:r>
      <w:proofErr w:type="spellEnd"/>
      <w:r w:rsidR="007E75DC">
        <w:rPr>
          <w:rFonts w:asciiTheme="minorHAnsi" w:hAnsiTheme="minorHAnsi"/>
          <w:i/>
        </w:rPr>
        <w:t xml:space="preserve">, </w:t>
      </w:r>
      <w:r w:rsidR="00061EED">
        <w:rPr>
          <w:rFonts w:asciiTheme="minorHAnsi" w:hAnsiTheme="minorHAnsi"/>
          <w:i/>
        </w:rPr>
        <w:t xml:space="preserve">přijala souhlasné stanovisko. </w:t>
      </w:r>
      <w:r w:rsidR="007E75DC">
        <w:rPr>
          <w:rFonts w:asciiTheme="minorHAnsi" w:hAnsiTheme="minorHAnsi"/>
          <w:i/>
        </w:rPr>
        <w:t>Poté ministryně obrany J.</w:t>
      </w:r>
      <w:r w:rsidR="00E85FDA">
        <w:rPr>
          <w:rFonts w:asciiTheme="minorHAnsi" w:hAnsiTheme="minorHAnsi"/>
          <w:i/>
        </w:rPr>
        <w:t> </w:t>
      </w:r>
      <w:r w:rsidR="007E75DC">
        <w:rPr>
          <w:rFonts w:asciiTheme="minorHAnsi" w:hAnsiTheme="minorHAnsi"/>
          <w:i/>
        </w:rPr>
        <w:t xml:space="preserve">Černochová opět citovala L. </w:t>
      </w:r>
      <w:proofErr w:type="spellStart"/>
      <w:r w:rsidR="007E75DC">
        <w:rPr>
          <w:rFonts w:asciiTheme="minorHAnsi" w:hAnsiTheme="minorHAnsi"/>
          <w:i/>
        </w:rPr>
        <w:t>Metnara</w:t>
      </w:r>
      <w:proofErr w:type="spellEnd"/>
      <w:r w:rsidR="00061EED">
        <w:rPr>
          <w:rFonts w:asciiTheme="minorHAnsi" w:hAnsiTheme="minorHAnsi"/>
          <w:i/>
        </w:rPr>
        <w:t>: „</w:t>
      </w:r>
      <w:r w:rsidR="007E75DC">
        <w:rPr>
          <w:rFonts w:asciiTheme="minorHAnsi" w:hAnsiTheme="minorHAnsi"/>
          <w:i/>
        </w:rPr>
        <w:t>J</w:t>
      </w:r>
      <w:r w:rsidR="00061EED">
        <w:rPr>
          <w:rFonts w:asciiTheme="minorHAnsi" w:hAnsiTheme="minorHAnsi"/>
          <w:i/>
        </w:rPr>
        <w:t>á jako ministr obrany a Ministerstvo obrany, potažmo i</w:t>
      </w:r>
      <w:r w:rsidR="00E85FDA">
        <w:rPr>
          <w:rFonts w:asciiTheme="minorHAnsi" w:hAnsiTheme="minorHAnsi"/>
          <w:i/>
        </w:rPr>
        <w:t> </w:t>
      </w:r>
      <w:r w:rsidR="00061EED">
        <w:rPr>
          <w:rFonts w:asciiTheme="minorHAnsi" w:hAnsiTheme="minorHAnsi"/>
          <w:i/>
        </w:rPr>
        <w:t xml:space="preserve">Armáda České republiky, tento návrh podporujeme, považujeme ho i z tohoto historického úhlu pohledu za potřebný a velmi nutný pro efektivní řešení situací, o kterých se dále zmíním. Pokusím se vám na konkrétních příkladech vysvětlit potřebnost tohoto návrhu“. </w:t>
      </w:r>
      <w:r w:rsidR="007E75DC">
        <w:rPr>
          <w:rFonts w:asciiTheme="minorHAnsi" w:hAnsiTheme="minorHAnsi"/>
          <w:i/>
        </w:rPr>
        <w:t xml:space="preserve">Dodala, že </w:t>
      </w:r>
      <w:r w:rsidR="00061EED">
        <w:rPr>
          <w:rFonts w:asciiTheme="minorHAnsi" w:hAnsiTheme="minorHAnsi"/>
          <w:i/>
        </w:rPr>
        <w:t xml:space="preserve">tehdejší ministr obrany, současný předseda výboru </w:t>
      </w:r>
      <w:r w:rsidR="007E75DC">
        <w:rPr>
          <w:rFonts w:asciiTheme="minorHAnsi" w:hAnsiTheme="minorHAnsi"/>
          <w:i/>
        </w:rPr>
        <w:t>pro obranu PS</w:t>
      </w:r>
      <w:r w:rsidR="00947FDC">
        <w:rPr>
          <w:rFonts w:asciiTheme="minorHAnsi" w:hAnsiTheme="minorHAnsi"/>
          <w:i/>
        </w:rPr>
        <w:t>,</w:t>
      </w:r>
      <w:r w:rsidR="00061EED">
        <w:rPr>
          <w:rFonts w:asciiTheme="minorHAnsi" w:hAnsiTheme="minorHAnsi"/>
          <w:i/>
        </w:rPr>
        <w:t xml:space="preserve"> L. </w:t>
      </w:r>
      <w:proofErr w:type="spellStart"/>
      <w:r w:rsidR="00061EED">
        <w:rPr>
          <w:rFonts w:asciiTheme="minorHAnsi" w:hAnsiTheme="minorHAnsi"/>
          <w:i/>
        </w:rPr>
        <w:t>Metnar</w:t>
      </w:r>
      <w:proofErr w:type="spellEnd"/>
      <w:r w:rsidR="00061EED">
        <w:rPr>
          <w:rFonts w:asciiTheme="minorHAnsi" w:hAnsiTheme="minorHAnsi"/>
          <w:i/>
        </w:rPr>
        <w:t xml:space="preserve"> </w:t>
      </w:r>
      <w:r w:rsidR="007E75DC">
        <w:rPr>
          <w:rFonts w:asciiTheme="minorHAnsi" w:hAnsiTheme="minorHAnsi"/>
          <w:i/>
        </w:rPr>
        <w:t>dále uvedl: „T</w:t>
      </w:r>
      <w:r w:rsidR="00061EED">
        <w:rPr>
          <w:rFonts w:asciiTheme="minorHAnsi" w:hAnsiTheme="minorHAnsi"/>
          <w:i/>
        </w:rPr>
        <w:t>ato novela umožní vládě operativně rozhodnout o vyslání našich vojáků do operací mezinárodních sil, vysílání sil ry</w:t>
      </w:r>
      <w:r w:rsidR="00B25FC8">
        <w:rPr>
          <w:rFonts w:asciiTheme="minorHAnsi" w:hAnsiTheme="minorHAnsi"/>
          <w:i/>
        </w:rPr>
        <w:t>chlé reakce ke stabilizaci zhroucených států, které nemají vládu a které nemohou s operací vyslovit souhlas, což je podmínka vysílání na základě rozhodnutí vlády podle současného znění článku 43, pokud mezinárodní společenství nezajistí stabilizaci zhrouceného státu následky bývají opravdu vážné, dlouhodobé a to zejména v oblasti migrace</w:t>
      </w:r>
      <w:r w:rsidR="007E75DC">
        <w:rPr>
          <w:rFonts w:asciiTheme="minorHAnsi" w:hAnsiTheme="minorHAnsi"/>
          <w:i/>
        </w:rPr>
        <w:t>“</w:t>
      </w:r>
      <w:r w:rsidR="00B25FC8">
        <w:rPr>
          <w:rFonts w:asciiTheme="minorHAnsi" w:hAnsiTheme="minorHAnsi"/>
          <w:i/>
        </w:rPr>
        <w:t xml:space="preserve">. </w:t>
      </w:r>
      <w:r w:rsidR="007E75DC">
        <w:rPr>
          <w:rFonts w:asciiTheme="minorHAnsi" w:hAnsiTheme="minorHAnsi"/>
          <w:i/>
        </w:rPr>
        <w:t>Doplnila, že p</w:t>
      </w:r>
      <w:r w:rsidR="00B25FC8">
        <w:rPr>
          <w:rFonts w:asciiTheme="minorHAnsi" w:hAnsiTheme="minorHAnsi"/>
          <w:i/>
        </w:rPr>
        <w:t>říkladem může být L</w:t>
      </w:r>
      <w:r w:rsidR="007E75DC">
        <w:rPr>
          <w:rFonts w:asciiTheme="minorHAnsi" w:hAnsiTheme="minorHAnsi"/>
          <w:i/>
        </w:rPr>
        <w:t>i</w:t>
      </w:r>
      <w:r w:rsidR="00B25FC8">
        <w:rPr>
          <w:rFonts w:asciiTheme="minorHAnsi" w:hAnsiTheme="minorHAnsi"/>
          <w:i/>
        </w:rPr>
        <w:t>b</w:t>
      </w:r>
      <w:r w:rsidR="007E75DC">
        <w:rPr>
          <w:rFonts w:asciiTheme="minorHAnsi" w:hAnsiTheme="minorHAnsi"/>
          <w:i/>
        </w:rPr>
        <w:t>y</w:t>
      </w:r>
      <w:r w:rsidR="00B25FC8">
        <w:rPr>
          <w:rFonts w:asciiTheme="minorHAnsi" w:hAnsiTheme="minorHAnsi"/>
          <w:i/>
        </w:rPr>
        <w:t>e</w:t>
      </w:r>
      <w:r w:rsidR="007E75DC">
        <w:rPr>
          <w:rFonts w:asciiTheme="minorHAnsi" w:hAnsiTheme="minorHAnsi"/>
          <w:i/>
        </w:rPr>
        <w:t xml:space="preserve">, kdy </w:t>
      </w:r>
      <w:r w:rsidR="00B25FC8">
        <w:rPr>
          <w:rFonts w:asciiTheme="minorHAnsi" w:hAnsiTheme="minorHAnsi"/>
          <w:i/>
        </w:rPr>
        <w:t xml:space="preserve">ještě v roce 2010 šlo o stabilní a bohatou zemi, která hostila summit států EU a Afriky, avšak již v následujícím roce, po svržení </w:t>
      </w:r>
      <w:proofErr w:type="spellStart"/>
      <w:r w:rsidR="00B25FC8">
        <w:rPr>
          <w:rFonts w:asciiTheme="minorHAnsi" w:hAnsiTheme="minorHAnsi"/>
          <w:i/>
        </w:rPr>
        <w:t>Kad</w:t>
      </w:r>
      <w:r w:rsidR="007E75DC">
        <w:rPr>
          <w:rFonts w:asciiTheme="minorHAnsi" w:hAnsiTheme="minorHAnsi"/>
          <w:i/>
        </w:rPr>
        <w:t>d</w:t>
      </w:r>
      <w:r w:rsidR="00B25FC8">
        <w:rPr>
          <w:rFonts w:asciiTheme="minorHAnsi" w:hAnsiTheme="minorHAnsi"/>
          <w:i/>
        </w:rPr>
        <w:t>áfího</w:t>
      </w:r>
      <w:proofErr w:type="spellEnd"/>
      <w:r w:rsidR="007E75DC">
        <w:rPr>
          <w:rFonts w:asciiTheme="minorHAnsi" w:hAnsiTheme="minorHAnsi"/>
          <w:i/>
        </w:rPr>
        <w:t>,</w:t>
      </w:r>
      <w:r w:rsidR="00B25FC8">
        <w:rPr>
          <w:rFonts w:asciiTheme="minorHAnsi" w:hAnsiTheme="minorHAnsi"/>
          <w:i/>
        </w:rPr>
        <w:t xml:space="preserve"> se zhroutil</w:t>
      </w:r>
      <w:r w:rsidR="007E75DC">
        <w:rPr>
          <w:rFonts w:asciiTheme="minorHAnsi" w:hAnsiTheme="minorHAnsi"/>
          <w:i/>
        </w:rPr>
        <w:t>y</w:t>
      </w:r>
      <w:r w:rsidR="00B25FC8">
        <w:rPr>
          <w:rFonts w:asciiTheme="minorHAnsi" w:hAnsiTheme="minorHAnsi"/>
          <w:i/>
        </w:rPr>
        <w:t xml:space="preserve"> tamější státní struktury</w:t>
      </w:r>
      <w:r w:rsidR="007E75DC">
        <w:rPr>
          <w:rFonts w:asciiTheme="minorHAnsi" w:hAnsiTheme="minorHAnsi"/>
          <w:i/>
        </w:rPr>
        <w:t xml:space="preserve">, </w:t>
      </w:r>
      <w:r w:rsidR="00B25FC8">
        <w:rPr>
          <w:rFonts w:asciiTheme="minorHAnsi" w:hAnsiTheme="minorHAnsi"/>
          <w:i/>
        </w:rPr>
        <w:t>ke stabilizaci za pomoci mezinárodních sil nedošlo a L</w:t>
      </w:r>
      <w:r w:rsidR="007E75DC">
        <w:rPr>
          <w:rFonts w:asciiTheme="minorHAnsi" w:hAnsiTheme="minorHAnsi"/>
          <w:i/>
        </w:rPr>
        <w:t>i</w:t>
      </w:r>
      <w:r w:rsidR="00B25FC8">
        <w:rPr>
          <w:rFonts w:asciiTheme="minorHAnsi" w:hAnsiTheme="minorHAnsi"/>
          <w:i/>
        </w:rPr>
        <w:t>b</w:t>
      </w:r>
      <w:r w:rsidR="007E75DC">
        <w:rPr>
          <w:rFonts w:asciiTheme="minorHAnsi" w:hAnsiTheme="minorHAnsi"/>
          <w:i/>
        </w:rPr>
        <w:t>y</w:t>
      </w:r>
      <w:r w:rsidR="00B25FC8">
        <w:rPr>
          <w:rFonts w:asciiTheme="minorHAnsi" w:hAnsiTheme="minorHAnsi"/>
          <w:i/>
        </w:rPr>
        <w:t xml:space="preserve">e se dodnes nachází v chaosu a není schopná se bránit masové migraci z mnoha států Afriky a následky nese celá Evropa. </w:t>
      </w:r>
    </w:p>
    <w:p w14:paraId="1A3FEDFC" w14:textId="087EA8E6" w:rsidR="006E0A8C" w:rsidRDefault="007E75DC" w:rsidP="00DD580B">
      <w:pPr>
        <w:spacing w:after="120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Následně ministryně obrany J. Černochová uvedla, že </w:t>
      </w:r>
      <w:r w:rsidR="00B25FC8">
        <w:rPr>
          <w:rFonts w:asciiTheme="minorHAnsi" w:hAnsiTheme="minorHAnsi"/>
          <w:i/>
        </w:rPr>
        <w:t xml:space="preserve">bývalý ministr </w:t>
      </w:r>
      <w:r>
        <w:rPr>
          <w:rFonts w:asciiTheme="minorHAnsi" w:hAnsiTheme="minorHAnsi"/>
          <w:i/>
        </w:rPr>
        <w:t xml:space="preserve">obrany </w:t>
      </w:r>
      <w:r w:rsidR="00B25FC8">
        <w:rPr>
          <w:rFonts w:asciiTheme="minorHAnsi" w:hAnsiTheme="minorHAnsi"/>
          <w:i/>
        </w:rPr>
        <w:t xml:space="preserve">L. </w:t>
      </w:r>
      <w:proofErr w:type="spellStart"/>
      <w:r w:rsidR="00B25FC8">
        <w:rPr>
          <w:rFonts w:asciiTheme="minorHAnsi" w:hAnsiTheme="minorHAnsi"/>
          <w:i/>
        </w:rPr>
        <w:t>Metnar</w:t>
      </w:r>
      <w:proofErr w:type="spellEnd"/>
      <w:r>
        <w:rPr>
          <w:rFonts w:asciiTheme="minorHAnsi" w:hAnsiTheme="minorHAnsi"/>
          <w:i/>
        </w:rPr>
        <w:t xml:space="preserve"> také zmínil</w:t>
      </w:r>
      <w:r w:rsidR="00B25FC8">
        <w:rPr>
          <w:rFonts w:asciiTheme="minorHAnsi" w:hAnsiTheme="minorHAnsi"/>
          <w:i/>
        </w:rPr>
        <w:t xml:space="preserve"> i vysílání ozbrojených sil za účelem záchrany našich občanů, </w:t>
      </w:r>
      <w:r w:rsidR="005B6AC3">
        <w:rPr>
          <w:rFonts w:asciiTheme="minorHAnsi" w:hAnsiTheme="minorHAnsi"/>
          <w:i/>
        </w:rPr>
        <w:t xml:space="preserve">doplnila, že toto je stejná argumentace jako její, a tudíž je dobře, </w:t>
      </w:r>
      <w:r w:rsidR="00B25FC8">
        <w:rPr>
          <w:rFonts w:asciiTheme="minorHAnsi" w:hAnsiTheme="minorHAnsi"/>
          <w:i/>
        </w:rPr>
        <w:t xml:space="preserve">že </w:t>
      </w:r>
      <w:r w:rsidR="005B6AC3">
        <w:rPr>
          <w:rFonts w:asciiTheme="minorHAnsi" w:hAnsiTheme="minorHAnsi"/>
          <w:i/>
        </w:rPr>
        <w:t xml:space="preserve">se </w:t>
      </w:r>
      <w:r w:rsidR="00B25FC8">
        <w:rPr>
          <w:rFonts w:asciiTheme="minorHAnsi" w:hAnsiTheme="minorHAnsi"/>
          <w:i/>
        </w:rPr>
        <w:t xml:space="preserve">ministři </w:t>
      </w:r>
      <w:r w:rsidR="005B6AC3">
        <w:rPr>
          <w:rFonts w:asciiTheme="minorHAnsi" w:hAnsiTheme="minorHAnsi"/>
          <w:i/>
        </w:rPr>
        <w:t xml:space="preserve">v argumentaci </w:t>
      </w:r>
      <w:r w:rsidR="00B25FC8">
        <w:rPr>
          <w:rFonts w:asciiTheme="minorHAnsi" w:hAnsiTheme="minorHAnsi"/>
          <w:i/>
        </w:rPr>
        <w:t>shodují</w:t>
      </w:r>
      <w:r w:rsidR="00947FDC">
        <w:rPr>
          <w:rFonts w:asciiTheme="minorHAnsi" w:hAnsiTheme="minorHAnsi"/>
          <w:i/>
        </w:rPr>
        <w:t>. D</w:t>
      </w:r>
      <w:r w:rsidR="005B6AC3">
        <w:rPr>
          <w:rFonts w:asciiTheme="minorHAnsi" w:hAnsiTheme="minorHAnsi"/>
          <w:i/>
        </w:rPr>
        <w:t xml:space="preserve">ále tehdejšího ministra obrany L. </w:t>
      </w:r>
      <w:proofErr w:type="spellStart"/>
      <w:r w:rsidR="005B6AC3">
        <w:rPr>
          <w:rFonts w:asciiTheme="minorHAnsi" w:hAnsiTheme="minorHAnsi"/>
          <w:i/>
        </w:rPr>
        <w:t>Metnara</w:t>
      </w:r>
      <w:proofErr w:type="spellEnd"/>
      <w:r w:rsidR="005B6AC3">
        <w:rPr>
          <w:rFonts w:asciiTheme="minorHAnsi" w:hAnsiTheme="minorHAnsi"/>
          <w:i/>
        </w:rPr>
        <w:t xml:space="preserve"> citovala:</w:t>
      </w:r>
      <w:r w:rsidR="00557BDD">
        <w:rPr>
          <w:rFonts w:asciiTheme="minorHAnsi" w:hAnsiTheme="minorHAnsi"/>
          <w:i/>
        </w:rPr>
        <w:t xml:space="preserve"> „Může se n</w:t>
      </w:r>
      <w:r w:rsidR="005B6AC3">
        <w:rPr>
          <w:rFonts w:asciiTheme="minorHAnsi" w:hAnsiTheme="minorHAnsi"/>
          <w:i/>
        </w:rPr>
        <w:t>apř. jednat o životy o</w:t>
      </w:r>
      <w:r w:rsidR="00B25FC8">
        <w:rPr>
          <w:rFonts w:asciiTheme="minorHAnsi" w:hAnsiTheme="minorHAnsi"/>
          <w:i/>
        </w:rPr>
        <w:t xml:space="preserve">bčanů unesených teroristy či kriminálními skupinami, může se jednat též o občany, kteří se nacházejí na území státu postiženého přírodní katastrofou, průmyslovou havárií či nepokoji. </w:t>
      </w:r>
      <w:r w:rsidR="00557BDD">
        <w:rPr>
          <w:rFonts w:asciiTheme="minorHAnsi" w:hAnsiTheme="minorHAnsi"/>
          <w:i/>
        </w:rPr>
        <w:t>E</w:t>
      </w:r>
      <w:r w:rsidR="00B25FC8">
        <w:rPr>
          <w:rFonts w:asciiTheme="minorHAnsi" w:hAnsiTheme="minorHAnsi"/>
          <w:i/>
        </w:rPr>
        <w:t>vakuac</w:t>
      </w:r>
      <w:r w:rsidR="00557BDD">
        <w:rPr>
          <w:rFonts w:asciiTheme="minorHAnsi" w:hAnsiTheme="minorHAnsi"/>
          <w:i/>
        </w:rPr>
        <w:t>i</w:t>
      </w:r>
      <w:r w:rsidR="00B25FC8">
        <w:rPr>
          <w:rFonts w:asciiTheme="minorHAnsi" w:hAnsiTheme="minorHAnsi"/>
          <w:i/>
        </w:rPr>
        <w:t xml:space="preserve"> občanů</w:t>
      </w:r>
      <w:r w:rsidR="005B6AC3">
        <w:rPr>
          <w:rFonts w:asciiTheme="minorHAnsi" w:hAnsiTheme="minorHAnsi"/>
          <w:i/>
        </w:rPr>
        <w:t xml:space="preserve"> ČR</w:t>
      </w:r>
      <w:r w:rsidR="00B25FC8">
        <w:rPr>
          <w:rFonts w:asciiTheme="minorHAnsi" w:hAnsiTheme="minorHAnsi"/>
          <w:i/>
        </w:rPr>
        <w:t xml:space="preserve"> ze zahraničí mohou samozřejmě zajistit vojenská dopravní letadla</w:t>
      </w:r>
      <w:r w:rsidR="005B6AC3">
        <w:rPr>
          <w:rFonts w:asciiTheme="minorHAnsi" w:hAnsiTheme="minorHAnsi"/>
          <w:i/>
        </w:rPr>
        <w:t xml:space="preserve"> AČR, ale tito </w:t>
      </w:r>
      <w:r w:rsidR="00B25FC8">
        <w:rPr>
          <w:rFonts w:asciiTheme="minorHAnsi" w:hAnsiTheme="minorHAnsi"/>
          <w:i/>
        </w:rPr>
        <w:t>občané se však nejdříve musí sami dostat na letiště, ze kterého letecká evakuace proběhne</w:t>
      </w:r>
      <w:r w:rsidR="00557BDD">
        <w:rPr>
          <w:rFonts w:asciiTheme="minorHAnsi" w:hAnsiTheme="minorHAnsi"/>
          <w:i/>
        </w:rPr>
        <w:t xml:space="preserve">. </w:t>
      </w:r>
      <w:r w:rsidR="00B25FC8">
        <w:rPr>
          <w:rFonts w:asciiTheme="minorHAnsi" w:hAnsiTheme="minorHAnsi"/>
          <w:i/>
        </w:rPr>
        <w:t>Jakýkoliv přesun po území státu postižené</w:t>
      </w:r>
      <w:r w:rsidR="00947FDC">
        <w:rPr>
          <w:rFonts w:asciiTheme="minorHAnsi" w:hAnsiTheme="minorHAnsi"/>
          <w:i/>
        </w:rPr>
        <w:t>ho</w:t>
      </w:r>
      <w:r w:rsidR="00B25FC8">
        <w:rPr>
          <w:rFonts w:asciiTheme="minorHAnsi" w:hAnsiTheme="minorHAnsi"/>
          <w:i/>
        </w:rPr>
        <w:t xml:space="preserve"> katastrofou či nepokoji </w:t>
      </w:r>
      <w:r w:rsidR="00947FDC">
        <w:rPr>
          <w:rFonts w:asciiTheme="minorHAnsi" w:hAnsiTheme="minorHAnsi"/>
          <w:i/>
        </w:rPr>
        <w:t>je</w:t>
      </w:r>
      <w:r w:rsidR="00B25FC8">
        <w:rPr>
          <w:rFonts w:asciiTheme="minorHAnsi" w:hAnsiTheme="minorHAnsi"/>
          <w:i/>
        </w:rPr>
        <w:t xml:space="preserve"> velmi riskantní</w:t>
      </w:r>
      <w:r w:rsidR="00557BDD">
        <w:rPr>
          <w:rFonts w:asciiTheme="minorHAnsi" w:hAnsiTheme="minorHAnsi"/>
          <w:i/>
        </w:rPr>
        <w:t>,</w:t>
      </w:r>
      <w:r w:rsidR="00B25FC8">
        <w:rPr>
          <w:rFonts w:asciiTheme="minorHAnsi" w:hAnsiTheme="minorHAnsi"/>
          <w:i/>
        </w:rPr>
        <w:t xml:space="preserve"> a ne vždy se lze spoléhat na místní bezpečnostní síly. V takovýchto případech je žádoucí </w:t>
      </w:r>
      <w:r w:rsidR="00B7495A">
        <w:rPr>
          <w:rFonts w:asciiTheme="minorHAnsi" w:hAnsiTheme="minorHAnsi"/>
          <w:i/>
        </w:rPr>
        <w:t xml:space="preserve">vyslat naše vojáky, aby doprovázeli a ochraňovali evakuované občany během přesunu na toto letiště a mohli je bezpečně evakuovat zpátky do </w:t>
      </w:r>
      <w:r w:rsidR="00557BDD">
        <w:rPr>
          <w:rFonts w:asciiTheme="minorHAnsi" w:hAnsiTheme="minorHAnsi"/>
          <w:i/>
        </w:rPr>
        <w:t>Č</w:t>
      </w:r>
      <w:r w:rsidR="00B7495A">
        <w:rPr>
          <w:rFonts w:asciiTheme="minorHAnsi" w:hAnsiTheme="minorHAnsi"/>
          <w:i/>
        </w:rPr>
        <w:t>eské republiky</w:t>
      </w:r>
      <w:r w:rsidR="00557BDD">
        <w:rPr>
          <w:rFonts w:asciiTheme="minorHAnsi" w:hAnsiTheme="minorHAnsi"/>
          <w:i/>
        </w:rPr>
        <w:t>.</w:t>
      </w:r>
      <w:r w:rsidR="00B7495A">
        <w:rPr>
          <w:rFonts w:asciiTheme="minorHAnsi" w:hAnsiTheme="minorHAnsi"/>
          <w:i/>
        </w:rPr>
        <w:t xml:space="preserve"> Považuj</w:t>
      </w:r>
      <w:r w:rsidR="00557BDD">
        <w:rPr>
          <w:rFonts w:asciiTheme="minorHAnsi" w:hAnsiTheme="minorHAnsi"/>
          <w:i/>
        </w:rPr>
        <w:t>i</w:t>
      </w:r>
      <w:r w:rsidR="00B7495A">
        <w:rPr>
          <w:rFonts w:asciiTheme="minorHAnsi" w:hAnsiTheme="minorHAnsi"/>
          <w:i/>
        </w:rPr>
        <w:t xml:space="preserve"> za nutné rovněž zdůraznit, že jakékoliv rozhodnutí vlády o vyslání našich ozbrojených sil do zahraničí bude vždy v souladu s mezinárodním právem</w:t>
      </w:r>
      <w:r w:rsidR="00557BDD">
        <w:rPr>
          <w:rFonts w:asciiTheme="minorHAnsi" w:hAnsiTheme="minorHAnsi"/>
          <w:i/>
        </w:rPr>
        <w:t>.“</w:t>
      </w:r>
      <w:r w:rsidR="006E0A8C">
        <w:rPr>
          <w:rFonts w:asciiTheme="minorHAnsi" w:hAnsiTheme="minorHAnsi"/>
          <w:i/>
        </w:rPr>
        <w:t xml:space="preserve"> </w:t>
      </w:r>
      <w:r w:rsidR="00557BDD">
        <w:rPr>
          <w:rFonts w:asciiTheme="minorHAnsi" w:hAnsiTheme="minorHAnsi"/>
          <w:i/>
        </w:rPr>
        <w:t>Poté ministryně obrany J. Černochová uvedla, že bezpečnostní</w:t>
      </w:r>
      <w:r w:rsidR="00B7495A">
        <w:rPr>
          <w:rFonts w:asciiTheme="minorHAnsi" w:hAnsiTheme="minorHAnsi"/>
          <w:i/>
        </w:rPr>
        <w:t xml:space="preserve"> situace není lepší, je</w:t>
      </w:r>
      <w:r w:rsidR="00557BDD">
        <w:rPr>
          <w:rFonts w:asciiTheme="minorHAnsi" w:hAnsiTheme="minorHAnsi"/>
          <w:i/>
        </w:rPr>
        <w:t xml:space="preserve"> </w:t>
      </w:r>
      <w:r w:rsidR="00B7495A">
        <w:rPr>
          <w:rFonts w:asciiTheme="minorHAnsi" w:hAnsiTheme="minorHAnsi"/>
          <w:i/>
        </w:rPr>
        <w:t>horší</w:t>
      </w:r>
      <w:r w:rsidR="00557BDD">
        <w:rPr>
          <w:rFonts w:asciiTheme="minorHAnsi" w:hAnsiTheme="minorHAnsi"/>
          <w:i/>
        </w:rPr>
        <w:t>,</w:t>
      </w:r>
      <w:r w:rsidR="00B7495A">
        <w:rPr>
          <w:rFonts w:asciiTheme="minorHAnsi" w:hAnsiTheme="minorHAnsi"/>
          <w:i/>
        </w:rPr>
        <w:t xml:space="preserve"> než byla a</w:t>
      </w:r>
      <w:r w:rsidR="00E85FDA">
        <w:rPr>
          <w:rFonts w:asciiTheme="minorHAnsi" w:hAnsiTheme="minorHAnsi"/>
          <w:i/>
        </w:rPr>
        <w:t> </w:t>
      </w:r>
      <w:r w:rsidR="00B7495A">
        <w:rPr>
          <w:rFonts w:asciiTheme="minorHAnsi" w:hAnsiTheme="minorHAnsi"/>
          <w:i/>
        </w:rPr>
        <w:t xml:space="preserve">naléhavost potřeby </w:t>
      </w:r>
      <w:r w:rsidR="00557BDD">
        <w:rPr>
          <w:rFonts w:asciiTheme="minorHAnsi" w:hAnsiTheme="minorHAnsi"/>
          <w:i/>
        </w:rPr>
        <w:t xml:space="preserve">předkládaného návrhu </w:t>
      </w:r>
      <w:r w:rsidR="00B7495A">
        <w:rPr>
          <w:rFonts w:asciiTheme="minorHAnsi" w:hAnsiTheme="minorHAnsi"/>
          <w:i/>
        </w:rPr>
        <w:t xml:space="preserve">se samozřejmě tímto umocnila. </w:t>
      </w:r>
      <w:r w:rsidR="00557BDD">
        <w:rPr>
          <w:rFonts w:asciiTheme="minorHAnsi" w:hAnsiTheme="minorHAnsi"/>
          <w:i/>
        </w:rPr>
        <w:t xml:space="preserve">Dodala, že i na plénu Poslanecké sněmovny </w:t>
      </w:r>
      <w:r w:rsidR="00B7495A">
        <w:rPr>
          <w:rFonts w:asciiTheme="minorHAnsi" w:hAnsiTheme="minorHAnsi"/>
          <w:i/>
        </w:rPr>
        <w:t>zmiňovala</w:t>
      </w:r>
      <w:r w:rsidR="00557BDD">
        <w:rPr>
          <w:rFonts w:asciiTheme="minorHAnsi" w:hAnsiTheme="minorHAnsi"/>
          <w:i/>
        </w:rPr>
        <w:t xml:space="preserve"> situaci v</w:t>
      </w:r>
      <w:r w:rsidR="006E0A8C">
        <w:rPr>
          <w:rFonts w:asciiTheme="minorHAnsi" w:hAnsiTheme="minorHAnsi"/>
          <w:i/>
        </w:rPr>
        <w:t> </w:t>
      </w:r>
      <w:r w:rsidR="00B7495A">
        <w:rPr>
          <w:rFonts w:asciiTheme="minorHAnsi" w:hAnsiTheme="minorHAnsi"/>
          <w:i/>
        </w:rPr>
        <w:t>Afghánistán</w:t>
      </w:r>
      <w:r w:rsidR="006E0A8C">
        <w:rPr>
          <w:rFonts w:asciiTheme="minorHAnsi" w:hAnsiTheme="minorHAnsi"/>
          <w:i/>
        </w:rPr>
        <w:t>u v roce 2021</w:t>
      </w:r>
      <w:r w:rsidR="00557BDD">
        <w:rPr>
          <w:rFonts w:asciiTheme="minorHAnsi" w:hAnsiTheme="minorHAnsi"/>
          <w:i/>
        </w:rPr>
        <w:t xml:space="preserve"> a je </w:t>
      </w:r>
      <w:r w:rsidR="00B7495A">
        <w:rPr>
          <w:rFonts w:asciiTheme="minorHAnsi" w:hAnsiTheme="minorHAnsi"/>
          <w:i/>
        </w:rPr>
        <w:t>ráda, že všichni obyvatelé ČR včetně afghánských uprchlíků se dostali do bezpečné země</w:t>
      </w:r>
      <w:r w:rsidR="006E0A8C">
        <w:rPr>
          <w:rFonts w:asciiTheme="minorHAnsi" w:hAnsiTheme="minorHAnsi"/>
          <w:i/>
        </w:rPr>
        <w:t xml:space="preserve"> a doplnila, že </w:t>
      </w:r>
      <w:r w:rsidR="00B7495A">
        <w:rPr>
          <w:rFonts w:asciiTheme="minorHAnsi" w:hAnsiTheme="minorHAnsi"/>
          <w:i/>
        </w:rPr>
        <w:t>bývalý ministr</w:t>
      </w:r>
      <w:r w:rsidR="006E0A8C">
        <w:rPr>
          <w:rFonts w:asciiTheme="minorHAnsi" w:hAnsiTheme="minorHAnsi"/>
          <w:i/>
        </w:rPr>
        <w:t xml:space="preserve"> obrany L.</w:t>
      </w:r>
      <w:r w:rsidR="00E85FDA">
        <w:rPr>
          <w:rFonts w:asciiTheme="minorHAnsi" w:hAnsiTheme="minorHAnsi"/>
          <w:i/>
        </w:rPr>
        <w:t> </w:t>
      </w:r>
      <w:proofErr w:type="spellStart"/>
      <w:r w:rsidR="006E0A8C">
        <w:rPr>
          <w:rFonts w:asciiTheme="minorHAnsi" w:hAnsiTheme="minorHAnsi"/>
          <w:i/>
        </w:rPr>
        <w:t>Metnar</w:t>
      </w:r>
      <w:proofErr w:type="spellEnd"/>
      <w:r w:rsidR="006E0A8C">
        <w:rPr>
          <w:rFonts w:asciiTheme="minorHAnsi" w:hAnsiTheme="minorHAnsi"/>
          <w:i/>
        </w:rPr>
        <w:t xml:space="preserve"> </w:t>
      </w:r>
      <w:r w:rsidR="00B7495A">
        <w:rPr>
          <w:rFonts w:asciiTheme="minorHAnsi" w:hAnsiTheme="minorHAnsi"/>
          <w:i/>
        </w:rPr>
        <w:t>ví</w:t>
      </w:r>
      <w:r w:rsidR="006E0A8C">
        <w:rPr>
          <w:rFonts w:asciiTheme="minorHAnsi" w:hAnsiTheme="minorHAnsi"/>
          <w:i/>
        </w:rPr>
        <w:t>,</w:t>
      </w:r>
      <w:r w:rsidR="00B7495A">
        <w:rPr>
          <w:rFonts w:asciiTheme="minorHAnsi" w:hAnsiTheme="minorHAnsi"/>
          <w:i/>
        </w:rPr>
        <w:t xml:space="preserve"> jak by mu </w:t>
      </w:r>
      <w:r w:rsidR="00E85FDA">
        <w:rPr>
          <w:rFonts w:asciiTheme="minorHAnsi" w:hAnsiTheme="minorHAnsi"/>
          <w:i/>
        </w:rPr>
        <w:t xml:space="preserve">to </w:t>
      </w:r>
      <w:r w:rsidR="00B7495A">
        <w:rPr>
          <w:rFonts w:asciiTheme="minorHAnsi" w:hAnsiTheme="minorHAnsi"/>
          <w:i/>
        </w:rPr>
        <w:t>usnadnilo život, kdyby tehdy tu pravomoc měl</w:t>
      </w:r>
      <w:r w:rsidR="006E0A8C">
        <w:rPr>
          <w:rFonts w:asciiTheme="minorHAnsi" w:hAnsiTheme="minorHAnsi"/>
          <w:i/>
        </w:rPr>
        <w:t>.</w:t>
      </w:r>
      <w:r w:rsidR="00B7495A">
        <w:rPr>
          <w:rFonts w:asciiTheme="minorHAnsi" w:hAnsiTheme="minorHAnsi"/>
          <w:i/>
        </w:rPr>
        <w:t xml:space="preserve"> </w:t>
      </w:r>
    </w:p>
    <w:p w14:paraId="6C033101" w14:textId="34402D86" w:rsidR="00584665" w:rsidRDefault="006E0A8C" w:rsidP="006E0A8C">
      <w:pPr>
        <w:spacing w:after="240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Závěrem svého vystoupení ministryně obrany J. Černochová požádala přítomné členy výboru o</w:t>
      </w:r>
      <w:r w:rsidR="00E85FDA">
        <w:rPr>
          <w:rFonts w:asciiTheme="minorHAnsi" w:hAnsiTheme="minorHAnsi"/>
          <w:i/>
        </w:rPr>
        <w:t> </w:t>
      </w:r>
      <w:r>
        <w:rPr>
          <w:rFonts w:asciiTheme="minorHAnsi" w:hAnsiTheme="minorHAnsi"/>
          <w:i/>
        </w:rPr>
        <w:t xml:space="preserve">podporu předkládaného návrhu. Dodala, že </w:t>
      </w:r>
      <w:r w:rsidR="00B7495A">
        <w:rPr>
          <w:rFonts w:asciiTheme="minorHAnsi" w:hAnsiTheme="minorHAnsi"/>
          <w:i/>
        </w:rPr>
        <w:t>potřeba</w:t>
      </w:r>
      <w:r>
        <w:rPr>
          <w:rFonts w:asciiTheme="minorHAnsi" w:hAnsiTheme="minorHAnsi"/>
          <w:i/>
        </w:rPr>
        <w:t xml:space="preserve"> takovéhoto návrhu </w:t>
      </w:r>
      <w:r w:rsidR="00B7495A">
        <w:rPr>
          <w:rFonts w:asciiTheme="minorHAnsi" w:hAnsiTheme="minorHAnsi"/>
          <w:i/>
        </w:rPr>
        <w:t>tady je a ta potřeba, byť by</w:t>
      </w:r>
      <w:r>
        <w:rPr>
          <w:rFonts w:asciiTheme="minorHAnsi" w:hAnsiTheme="minorHAnsi"/>
          <w:i/>
        </w:rPr>
        <w:t xml:space="preserve"> </w:t>
      </w:r>
      <w:r w:rsidR="00B7495A">
        <w:rPr>
          <w:rFonts w:asciiTheme="minorHAnsi" w:hAnsiTheme="minorHAnsi"/>
          <w:i/>
        </w:rPr>
        <w:t>ráda říkala opak, tady může být i v</w:t>
      </w:r>
      <w:r>
        <w:rPr>
          <w:rFonts w:asciiTheme="minorHAnsi" w:hAnsiTheme="minorHAnsi"/>
          <w:i/>
        </w:rPr>
        <w:t> </w:t>
      </w:r>
      <w:r w:rsidR="00B7495A">
        <w:rPr>
          <w:rFonts w:asciiTheme="minorHAnsi" w:hAnsiTheme="minorHAnsi"/>
          <w:i/>
        </w:rPr>
        <w:t>budoucnu</w:t>
      </w:r>
      <w:r>
        <w:rPr>
          <w:rFonts w:asciiTheme="minorHAnsi" w:hAnsiTheme="minorHAnsi"/>
          <w:i/>
        </w:rPr>
        <w:t xml:space="preserve">. </w:t>
      </w:r>
      <w:r w:rsidR="00B7495A">
        <w:rPr>
          <w:rFonts w:asciiTheme="minorHAnsi" w:hAnsiTheme="minorHAnsi"/>
          <w:i/>
        </w:rPr>
        <w:t xml:space="preserve"> </w:t>
      </w:r>
    </w:p>
    <w:p w14:paraId="14BCFF30" w14:textId="0DBE0DF2" w:rsidR="00226688" w:rsidRDefault="00226688" w:rsidP="006E0A8C">
      <w:pPr>
        <w:spacing w:after="240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Zpravodaj</w:t>
      </w:r>
      <w:r w:rsidR="0063431A">
        <w:rPr>
          <w:rFonts w:asciiTheme="minorHAnsi" w:hAnsiTheme="minorHAnsi"/>
          <w:i/>
        </w:rPr>
        <w:t xml:space="preserve">em byl určen </w:t>
      </w:r>
      <w:r>
        <w:rPr>
          <w:rFonts w:asciiTheme="minorHAnsi" w:hAnsiTheme="minorHAnsi"/>
          <w:i/>
        </w:rPr>
        <w:t>místopředseda výboru J. Flek</w:t>
      </w:r>
      <w:r w:rsidR="0063431A">
        <w:rPr>
          <w:rFonts w:asciiTheme="minorHAnsi" w:hAnsiTheme="minorHAnsi"/>
          <w:i/>
        </w:rPr>
        <w:t>, který</w:t>
      </w:r>
      <w:r>
        <w:rPr>
          <w:rFonts w:asciiTheme="minorHAnsi" w:hAnsiTheme="minorHAnsi"/>
          <w:i/>
        </w:rPr>
        <w:t xml:space="preserve"> přednesl zpravodajskou zprávu. </w:t>
      </w:r>
    </w:p>
    <w:p w14:paraId="7EBF36B2" w14:textId="6EBACF19" w:rsidR="00A11EC0" w:rsidRDefault="00226688" w:rsidP="00A11EC0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 w:rsidRPr="000E0C3E">
        <w:rPr>
          <w:rFonts w:asciiTheme="minorHAnsi" w:hAnsiTheme="minorHAnsi" w:cs="Calibri"/>
          <w:i/>
        </w:rPr>
        <w:t xml:space="preserve">Následně předseda výboru L. </w:t>
      </w:r>
      <w:proofErr w:type="spellStart"/>
      <w:r w:rsidRPr="000E0C3E">
        <w:rPr>
          <w:rFonts w:asciiTheme="minorHAnsi" w:hAnsiTheme="minorHAnsi" w:cs="Calibri"/>
          <w:i/>
        </w:rPr>
        <w:t>Metnar</w:t>
      </w:r>
      <w:proofErr w:type="spellEnd"/>
      <w:r w:rsidRPr="000E0C3E">
        <w:rPr>
          <w:rFonts w:asciiTheme="minorHAnsi" w:hAnsiTheme="minorHAnsi" w:cs="Calibri"/>
          <w:i/>
        </w:rPr>
        <w:t xml:space="preserve"> otevřel </w:t>
      </w:r>
      <w:r w:rsidRPr="000E0C3E">
        <w:rPr>
          <w:rFonts w:asciiTheme="minorHAnsi" w:hAnsiTheme="minorHAnsi"/>
          <w:i/>
        </w:rPr>
        <w:t>obecnou rozpravu</w:t>
      </w:r>
      <w:r>
        <w:rPr>
          <w:rFonts w:asciiTheme="minorHAnsi" w:hAnsiTheme="minorHAnsi"/>
          <w:i/>
        </w:rPr>
        <w:t xml:space="preserve"> svým příspěvkem</w:t>
      </w:r>
      <w:r w:rsidR="00240F03">
        <w:rPr>
          <w:rFonts w:asciiTheme="minorHAnsi" w:hAnsiTheme="minorHAnsi"/>
          <w:i/>
        </w:rPr>
        <w:t>,</w:t>
      </w:r>
      <w:r w:rsidR="00A11EC0">
        <w:rPr>
          <w:rFonts w:asciiTheme="minorHAnsi" w:hAnsiTheme="minorHAnsi"/>
          <w:i/>
        </w:rPr>
        <w:t xml:space="preserve"> dále se svými dotazy a připomínkami vystoupili poslanec R. Vích</w:t>
      </w:r>
      <w:r w:rsidR="004C4CE9">
        <w:rPr>
          <w:rFonts w:asciiTheme="minorHAnsi" w:hAnsiTheme="minorHAnsi"/>
          <w:i/>
        </w:rPr>
        <w:t xml:space="preserve">, který navrhl přerušení projednávání bodu do projednání návrhu ústavněprávním výborem PS PČR. Předseda výboru L. </w:t>
      </w:r>
      <w:proofErr w:type="spellStart"/>
      <w:r w:rsidR="004C4CE9">
        <w:rPr>
          <w:rFonts w:asciiTheme="minorHAnsi" w:hAnsiTheme="minorHAnsi"/>
          <w:i/>
        </w:rPr>
        <w:t>Metnar</w:t>
      </w:r>
      <w:proofErr w:type="spellEnd"/>
      <w:r w:rsidR="004C4CE9">
        <w:rPr>
          <w:rFonts w:asciiTheme="minorHAnsi" w:hAnsiTheme="minorHAnsi"/>
          <w:i/>
        </w:rPr>
        <w:t xml:space="preserve"> nechal o návrhu hlasovat </w:t>
      </w:r>
      <w:r w:rsidR="004C4CE9" w:rsidRPr="00C02FB2">
        <w:rPr>
          <w:rFonts w:asciiTheme="minorHAnsi" w:hAnsiTheme="minorHAnsi"/>
          <w:b/>
          <w:i/>
          <w:u w:val="single"/>
        </w:rPr>
        <w:t>(</w:t>
      </w:r>
      <w:r w:rsidR="004C4CE9">
        <w:rPr>
          <w:rFonts w:asciiTheme="minorHAnsi" w:hAnsiTheme="minorHAnsi"/>
          <w:b/>
          <w:i/>
          <w:u w:val="single"/>
        </w:rPr>
        <w:t>4</w:t>
      </w:r>
      <w:r w:rsidR="004C4CE9" w:rsidRPr="00C02FB2">
        <w:rPr>
          <w:rFonts w:asciiTheme="minorHAnsi" w:hAnsiTheme="minorHAnsi"/>
          <w:b/>
          <w:i/>
          <w:u w:val="single"/>
        </w:rPr>
        <w:t xml:space="preserve">/ </w:t>
      </w:r>
      <w:r w:rsidR="004C4CE9">
        <w:rPr>
          <w:rFonts w:asciiTheme="minorHAnsi" w:hAnsiTheme="minorHAnsi"/>
          <w:b/>
          <w:i/>
          <w:u w:val="single"/>
        </w:rPr>
        <w:t>6</w:t>
      </w:r>
      <w:r w:rsidR="004C4CE9" w:rsidRPr="00C02FB2">
        <w:rPr>
          <w:rFonts w:asciiTheme="minorHAnsi" w:hAnsiTheme="minorHAnsi"/>
          <w:b/>
          <w:i/>
          <w:u w:val="single"/>
        </w:rPr>
        <w:t xml:space="preserve">/ </w:t>
      </w:r>
      <w:r w:rsidR="004C4CE9">
        <w:rPr>
          <w:rFonts w:asciiTheme="minorHAnsi" w:hAnsiTheme="minorHAnsi"/>
          <w:b/>
          <w:i/>
          <w:u w:val="single"/>
        </w:rPr>
        <w:t>3)</w:t>
      </w:r>
      <w:r w:rsidR="004C4CE9" w:rsidRPr="00C02FB2">
        <w:rPr>
          <w:rFonts w:asciiTheme="minorHAnsi" w:hAnsiTheme="minorHAnsi"/>
          <w:b/>
          <w:i/>
        </w:rPr>
        <w:t xml:space="preserve"> </w:t>
      </w:r>
      <w:r w:rsidR="004C4CE9" w:rsidRPr="00C02FB2">
        <w:rPr>
          <w:rFonts w:asciiTheme="minorHAnsi" w:hAnsiTheme="minorHAnsi"/>
          <w:i/>
          <w:u w:val="single"/>
        </w:rPr>
        <w:t xml:space="preserve">/hlasování č. </w:t>
      </w:r>
      <w:r w:rsidR="004C4CE9">
        <w:rPr>
          <w:rFonts w:asciiTheme="minorHAnsi" w:hAnsiTheme="minorHAnsi"/>
          <w:i/>
          <w:u w:val="single"/>
        </w:rPr>
        <w:t>3</w:t>
      </w:r>
      <w:r w:rsidR="004C4CE9" w:rsidRPr="00E76C16">
        <w:rPr>
          <w:rFonts w:asciiTheme="minorHAnsi" w:hAnsiTheme="minorHAnsi"/>
          <w:i/>
          <w:u w:val="single"/>
        </w:rPr>
        <w:t>/</w:t>
      </w:r>
      <w:r w:rsidR="004C4CE9">
        <w:rPr>
          <w:rFonts w:asciiTheme="minorHAnsi" w:hAnsiTheme="minorHAnsi"/>
          <w:i/>
        </w:rPr>
        <w:t xml:space="preserve">, návrh nebyl přijat, proto pokračovala obecná rozprava, ve které dále vystoupili </w:t>
      </w:r>
      <w:r w:rsidR="00346CB2">
        <w:rPr>
          <w:rFonts w:asciiTheme="minorHAnsi" w:hAnsiTheme="minorHAnsi"/>
          <w:i/>
        </w:rPr>
        <w:t xml:space="preserve">místopředseda výboru P. Růžička, </w:t>
      </w:r>
      <w:r w:rsidR="000A5799">
        <w:rPr>
          <w:rFonts w:asciiTheme="minorHAnsi" w:hAnsiTheme="minorHAnsi"/>
          <w:i/>
        </w:rPr>
        <w:t>poslanec P. Žáček, poslanec J. Horák, poslanec S. Blaha</w:t>
      </w:r>
      <w:r w:rsidR="004C4CE9">
        <w:rPr>
          <w:rFonts w:asciiTheme="minorHAnsi" w:hAnsiTheme="minorHAnsi"/>
          <w:i/>
        </w:rPr>
        <w:t>, poslanec K. Krejza</w:t>
      </w:r>
      <w:r w:rsidR="00817555">
        <w:rPr>
          <w:rFonts w:asciiTheme="minorHAnsi" w:hAnsiTheme="minorHAnsi"/>
          <w:i/>
        </w:rPr>
        <w:t>.</w:t>
      </w:r>
      <w:r w:rsidR="004C4CE9">
        <w:rPr>
          <w:rFonts w:asciiTheme="minorHAnsi" w:hAnsiTheme="minorHAnsi"/>
          <w:i/>
        </w:rPr>
        <w:t xml:space="preserve"> </w:t>
      </w:r>
    </w:p>
    <w:p w14:paraId="211B9401" w14:textId="278DF124" w:rsidR="00226688" w:rsidRDefault="00226688" w:rsidP="00A11EC0">
      <w:pPr>
        <w:spacing w:after="24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Reagoval</w:t>
      </w:r>
      <w:r w:rsidR="00F343B2">
        <w:rPr>
          <w:rFonts w:asciiTheme="minorHAnsi" w:hAnsiTheme="minorHAnsi"/>
          <w:i/>
        </w:rPr>
        <w:t xml:space="preserve"> náčelník GŠ AČR genmjr. K. </w:t>
      </w:r>
      <w:proofErr w:type="spellStart"/>
      <w:r w:rsidR="00F343B2">
        <w:rPr>
          <w:rFonts w:asciiTheme="minorHAnsi" w:hAnsiTheme="minorHAnsi"/>
          <w:i/>
        </w:rPr>
        <w:t>Řehka</w:t>
      </w:r>
      <w:proofErr w:type="spellEnd"/>
      <w:r w:rsidR="00F343B2">
        <w:rPr>
          <w:rFonts w:asciiTheme="minorHAnsi" w:hAnsiTheme="minorHAnsi"/>
          <w:i/>
        </w:rPr>
        <w:t xml:space="preserve">, </w:t>
      </w:r>
      <w:r w:rsidR="00A11EC0">
        <w:rPr>
          <w:rFonts w:asciiTheme="minorHAnsi" w:hAnsiTheme="minorHAnsi"/>
          <w:i/>
        </w:rPr>
        <w:t>ministryně obrany J. Černochová</w:t>
      </w:r>
      <w:r w:rsidR="00F40463">
        <w:rPr>
          <w:rFonts w:asciiTheme="minorHAnsi" w:hAnsiTheme="minorHAnsi"/>
          <w:i/>
        </w:rPr>
        <w:t xml:space="preserve">, </w:t>
      </w:r>
      <w:r w:rsidR="001F5334">
        <w:rPr>
          <w:i/>
        </w:rPr>
        <w:t>člen Legislativní rady vlády ČR doc. JUDr. Jan Kudrna,</w:t>
      </w:r>
      <w:r>
        <w:rPr>
          <w:rFonts w:asciiTheme="minorHAnsi" w:hAnsiTheme="minorHAnsi"/>
          <w:i/>
        </w:rPr>
        <w:t xml:space="preserve">  </w:t>
      </w:r>
    </w:p>
    <w:p w14:paraId="7A430CDE" w14:textId="77777777" w:rsidR="00817555" w:rsidRDefault="00226688" w:rsidP="00817555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 w:rsidRPr="00C02FB2">
        <w:rPr>
          <w:rFonts w:asciiTheme="minorHAnsi" w:hAnsiTheme="minorHAnsi"/>
          <w:i/>
        </w:rPr>
        <w:t xml:space="preserve">Jelikož se v obecné rozpravě již nikdo další nepřihlásil, předseda výboru L. </w:t>
      </w:r>
      <w:proofErr w:type="spellStart"/>
      <w:r w:rsidRPr="00C02FB2">
        <w:rPr>
          <w:rFonts w:asciiTheme="minorHAnsi" w:hAnsiTheme="minorHAnsi"/>
          <w:i/>
        </w:rPr>
        <w:t>Metnar</w:t>
      </w:r>
      <w:proofErr w:type="spellEnd"/>
      <w:r w:rsidRPr="00C02FB2">
        <w:rPr>
          <w:rFonts w:asciiTheme="minorHAnsi" w:hAnsiTheme="minorHAnsi"/>
          <w:i/>
        </w:rPr>
        <w:t xml:space="preserve"> ji uzavřel, otevřel rozpravu podrobnou, v níž vystoupil zpravodaj </w:t>
      </w:r>
      <w:r>
        <w:rPr>
          <w:rFonts w:asciiTheme="minorHAnsi" w:hAnsiTheme="minorHAnsi"/>
          <w:i/>
        </w:rPr>
        <w:t xml:space="preserve">místopředseda výboru </w:t>
      </w:r>
      <w:r w:rsidR="00240F03">
        <w:rPr>
          <w:rFonts w:asciiTheme="minorHAnsi" w:hAnsiTheme="minorHAnsi"/>
          <w:i/>
        </w:rPr>
        <w:t>J. Flek</w:t>
      </w:r>
      <w:r>
        <w:rPr>
          <w:rFonts w:asciiTheme="minorHAnsi" w:hAnsiTheme="minorHAnsi"/>
          <w:i/>
        </w:rPr>
        <w:t xml:space="preserve"> </w:t>
      </w:r>
      <w:r w:rsidRPr="00C02FB2">
        <w:rPr>
          <w:rFonts w:asciiTheme="minorHAnsi" w:hAnsiTheme="minorHAnsi"/>
          <w:i/>
        </w:rPr>
        <w:t xml:space="preserve">a přednesl návrh </w:t>
      </w:r>
      <w:r w:rsidRPr="00C02FB2">
        <w:rPr>
          <w:rFonts w:asciiTheme="minorHAnsi" w:hAnsiTheme="minorHAnsi"/>
          <w:b/>
          <w:i/>
          <w:u w:val="single"/>
        </w:rPr>
        <w:t xml:space="preserve">Usnesení </w:t>
      </w:r>
      <w:r w:rsidRPr="00C02FB2">
        <w:rPr>
          <w:rFonts w:asciiTheme="minorHAnsi" w:hAnsiTheme="minorHAnsi"/>
          <w:b/>
          <w:i/>
          <w:u w:val="single"/>
        </w:rPr>
        <w:lastRenderedPageBreak/>
        <w:t xml:space="preserve">č. </w:t>
      </w:r>
      <w:r w:rsidR="00817555">
        <w:rPr>
          <w:rFonts w:asciiTheme="minorHAnsi" w:hAnsiTheme="minorHAnsi"/>
          <w:b/>
          <w:i/>
          <w:u w:val="single"/>
        </w:rPr>
        <w:t>103</w:t>
      </w:r>
      <w:r>
        <w:rPr>
          <w:rFonts w:asciiTheme="minorHAnsi" w:hAnsiTheme="minorHAnsi"/>
          <w:b/>
          <w:i/>
          <w:u w:val="single"/>
        </w:rPr>
        <w:t xml:space="preserve"> </w:t>
      </w:r>
      <w:r w:rsidRPr="00C02FB2">
        <w:rPr>
          <w:rFonts w:asciiTheme="minorHAnsi" w:hAnsiTheme="minorHAnsi"/>
          <w:b/>
          <w:i/>
          <w:u w:val="single"/>
        </w:rPr>
        <w:t>(</w:t>
      </w:r>
      <w:r w:rsidR="00817555">
        <w:rPr>
          <w:rFonts w:asciiTheme="minorHAnsi" w:hAnsiTheme="minorHAnsi"/>
          <w:b/>
          <w:i/>
          <w:u w:val="single"/>
        </w:rPr>
        <w:t>9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 w:rsidR="00817555">
        <w:rPr>
          <w:rFonts w:asciiTheme="minorHAnsi" w:hAnsiTheme="minorHAnsi"/>
          <w:b/>
          <w:i/>
          <w:u w:val="single"/>
        </w:rPr>
        <w:t>1</w:t>
      </w:r>
      <w:r w:rsidRPr="00C02FB2">
        <w:rPr>
          <w:rFonts w:asciiTheme="minorHAnsi" w:hAnsiTheme="minorHAnsi"/>
          <w:b/>
          <w:i/>
          <w:u w:val="single"/>
        </w:rPr>
        <w:t xml:space="preserve">/ </w:t>
      </w:r>
      <w:r w:rsidR="00817555">
        <w:rPr>
          <w:rFonts w:asciiTheme="minorHAnsi" w:hAnsiTheme="minorHAnsi"/>
          <w:b/>
          <w:i/>
          <w:u w:val="single"/>
        </w:rPr>
        <w:t>2)</w:t>
      </w:r>
      <w:r w:rsidRPr="00C02FB2">
        <w:rPr>
          <w:rFonts w:asciiTheme="minorHAnsi" w:hAnsiTheme="minorHAnsi"/>
          <w:b/>
          <w:i/>
        </w:rPr>
        <w:t xml:space="preserve"> </w:t>
      </w:r>
      <w:r w:rsidRPr="00C02FB2">
        <w:rPr>
          <w:rFonts w:asciiTheme="minorHAnsi" w:hAnsiTheme="minorHAnsi"/>
          <w:i/>
          <w:u w:val="single"/>
        </w:rPr>
        <w:t xml:space="preserve">/hlasování č. </w:t>
      </w:r>
      <w:r w:rsidR="007F10E4">
        <w:rPr>
          <w:rFonts w:asciiTheme="minorHAnsi" w:hAnsiTheme="minorHAnsi"/>
          <w:i/>
          <w:u w:val="single"/>
        </w:rPr>
        <w:t>4</w:t>
      </w:r>
      <w:r w:rsidRPr="00E76C16">
        <w:rPr>
          <w:rFonts w:asciiTheme="minorHAnsi" w:hAnsiTheme="minorHAnsi"/>
          <w:i/>
          <w:u w:val="single"/>
        </w:rPr>
        <w:t>/</w:t>
      </w:r>
      <w:r w:rsidRPr="00E76C16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- </w:t>
      </w:r>
      <w:r w:rsidR="00817555" w:rsidRPr="00817555">
        <w:rPr>
          <w:rFonts w:asciiTheme="minorHAnsi" w:hAnsiTheme="minorHAnsi"/>
          <w:i/>
        </w:rPr>
        <w:t>Vládní návrh ústavního zákona, kterým se mění ústavní zákon č. 1/1993 Sb., Ústava České republiky, ve znění pozdějších ústavních zákonů, a ústavní zákon č. 110/1998 Sb., o</w:t>
      </w:r>
      <w:r w:rsidR="00817555">
        <w:rPr>
          <w:rFonts w:asciiTheme="minorHAnsi" w:hAnsiTheme="minorHAnsi"/>
          <w:i/>
        </w:rPr>
        <w:t> </w:t>
      </w:r>
      <w:r w:rsidR="00817555" w:rsidRPr="00817555">
        <w:rPr>
          <w:rFonts w:asciiTheme="minorHAnsi" w:hAnsiTheme="minorHAnsi"/>
          <w:i/>
        </w:rPr>
        <w:t xml:space="preserve">bezpečnosti České republiky, ve znění ústavního zákona č. 300/2000 Sb. (sněmovní tisk č. </w:t>
      </w:r>
      <w:r w:rsidR="00817555">
        <w:rPr>
          <w:rFonts w:asciiTheme="minorHAnsi" w:hAnsiTheme="minorHAnsi"/>
          <w:i/>
        </w:rPr>
        <w:t>252</w:t>
      </w:r>
      <w:r w:rsidR="00817555" w:rsidRPr="00817555">
        <w:rPr>
          <w:rFonts w:asciiTheme="minorHAnsi" w:hAnsiTheme="minorHAnsi"/>
          <w:i/>
        </w:rPr>
        <w:t>).</w:t>
      </w:r>
    </w:p>
    <w:p w14:paraId="5746DBE7" w14:textId="725740E4" w:rsidR="00817555" w:rsidRPr="00817555" w:rsidRDefault="00817555" w:rsidP="00817555">
      <w:pPr>
        <w:spacing w:after="120" w:line="240" w:lineRule="auto"/>
        <w:ind w:firstLine="45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Předseda výboru L. </w:t>
      </w:r>
      <w:proofErr w:type="spellStart"/>
      <w:r>
        <w:rPr>
          <w:rFonts w:asciiTheme="minorHAnsi" w:hAnsiTheme="minorHAnsi"/>
          <w:i/>
        </w:rPr>
        <w:t>Metnar</w:t>
      </w:r>
      <w:proofErr w:type="spellEnd"/>
      <w:r w:rsidR="00947FDC">
        <w:rPr>
          <w:rFonts w:asciiTheme="minorHAnsi" w:hAnsiTheme="minorHAnsi"/>
          <w:i/>
        </w:rPr>
        <w:t xml:space="preserve"> uvedl, že</w:t>
      </w:r>
      <w:r>
        <w:rPr>
          <w:rFonts w:asciiTheme="minorHAnsi" w:hAnsiTheme="minorHAnsi"/>
          <w:i/>
        </w:rPr>
        <w:t xml:space="preserve"> vzhledem k momentální nefunkčnosti jeho tlačítka na hlasovacím zařízení má</w:t>
      </w:r>
      <w:r w:rsidR="00947FDC">
        <w:rPr>
          <w:rFonts w:asciiTheme="minorHAnsi" w:hAnsiTheme="minorHAnsi"/>
          <w:i/>
        </w:rPr>
        <w:t xml:space="preserve"> na</w:t>
      </w:r>
      <w:r>
        <w:rPr>
          <w:rFonts w:asciiTheme="minorHAnsi" w:hAnsiTheme="minorHAnsi"/>
          <w:i/>
        </w:rPr>
        <w:t xml:space="preserve"> hlasovací listině nehlasoval, ale hlasování se zdržel. </w:t>
      </w:r>
    </w:p>
    <w:p w14:paraId="1F3B044C" w14:textId="5157C4EF" w:rsidR="00226688" w:rsidRDefault="00226688" w:rsidP="00817555">
      <w:pPr>
        <w:spacing w:after="24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>Usnesení bylo přijato a předseda výboru L. </w:t>
      </w:r>
      <w:proofErr w:type="spellStart"/>
      <w:r>
        <w:rPr>
          <w:rFonts w:cs="Calibri"/>
          <w:i/>
        </w:rPr>
        <w:t>Metnar</w:t>
      </w:r>
      <w:proofErr w:type="spellEnd"/>
      <w:r>
        <w:rPr>
          <w:rFonts w:cs="Calibri"/>
          <w:i/>
        </w:rPr>
        <w:t xml:space="preserve"> ukončil projednávání bodu č. </w:t>
      </w:r>
      <w:r w:rsidR="00240F03">
        <w:rPr>
          <w:rFonts w:cs="Calibri"/>
          <w:i/>
        </w:rPr>
        <w:t>3</w:t>
      </w:r>
      <w:r>
        <w:rPr>
          <w:rFonts w:cs="Calibri"/>
          <w:i/>
        </w:rPr>
        <w:t>.</w:t>
      </w:r>
      <w:r w:rsidR="00240F03">
        <w:rPr>
          <w:rFonts w:cs="Calibri"/>
          <w:i/>
        </w:rPr>
        <w:t xml:space="preserve"> </w:t>
      </w:r>
    </w:p>
    <w:p w14:paraId="2A70EFB1" w14:textId="77777777" w:rsidR="00240F03" w:rsidRPr="002678F4" w:rsidRDefault="00240F03" w:rsidP="00240F03">
      <w:pPr>
        <w:spacing w:after="0" w:line="240" w:lineRule="auto"/>
        <w:ind w:firstLine="454"/>
        <w:jc w:val="both"/>
        <w:rPr>
          <w:i/>
        </w:rPr>
      </w:pPr>
    </w:p>
    <w:p w14:paraId="4B2262D3" w14:textId="4D8C052E" w:rsidR="00240F03" w:rsidRDefault="00240F03" w:rsidP="00240F03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K bodu 4:</w:t>
      </w:r>
    </w:p>
    <w:p w14:paraId="00EEE0A7" w14:textId="77777777" w:rsidR="00351F99" w:rsidRDefault="00351F99" w:rsidP="00351F99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 xml:space="preserve">Informace k vývoji na Ukrajině – uzavřené jednání. </w:t>
      </w:r>
    </w:p>
    <w:p w14:paraId="672D0C48" w14:textId="0F4A2D0A" w:rsidR="00351F99" w:rsidRPr="006E1975" w:rsidRDefault="00351F99" w:rsidP="00351F99">
      <w:pPr>
        <w:spacing w:after="120"/>
        <w:ind w:firstLine="454"/>
        <w:jc w:val="both"/>
        <w:rPr>
          <w:rFonts w:asciiTheme="minorHAnsi" w:hAnsiTheme="minorHAnsi"/>
          <w:i/>
        </w:rPr>
      </w:pPr>
      <w:r w:rsidRPr="006E1975">
        <w:rPr>
          <w:rFonts w:asciiTheme="minorHAnsi" w:hAnsiTheme="minorHAnsi"/>
          <w:i/>
        </w:rPr>
        <w:t xml:space="preserve">Předseda výboru L. </w:t>
      </w:r>
      <w:proofErr w:type="spellStart"/>
      <w:r w:rsidRPr="006E1975">
        <w:rPr>
          <w:rFonts w:asciiTheme="minorHAnsi" w:hAnsiTheme="minorHAnsi"/>
          <w:i/>
        </w:rPr>
        <w:t>Metnar</w:t>
      </w:r>
      <w:proofErr w:type="spellEnd"/>
      <w:r w:rsidRPr="006E1975">
        <w:rPr>
          <w:rFonts w:asciiTheme="minorHAnsi" w:hAnsiTheme="minorHAnsi"/>
          <w:i/>
        </w:rPr>
        <w:t xml:space="preserve"> zahájil projednávání přerušeného bodu z minulé schůze výboru, přivítal</w:t>
      </w:r>
      <w:r>
        <w:rPr>
          <w:rFonts w:asciiTheme="minorHAnsi" w:hAnsiTheme="minorHAnsi"/>
          <w:i/>
        </w:rPr>
        <w:t xml:space="preserve"> zástupce Vojenského zpravodajství </w:t>
      </w:r>
      <w:r w:rsidRPr="006E1975">
        <w:rPr>
          <w:rFonts w:asciiTheme="minorHAnsi" w:hAnsiTheme="minorHAnsi"/>
          <w:bCs/>
          <w:i/>
          <w:iCs/>
          <w:szCs w:val="24"/>
        </w:rPr>
        <w:t xml:space="preserve">plk. </w:t>
      </w:r>
      <w:proofErr w:type="spellStart"/>
      <w:r w:rsidRPr="006E1975">
        <w:rPr>
          <w:rFonts w:asciiTheme="minorHAnsi" w:hAnsiTheme="minorHAnsi"/>
          <w:bCs/>
          <w:i/>
          <w:iCs/>
          <w:szCs w:val="24"/>
        </w:rPr>
        <w:t>gšt</w:t>
      </w:r>
      <w:proofErr w:type="spellEnd"/>
      <w:r w:rsidRPr="006E1975">
        <w:rPr>
          <w:rFonts w:asciiTheme="minorHAnsi" w:hAnsiTheme="minorHAnsi"/>
          <w:bCs/>
          <w:i/>
          <w:iCs/>
          <w:szCs w:val="24"/>
        </w:rPr>
        <w:t xml:space="preserve">. Ing. </w:t>
      </w:r>
      <w:r>
        <w:rPr>
          <w:rFonts w:asciiTheme="minorHAnsi" w:hAnsiTheme="minorHAnsi"/>
          <w:bCs/>
          <w:i/>
          <w:iCs/>
          <w:szCs w:val="24"/>
        </w:rPr>
        <w:t>Michala Jedličku, MPA</w:t>
      </w:r>
      <w:r w:rsidRPr="006E1975">
        <w:rPr>
          <w:rFonts w:asciiTheme="minorHAnsi" w:hAnsiTheme="minorHAnsi"/>
          <w:bCs/>
          <w:i/>
          <w:iCs/>
          <w:szCs w:val="24"/>
        </w:rPr>
        <w:t xml:space="preserve"> </w:t>
      </w:r>
      <w:r w:rsidRPr="006E1975">
        <w:rPr>
          <w:rFonts w:asciiTheme="minorHAnsi" w:hAnsiTheme="minorHAnsi"/>
          <w:i/>
        </w:rPr>
        <w:t xml:space="preserve">a sdělil, že tento bod byl navržen s ohledem na aktuální situaci na Ukrajině, aby byli členové výboru s danou situací a jejím vývojem seznámeni. </w:t>
      </w:r>
    </w:p>
    <w:p w14:paraId="463D070A" w14:textId="6E4AC70A" w:rsidR="00351F99" w:rsidRDefault="00351F99" w:rsidP="00351F99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 w:rsidRPr="006E1975">
        <w:rPr>
          <w:rFonts w:asciiTheme="minorHAnsi" w:hAnsiTheme="minorHAnsi"/>
          <w:sz w:val="22"/>
          <w:szCs w:val="22"/>
        </w:rPr>
        <w:t xml:space="preserve">Předseda výboru L. </w:t>
      </w:r>
      <w:proofErr w:type="spellStart"/>
      <w:r w:rsidRPr="006E1975">
        <w:rPr>
          <w:rFonts w:asciiTheme="minorHAnsi" w:hAnsiTheme="minorHAnsi"/>
          <w:sz w:val="22"/>
          <w:szCs w:val="22"/>
        </w:rPr>
        <w:t>Metnar</w:t>
      </w:r>
      <w:proofErr w:type="spellEnd"/>
      <w:r w:rsidRPr="006E1975">
        <w:rPr>
          <w:rFonts w:asciiTheme="minorHAnsi" w:hAnsiTheme="minorHAnsi"/>
          <w:sz w:val="22"/>
          <w:szCs w:val="22"/>
        </w:rPr>
        <w:t xml:space="preserve"> dále</w:t>
      </w:r>
      <w:r>
        <w:rPr>
          <w:rFonts w:asciiTheme="minorHAnsi" w:hAnsiTheme="minorHAnsi"/>
          <w:sz w:val="22"/>
          <w:szCs w:val="22"/>
        </w:rPr>
        <w:t xml:space="preserve"> uvedl, že vzhledem k povaze sdělovaných informací požádala ministryně obrany J. Černochová o uzavření jednání ve stupni utajení „D“. </w:t>
      </w:r>
    </w:p>
    <w:p w14:paraId="2E43EA9E" w14:textId="41AC041C" w:rsidR="00351F99" w:rsidRDefault="00351F99" w:rsidP="00351F99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Poté předseda výboru L. </w:t>
      </w:r>
      <w:proofErr w:type="spellStart"/>
      <w:r>
        <w:rPr>
          <w:rFonts w:asciiTheme="minorHAnsi" w:hAnsiTheme="minorHAnsi"/>
          <w:sz w:val="22"/>
          <w:szCs w:val="22"/>
        </w:rPr>
        <w:t>Metnar</w:t>
      </w:r>
      <w:proofErr w:type="spellEnd"/>
      <w:r>
        <w:rPr>
          <w:rFonts w:asciiTheme="minorHAnsi" w:hAnsiTheme="minorHAnsi"/>
          <w:sz w:val="22"/>
          <w:szCs w:val="22"/>
        </w:rPr>
        <w:t xml:space="preserve"> nechal o uzavření jednání hlasovat s tím, že bylo hlasováno i o přítomnosti hostů </w:t>
      </w:r>
      <w:r w:rsidRPr="00B91C77">
        <w:rPr>
          <w:rFonts w:asciiTheme="minorHAnsi" w:hAnsiTheme="minorHAnsi"/>
          <w:sz w:val="22"/>
          <w:szCs w:val="22"/>
          <w:u w:val="single"/>
        </w:rPr>
        <w:t xml:space="preserve">/hlasování č. </w:t>
      </w:r>
      <w:r w:rsidR="0065235A">
        <w:rPr>
          <w:rFonts w:asciiTheme="minorHAnsi" w:hAnsiTheme="minorHAnsi"/>
          <w:sz w:val="22"/>
          <w:szCs w:val="22"/>
          <w:u w:val="single"/>
        </w:rPr>
        <w:t>5</w:t>
      </w:r>
      <w:r w:rsidRPr="00B91C77">
        <w:rPr>
          <w:rFonts w:asciiTheme="minorHAnsi" w:hAnsiTheme="minorHAnsi"/>
          <w:sz w:val="22"/>
          <w:szCs w:val="22"/>
          <w:u w:val="single"/>
        </w:rPr>
        <w:t>/</w:t>
      </w:r>
      <w:r>
        <w:rPr>
          <w:rFonts w:asciiTheme="minorHAnsi" w:hAnsiTheme="minorHAnsi"/>
          <w:sz w:val="22"/>
          <w:szCs w:val="22"/>
        </w:rPr>
        <w:t xml:space="preserve"> 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(</w:t>
      </w:r>
      <w:r w:rsidR="00817555">
        <w:rPr>
          <w:rFonts w:asciiTheme="minorHAnsi" w:hAnsiTheme="minorHAnsi"/>
          <w:b/>
          <w:sz w:val="22"/>
          <w:szCs w:val="22"/>
          <w:u w:val="single"/>
        </w:rPr>
        <w:t>11</w:t>
      </w:r>
      <w:r w:rsidRPr="00B91C77">
        <w:rPr>
          <w:rFonts w:asciiTheme="minorHAnsi" w:hAnsiTheme="minorHAnsi"/>
          <w:b/>
          <w:sz w:val="22"/>
          <w:szCs w:val="22"/>
          <w:u w:val="single"/>
        </w:rPr>
        <w:t>/ 0/ 0)</w:t>
      </w:r>
      <w:r>
        <w:rPr>
          <w:rFonts w:asciiTheme="minorHAnsi" w:hAnsiTheme="minorHAnsi"/>
          <w:sz w:val="22"/>
          <w:szCs w:val="22"/>
        </w:rPr>
        <w:t>. Z uzavřeného jednání nebyl pořízen zvukový záznam ani zápis.</w:t>
      </w:r>
    </w:p>
    <w:p w14:paraId="7E8C7D05" w14:textId="149AD9B0" w:rsidR="00351F99" w:rsidRPr="00FD5AB9" w:rsidRDefault="00351F99" w:rsidP="00351F99">
      <w:pPr>
        <w:spacing w:after="0" w:line="240" w:lineRule="auto"/>
        <w:ind w:firstLine="454"/>
        <w:jc w:val="both"/>
        <w:rPr>
          <w:i/>
        </w:rPr>
      </w:pPr>
      <w:r w:rsidRPr="00FD5AB9">
        <w:rPr>
          <w:rFonts w:asciiTheme="minorHAnsi" w:hAnsiTheme="minorHAnsi"/>
          <w:i/>
        </w:rPr>
        <w:t xml:space="preserve">Předseda výboru L. </w:t>
      </w:r>
      <w:proofErr w:type="spellStart"/>
      <w:r w:rsidRPr="00FD5AB9">
        <w:rPr>
          <w:rFonts w:asciiTheme="minorHAnsi" w:hAnsiTheme="minorHAnsi"/>
          <w:i/>
        </w:rPr>
        <w:t>Metnar</w:t>
      </w:r>
      <w:proofErr w:type="spellEnd"/>
      <w:r w:rsidRPr="00FD5AB9">
        <w:rPr>
          <w:rFonts w:asciiTheme="minorHAnsi" w:hAnsiTheme="minorHAnsi"/>
          <w:i/>
        </w:rPr>
        <w:t xml:space="preserve"> otevřel jednání v obecné rozpravě, ve které navrhl přerušení tohoto bodu pro příští schůze výboru. O návrhu nechal hlasovat </w:t>
      </w:r>
      <w:r w:rsidRPr="00FD5AB9">
        <w:rPr>
          <w:rFonts w:asciiTheme="minorHAnsi" w:hAnsiTheme="minorHAnsi"/>
          <w:b/>
          <w:i/>
          <w:u w:val="single"/>
        </w:rPr>
        <w:t xml:space="preserve">Usnesení č. </w:t>
      </w:r>
      <w:r>
        <w:rPr>
          <w:rFonts w:asciiTheme="minorHAnsi" w:hAnsiTheme="minorHAnsi"/>
          <w:b/>
          <w:i/>
          <w:u w:val="single"/>
        </w:rPr>
        <w:t>104</w:t>
      </w:r>
      <w:r w:rsidRPr="00FD5AB9">
        <w:rPr>
          <w:rFonts w:asciiTheme="minorHAnsi" w:hAnsiTheme="minorHAnsi"/>
          <w:b/>
          <w:i/>
          <w:u w:val="single"/>
        </w:rPr>
        <w:t xml:space="preserve"> (</w:t>
      </w:r>
      <w:r>
        <w:rPr>
          <w:rFonts w:asciiTheme="minorHAnsi" w:hAnsiTheme="minorHAnsi"/>
          <w:b/>
          <w:i/>
          <w:u w:val="single"/>
        </w:rPr>
        <w:t>10</w:t>
      </w:r>
      <w:r w:rsidRPr="00FD5AB9">
        <w:rPr>
          <w:rFonts w:asciiTheme="minorHAnsi" w:hAnsiTheme="minorHAnsi"/>
          <w:b/>
          <w:i/>
          <w:u w:val="single"/>
        </w:rPr>
        <w:t>/ 0/ 0)</w:t>
      </w:r>
      <w:r w:rsidRPr="00FD5AB9">
        <w:rPr>
          <w:rFonts w:asciiTheme="minorHAnsi" w:hAnsiTheme="minorHAnsi"/>
          <w:b/>
          <w:i/>
        </w:rPr>
        <w:t xml:space="preserve"> </w:t>
      </w:r>
      <w:r w:rsidRPr="00FD5AB9">
        <w:rPr>
          <w:rFonts w:asciiTheme="minorHAnsi" w:hAnsiTheme="minorHAnsi"/>
          <w:i/>
          <w:u w:val="single"/>
        </w:rPr>
        <w:t xml:space="preserve">/hlasování č. </w:t>
      </w:r>
      <w:r>
        <w:rPr>
          <w:rFonts w:asciiTheme="minorHAnsi" w:hAnsiTheme="minorHAnsi"/>
          <w:i/>
          <w:u w:val="single"/>
        </w:rPr>
        <w:t>6</w:t>
      </w:r>
      <w:r w:rsidRPr="00FD5AB9">
        <w:rPr>
          <w:rFonts w:asciiTheme="minorHAnsi" w:hAnsiTheme="minorHAnsi"/>
          <w:i/>
          <w:u w:val="single"/>
        </w:rPr>
        <w:t>/</w:t>
      </w:r>
      <w:r w:rsidRPr="00FD5AB9">
        <w:rPr>
          <w:rFonts w:asciiTheme="minorHAnsi" w:hAnsiTheme="minorHAnsi"/>
          <w:i/>
        </w:rPr>
        <w:t xml:space="preserve"> </w:t>
      </w:r>
      <w:proofErr w:type="gramStart"/>
      <w:r w:rsidRPr="00FD5AB9">
        <w:rPr>
          <w:rFonts w:asciiTheme="minorHAnsi" w:hAnsiTheme="minorHAnsi"/>
          <w:i/>
        </w:rPr>
        <w:t xml:space="preserve">-  </w:t>
      </w:r>
      <w:r w:rsidRPr="00FD5AB9">
        <w:rPr>
          <w:i/>
        </w:rPr>
        <w:t>Informace</w:t>
      </w:r>
      <w:proofErr w:type="gramEnd"/>
      <w:r w:rsidRPr="00FD5AB9">
        <w:rPr>
          <w:i/>
        </w:rPr>
        <w:t xml:space="preserve"> k vývoji na Ukrajině – uzavřené jednání.</w:t>
      </w:r>
    </w:p>
    <w:p w14:paraId="6EA52FE9" w14:textId="77777777" w:rsidR="00351F99" w:rsidRDefault="00351F99" w:rsidP="00351F99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</w:p>
    <w:p w14:paraId="311F9D4B" w14:textId="5119E869" w:rsidR="009F3D6E" w:rsidRDefault="00351F99" w:rsidP="009F3D6E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9F3D6E">
        <w:rPr>
          <w:rFonts w:asciiTheme="minorHAnsi" w:hAnsiTheme="minorHAnsi"/>
          <w:sz w:val="22"/>
          <w:szCs w:val="22"/>
        </w:rPr>
        <w:t xml:space="preserve">Usnesení </w:t>
      </w:r>
      <w:r w:rsidR="0063431A">
        <w:rPr>
          <w:rFonts w:asciiTheme="minorHAnsi" w:hAnsiTheme="minorHAnsi"/>
          <w:sz w:val="22"/>
          <w:szCs w:val="22"/>
        </w:rPr>
        <w:t xml:space="preserve">bylo </w:t>
      </w:r>
      <w:r w:rsidR="009F3D6E">
        <w:rPr>
          <w:rFonts w:asciiTheme="minorHAnsi" w:hAnsiTheme="minorHAnsi"/>
          <w:sz w:val="22"/>
          <w:szCs w:val="22"/>
        </w:rPr>
        <w:t xml:space="preserve">přijato a předseda výboru L. </w:t>
      </w:r>
      <w:proofErr w:type="spellStart"/>
      <w:r w:rsidR="009F3D6E">
        <w:rPr>
          <w:rFonts w:asciiTheme="minorHAnsi" w:hAnsiTheme="minorHAnsi"/>
          <w:sz w:val="22"/>
          <w:szCs w:val="22"/>
        </w:rPr>
        <w:t>Metnar</w:t>
      </w:r>
      <w:proofErr w:type="spellEnd"/>
      <w:r w:rsidR="009F3D6E">
        <w:rPr>
          <w:rFonts w:asciiTheme="minorHAnsi" w:hAnsiTheme="minorHAnsi"/>
          <w:sz w:val="22"/>
          <w:szCs w:val="22"/>
        </w:rPr>
        <w:t xml:space="preserve"> ukončil projednávání bodu č. </w:t>
      </w:r>
      <w:r w:rsidR="003F040B">
        <w:rPr>
          <w:rFonts w:asciiTheme="minorHAnsi" w:hAnsiTheme="minorHAnsi"/>
          <w:sz w:val="22"/>
          <w:szCs w:val="22"/>
        </w:rPr>
        <w:t>4</w:t>
      </w:r>
      <w:r w:rsidR="009F3D6E">
        <w:rPr>
          <w:rFonts w:asciiTheme="minorHAnsi" w:hAnsiTheme="minorHAnsi"/>
          <w:sz w:val="22"/>
          <w:szCs w:val="22"/>
        </w:rPr>
        <w:t xml:space="preserve">. </w:t>
      </w:r>
    </w:p>
    <w:p w14:paraId="0C2DD648" w14:textId="02EBD8FE" w:rsidR="00096D73" w:rsidRDefault="00096D73" w:rsidP="00DA1C0C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</w:p>
    <w:p w14:paraId="1850797F" w14:textId="539C42E1" w:rsidR="003F040B" w:rsidRDefault="003F040B" w:rsidP="003F040B">
      <w:p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K bodu 5:</w:t>
      </w:r>
    </w:p>
    <w:p w14:paraId="031ECEDC" w14:textId="77777777" w:rsidR="009D720F" w:rsidRDefault="009D720F" w:rsidP="002F419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Termín a pořad příští schůze výboru pro obranu, různé.</w:t>
      </w:r>
    </w:p>
    <w:p w14:paraId="2FE7A65B" w14:textId="77777777" w:rsidR="009D720F" w:rsidRDefault="009D720F" w:rsidP="00A21E5A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74DFF73E" w14:textId="42A9BE9D" w:rsidR="00EA2A40" w:rsidRDefault="00351F99" w:rsidP="00EA2A40">
      <w:pPr>
        <w:ind w:firstLine="454"/>
        <w:jc w:val="both"/>
        <w:rPr>
          <w:i/>
        </w:rPr>
      </w:pPr>
      <w:r>
        <w:rPr>
          <w:rFonts w:asciiTheme="minorHAnsi" w:hAnsiTheme="minorHAnsi"/>
          <w:i/>
        </w:rPr>
        <w:t>P</w:t>
      </w:r>
      <w:r w:rsidR="00EA2A40" w:rsidRPr="00EA2A40">
        <w:rPr>
          <w:rFonts w:asciiTheme="minorHAnsi" w:hAnsiTheme="minorHAnsi"/>
          <w:i/>
        </w:rPr>
        <w:t xml:space="preserve">ředseda výboru L. </w:t>
      </w:r>
      <w:proofErr w:type="spellStart"/>
      <w:r w:rsidR="00EA2A40" w:rsidRPr="00EA2A40">
        <w:rPr>
          <w:rFonts w:asciiTheme="minorHAnsi" w:hAnsiTheme="minorHAnsi"/>
          <w:i/>
        </w:rPr>
        <w:t>Metnar</w:t>
      </w:r>
      <w:proofErr w:type="spellEnd"/>
      <w:r w:rsidR="00EA2A40" w:rsidRPr="00EA2A40">
        <w:rPr>
          <w:rFonts w:asciiTheme="minorHAnsi" w:hAnsiTheme="minorHAnsi"/>
          <w:i/>
        </w:rPr>
        <w:t xml:space="preserve"> zahájil projednávání bodu </w:t>
      </w:r>
      <w:r>
        <w:rPr>
          <w:rFonts w:asciiTheme="minorHAnsi" w:hAnsiTheme="minorHAnsi"/>
          <w:i/>
        </w:rPr>
        <w:t xml:space="preserve">č. 5 - </w:t>
      </w:r>
      <w:r w:rsidR="00EA2A40">
        <w:rPr>
          <w:rFonts w:asciiTheme="minorHAnsi" w:hAnsiTheme="minorHAnsi"/>
          <w:i/>
        </w:rPr>
        <w:t>termín a pořad p</w:t>
      </w:r>
      <w:r w:rsidR="00EA2A40" w:rsidRPr="00EA2A40">
        <w:rPr>
          <w:i/>
        </w:rPr>
        <w:t xml:space="preserve">říští schůze výboru pro obranu </w:t>
      </w:r>
      <w:r w:rsidR="00EA2A40">
        <w:rPr>
          <w:i/>
        </w:rPr>
        <w:t xml:space="preserve">a sdělil, že další schůze výboru </w:t>
      </w:r>
      <w:r w:rsidR="00EA2A40" w:rsidRPr="00EA2A40">
        <w:rPr>
          <w:i/>
        </w:rPr>
        <w:t xml:space="preserve">se uskuteční dne </w:t>
      </w:r>
      <w:r>
        <w:rPr>
          <w:i/>
        </w:rPr>
        <w:t>28. února</w:t>
      </w:r>
      <w:r w:rsidR="00EA2A40" w:rsidRPr="00EA2A40">
        <w:rPr>
          <w:i/>
        </w:rPr>
        <w:t xml:space="preserve"> 2023 /úterý/ od 13:00 hodin</w:t>
      </w:r>
      <w:r w:rsidR="00EA2A40">
        <w:rPr>
          <w:i/>
        </w:rPr>
        <w:t xml:space="preserve"> a</w:t>
      </w:r>
      <w:r w:rsidR="0004790B">
        <w:rPr>
          <w:i/>
        </w:rPr>
        <w:t> </w:t>
      </w:r>
      <w:r w:rsidR="00EA2A40">
        <w:rPr>
          <w:i/>
        </w:rPr>
        <w:t xml:space="preserve">program bude upřesněn. </w:t>
      </w:r>
    </w:p>
    <w:p w14:paraId="4F1724AB" w14:textId="4DD0E764" w:rsidR="00EA2A40" w:rsidRPr="00EA2A40" w:rsidRDefault="00351F99" w:rsidP="00EA2A40">
      <w:pPr>
        <w:ind w:firstLine="454"/>
        <w:jc w:val="both"/>
        <w:rPr>
          <w:i/>
        </w:rPr>
      </w:pPr>
      <w:r>
        <w:rPr>
          <w:i/>
        </w:rPr>
        <w:t>Tím</w:t>
      </w:r>
      <w:r w:rsidR="00EA2A40" w:rsidRPr="00EA2A40">
        <w:rPr>
          <w:i/>
        </w:rPr>
        <w:t xml:space="preserve"> </w:t>
      </w:r>
      <w:r w:rsidR="00EA2A40">
        <w:rPr>
          <w:i/>
        </w:rPr>
        <w:t>byl celý program 2</w:t>
      </w:r>
      <w:r>
        <w:rPr>
          <w:i/>
        </w:rPr>
        <w:t>2</w:t>
      </w:r>
      <w:r w:rsidR="00EA2A40">
        <w:rPr>
          <w:i/>
        </w:rPr>
        <w:t>. schůze výboru pro obranu</w:t>
      </w:r>
      <w:r>
        <w:rPr>
          <w:i/>
        </w:rPr>
        <w:t xml:space="preserve"> </w:t>
      </w:r>
      <w:r w:rsidR="0004790B">
        <w:rPr>
          <w:i/>
        </w:rPr>
        <w:t xml:space="preserve">vyčerpán, proto ji předseda výboru L. </w:t>
      </w:r>
      <w:proofErr w:type="spellStart"/>
      <w:r w:rsidR="0004790B">
        <w:rPr>
          <w:i/>
        </w:rPr>
        <w:t>Metnar</w:t>
      </w:r>
      <w:proofErr w:type="spellEnd"/>
      <w:r w:rsidR="0004790B">
        <w:rPr>
          <w:i/>
        </w:rPr>
        <w:t xml:space="preserve"> </w:t>
      </w:r>
      <w:r w:rsidR="00EA2A40">
        <w:rPr>
          <w:i/>
        </w:rPr>
        <w:t>ukončil.</w:t>
      </w:r>
    </w:p>
    <w:p w14:paraId="7817E234" w14:textId="77777777" w:rsidR="00EA2A40" w:rsidRDefault="00EA2A40" w:rsidP="00EA2A40">
      <w:pPr>
        <w:spacing w:after="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474DE05F" w14:textId="77777777" w:rsidR="00EA2A40" w:rsidRDefault="00EA2A40" w:rsidP="00EA2A40">
      <w:pPr>
        <w:spacing w:after="0" w:line="240" w:lineRule="auto"/>
        <w:ind w:firstLine="454"/>
        <w:jc w:val="both"/>
        <w:rPr>
          <w:rFonts w:asciiTheme="minorHAnsi" w:hAnsiTheme="minorHAnsi"/>
          <w:i/>
          <w:u w:val="single"/>
        </w:rPr>
      </w:pPr>
    </w:p>
    <w:p w14:paraId="11A5838B" w14:textId="77777777" w:rsidR="00EA2A40" w:rsidRPr="00A01250" w:rsidRDefault="00EA2A40" w:rsidP="00EA2A4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  <w:r w:rsidRPr="00A01250">
        <w:rPr>
          <w:rFonts w:asciiTheme="minorHAnsi" w:hAnsiTheme="minorHAnsi"/>
          <w:i/>
          <w:sz w:val="22"/>
          <w:u w:val="single"/>
          <w:lang w:val="cs-CZ"/>
        </w:rPr>
        <w:t xml:space="preserve">Přílohy zápisu: </w:t>
      </w:r>
    </w:p>
    <w:p w14:paraId="15B4159C" w14:textId="77777777" w:rsidR="00EA2A40" w:rsidRPr="00A01250" w:rsidRDefault="00EA2A40" w:rsidP="00EA2A4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>Prezenční listina</w:t>
      </w:r>
      <w:r>
        <w:rPr>
          <w:rFonts w:asciiTheme="minorHAnsi" w:hAnsiTheme="minorHAnsi"/>
          <w:i/>
          <w:sz w:val="22"/>
          <w:lang w:val="cs-CZ"/>
        </w:rPr>
        <w:t xml:space="preserve"> </w:t>
      </w:r>
      <w:r w:rsidRPr="00A01250">
        <w:rPr>
          <w:rFonts w:asciiTheme="minorHAnsi" w:hAnsiTheme="minorHAnsi"/>
          <w:i/>
          <w:sz w:val="22"/>
        </w:rPr>
        <w:t>/</w:t>
      </w:r>
      <w:r w:rsidRPr="00A01250">
        <w:rPr>
          <w:rFonts w:asciiTheme="minorHAnsi" w:hAnsiTheme="minorHAnsi"/>
          <w:i/>
          <w:iCs/>
          <w:sz w:val="22"/>
        </w:rPr>
        <w:t>uvedena jako příloha k zápisu pouze v analogové (písemné) podobě a j</w:t>
      </w:r>
      <w:r w:rsidRPr="00A01250">
        <w:rPr>
          <w:rFonts w:asciiTheme="minorHAnsi" w:hAnsiTheme="minorHAnsi"/>
          <w:i/>
          <w:iCs/>
          <w:sz w:val="22"/>
          <w:lang w:val="cs-CZ"/>
        </w:rPr>
        <w:t>e</w:t>
      </w:r>
      <w:r w:rsidRPr="00A01250">
        <w:rPr>
          <w:rFonts w:asciiTheme="minorHAnsi" w:hAnsiTheme="minorHAnsi"/>
          <w:i/>
          <w:iCs/>
          <w:sz w:val="22"/>
        </w:rPr>
        <w:t xml:space="preserve"> k dispozici v archivu Poslanecké sněmovny/.</w:t>
      </w:r>
    </w:p>
    <w:p w14:paraId="38ADB84C" w14:textId="77777777" w:rsidR="00EA2A40" w:rsidRPr="00A01250" w:rsidRDefault="00EA2A40" w:rsidP="00EA2A40">
      <w:pPr>
        <w:pStyle w:val="PS-slovanseznam"/>
        <w:numPr>
          <w:ilvl w:val="0"/>
          <w:numId w:val="3"/>
        </w:numPr>
        <w:spacing w:after="240" w:line="240" w:lineRule="auto"/>
        <w:ind w:left="0" w:hanging="357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 xml:space="preserve">Usnesení č. </w:t>
      </w:r>
      <w:r>
        <w:rPr>
          <w:rFonts w:asciiTheme="minorHAnsi" w:hAnsiTheme="minorHAnsi"/>
          <w:i/>
          <w:sz w:val="22"/>
          <w:lang w:val="cs-CZ"/>
        </w:rPr>
        <w:t xml:space="preserve">92, 93, 94 </w:t>
      </w:r>
      <w:r w:rsidRPr="00A01250">
        <w:rPr>
          <w:rFonts w:asciiTheme="minorHAnsi" w:hAnsiTheme="minorHAnsi"/>
          <w:i/>
          <w:sz w:val="22"/>
        </w:rPr>
        <w:t>/</w:t>
      </w:r>
      <w:r w:rsidRPr="00A01250">
        <w:rPr>
          <w:rFonts w:asciiTheme="minorHAnsi" w:hAnsiTheme="minorHAnsi"/>
          <w:i/>
          <w:iCs/>
          <w:sz w:val="22"/>
        </w:rPr>
        <w:t>uveden</w:t>
      </w:r>
      <w:r>
        <w:rPr>
          <w:rFonts w:asciiTheme="minorHAnsi" w:hAnsiTheme="minorHAnsi"/>
          <w:i/>
          <w:iCs/>
          <w:sz w:val="22"/>
          <w:lang w:val="cs-CZ"/>
        </w:rPr>
        <w:t>é</w:t>
      </w:r>
      <w:r w:rsidRPr="00A01250">
        <w:rPr>
          <w:rFonts w:asciiTheme="minorHAnsi" w:hAnsiTheme="minorHAnsi"/>
          <w:i/>
          <w:iCs/>
          <w:sz w:val="22"/>
        </w:rPr>
        <w:t xml:space="preserve"> jako příloha k zápisu pouze v analogové (písemné) podobě a j</w:t>
      </w:r>
      <w:r>
        <w:rPr>
          <w:rFonts w:asciiTheme="minorHAnsi" w:hAnsiTheme="minorHAnsi"/>
          <w:i/>
          <w:iCs/>
          <w:sz w:val="22"/>
          <w:lang w:val="cs-CZ"/>
        </w:rPr>
        <w:t>sou</w:t>
      </w:r>
      <w:r w:rsidRPr="00A01250">
        <w:rPr>
          <w:rFonts w:asciiTheme="minorHAnsi" w:hAnsiTheme="minorHAnsi"/>
          <w:i/>
          <w:iCs/>
          <w:sz w:val="22"/>
        </w:rPr>
        <w:t xml:space="preserve"> k dispozici v archivu Poslanecké sněmovny/</w:t>
      </w:r>
      <w:r>
        <w:rPr>
          <w:rFonts w:asciiTheme="minorHAnsi" w:hAnsiTheme="minorHAnsi"/>
          <w:i/>
          <w:iCs/>
          <w:sz w:val="22"/>
          <w:lang w:val="cs-CZ"/>
        </w:rPr>
        <w:t>.</w:t>
      </w:r>
    </w:p>
    <w:p w14:paraId="00636349" w14:textId="77777777" w:rsidR="0065235A" w:rsidRDefault="0065235A" w:rsidP="00EA2A4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</w:p>
    <w:p w14:paraId="7B83FF0B" w14:textId="7F266E53" w:rsidR="00EA2A40" w:rsidRPr="00A01250" w:rsidRDefault="00EA2A40" w:rsidP="00EA2A4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>Zapsala: Eva Dostálová</w:t>
      </w:r>
    </w:p>
    <w:p w14:paraId="11DC351F" w14:textId="77777777" w:rsidR="00EA2A40" w:rsidRPr="00A01250" w:rsidRDefault="00EA2A40" w:rsidP="00EA2A4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>Za správnost: Jiří Valtr</w:t>
      </w:r>
    </w:p>
    <w:p w14:paraId="47EE9DEF" w14:textId="77777777" w:rsidR="00EA2A40" w:rsidRPr="00A01250" w:rsidRDefault="00EA2A40" w:rsidP="00EA2A40">
      <w:pPr>
        <w:pStyle w:val="Prosttext1"/>
        <w:spacing w:after="120"/>
        <w:jc w:val="both"/>
        <w:rPr>
          <w:rFonts w:ascii="Calibri" w:hAnsi="Calibri"/>
          <w:i/>
          <w:sz w:val="22"/>
          <w:szCs w:val="22"/>
        </w:rPr>
      </w:pPr>
    </w:p>
    <w:p w14:paraId="282DB217" w14:textId="77777777" w:rsidR="00EA2A40" w:rsidRPr="00A01250" w:rsidRDefault="00EA2A40" w:rsidP="00EA2A4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7C15F524" w14:textId="77777777" w:rsidR="00EA2A40" w:rsidRPr="00A01250" w:rsidRDefault="00EA2A40" w:rsidP="00EA2A4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716A6FA5" w14:textId="77777777" w:rsidR="00EA2A40" w:rsidRDefault="00EA2A40" w:rsidP="00EA2A40">
      <w:pPr>
        <w:spacing w:after="0" w:line="240" w:lineRule="auto"/>
        <w:jc w:val="both"/>
        <w:rPr>
          <w:i/>
        </w:rPr>
      </w:pPr>
    </w:p>
    <w:p w14:paraId="1B49F9AA" w14:textId="77777777" w:rsidR="00EA2A40" w:rsidRDefault="00EA2A40" w:rsidP="00EA2A40">
      <w:pPr>
        <w:spacing w:after="0" w:line="240" w:lineRule="auto"/>
        <w:jc w:val="both"/>
        <w:rPr>
          <w:i/>
        </w:rPr>
      </w:pPr>
    </w:p>
    <w:p w14:paraId="7FFBB7CF" w14:textId="77777777" w:rsidR="00EA2A40" w:rsidRDefault="00EA2A40" w:rsidP="00EA2A40">
      <w:pPr>
        <w:spacing w:after="0" w:line="240" w:lineRule="auto"/>
        <w:jc w:val="both"/>
        <w:rPr>
          <w:i/>
        </w:rPr>
      </w:pPr>
    </w:p>
    <w:p w14:paraId="5F285AA4" w14:textId="77777777" w:rsidR="00EA2A40" w:rsidRDefault="00EA2A40" w:rsidP="00EA2A40">
      <w:pPr>
        <w:spacing w:after="0" w:line="240" w:lineRule="auto"/>
        <w:jc w:val="both"/>
        <w:rPr>
          <w:i/>
        </w:rPr>
      </w:pPr>
    </w:p>
    <w:p w14:paraId="2A2A40FD" w14:textId="77777777" w:rsidR="00EA2A40" w:rsidRDefault="00EA2A40" w:rsidP="00EA2A40">
      <w:pPr>
        <w:spacing w:after="0" w:line="240" w:lineRule="auto"/>
        <w:jc w:val="both"/>
        <w:rPr>
          <w:i/>
        </w:rPr>
      </w:pPr>
    </w:p>
    <w:p w14:paraId="320BE39B" w14:textId="77777777" w:rsidR="00EA2A40" w:rsidRDefault="00EA2A40" w:rsidP="00EA2A40">
      <w:pPr>
        <w:spacing w:after="0" w:line="240" w:lineRule="auto"/>
        <w:jc w:val="both"/>
        <w:rPr>
          <w:i/>
        </w:rPr>
      </w:pPr>
    </w:p>
    <w:p w14:paraId="0D2785E8" w14:textId="77777777" w:rsidR="00EA2A40" w:rsidRPr="00A01250" w:rsidRDefault="00EA2A40" w:rsidP="00EA2A40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</w:p>
    <w:p w14:paraId="4048CB88" w14:textId="02F010F4" w:rsidR="00EA2A40" w:rsidRPr="00A01250" w:rsidRDefault="005062B8" w:rsidP="00EA2A40">
      <w:pPr>
        <w:spacing w:after="0" w:line="240" w:lineRule="auto"/>
        <w:jc w:val="both"/>
        <w:rPr>
          <w:i/>
        </w:rPr>
      </w:pPr>
      <w:r>
        <w:rPr>
          <w:i/>
        </w:rPr>
        <w:t xml:space="preserve">Ing. </w:t>
      </w:r>
      <w:r w:rsidR="00EA2A40">
        <w:rPr>
          <w:i/>
        </w:rPr>
        <w:t>Micha</w:t>
      </w:r>
      <w:r w:rsidR="008E6CEC">
        <w:rPr>
          <w:i/>
        </w:rPr>
        <w:t>e</w:t>
      </w:r>
      <w:r w:rsidR="00EA2A40">
        <w:rPr>
          <w:i/>
        </w:rPr>
        <w:t>l</w:t>
      </w:r>
      <w:r w:rsidR="008E6CEC">
        <w:rPr>
          <w:i/>
        </w:rPr>
        <w:t>a OPLTOVÁ</w:t>
      </w:r>
      <w:r w:rsidR="00EA2A40">
        <w:rPr>
          <w:i/>
        </w:rPr>
        <w:t xml:space="preserve"> </w:t>
      </w:r>
      <w:r w:rsidR="00E23CA6">
        <w:rPr>
          <w:i/>
        </w:rPr>
        <w:t>v. r.</w:t>
      </w:r>
      <w:r w:rsidR="00EA2A40">
        <w:rPr>
          <w:i/>
        </w:rPr>
        <w:t xml:space="preserve">                                                                  </w:t>
      </w:r>
      <w:r w:rsidR="00E23CA6">
        <w:rPr>
          <w:i/>
        </w:rPr>
        <w:t xml:space="preserve"> </w:t>
      </w:r>
      <w:r w:rsidR="007B10C2">
        <w:rPr>
          <w:i/>
        </w:rPr>
        <w:t xml:space="preserve">            </w:t>
      </w:r>
      <w:r w:rsidR="00EA2A40">
        <w:rPr>
          <w:i/>
        </w:rPr>
        <w:t xml:space="preserve">  Mgr. Lubomír METNAR </w:t>
      </w:r>
      <w:r w:rsidR="00E23CA6">
        <w:rPr>
          <w:i/>
        </w:rPr>
        <w:t>v. r.</w:t>
      </w:r>
    </w:p>
    <w:p w14:paraId="43B4E75D" w14:textId="09982489" w:rsidR="00EA2A40" w:rsidRDefault="00EA2A40" w:rsidP="00EA2A40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  <w:r w:rsidR="005062B8">
        <w:rPr>
          <w:i/>
        </w:rPr>
        <w:t xml:space="preserve">  </w:t>
      </w:r>
      <w:r>
        <w:rPr>
          <w:i/>
        </w:rPr>
        <w:t xml:space="preserve">  </w:t>
      </w:r>
      <w:r w:rsidRPr="00A01250">
        <w:rPr>
          <w:i/>
        </w:rPr>
        <w:t xml:space="preserve"> </w:t>
      </w:r>
      <w:r w:rsidR="00E23CA6">
        <w:rPr>
          <w:i/>
        </w:rPr>
        <w:t xml:space="preserve">   </w:t>
      </w:r>
      <w:bookmarkStart w:id="0" w:name="_GoBack"/>
      <w:bookmarkEnd w:id="0"/>
      <w:r w:rsidR="007B10C2">
        <w:rPr>
          <w:i/>
        </w:rPr>
        <w:t>o</w:t>
      </w:r>
      <w:r>
        <w:rPr>
          <w:i/>
        </w:rPr>
        <w:t>věřovatel</w:t>
      </w:r>
      <w:r w:rsidR="008E6CEC">
        <w:rPr>
          <w:i/>
        </w:rPr>
        <w:t>ka</w:t>
      </w:r>
      <w:r w:rsidR="007B10C2">
        <w:rPr>
          <w:i/>
        </w:rPr>
        <w:t xml:space="preserve">                                   </w:t>
      </w:r>
      <w:r w:rsidRPr="00A01250">
        <w:rPr>
          <w:i/>
        </w:rPr>
        <w:tab/>
      </w:r>
      <w:r w:rsidRPr="00A01250">
        <w:rPr>
          <w:i/>
        </w:rPr>
        <w:tab/>
      </w:r>
      <w:r w:rsidRPr="00A01250">
        <w:rPr>
          <w:i/>
        </w:rPr>
        <w:tab/>
        <w:t xml:space="preserve">                               </w:t>
      </w:r>
      <w:r>
        <w:rPr>
          <w:i/>
        </w:rPr>
        <w:t xml:space="preserve">                  </w:t>
      </w:r>
      <w:r w:rsidR="00E40F57">
        <w:rPr>
          <w:i/>
        </w:rPr>
        <w:t xml:space="preserve"> </w:t>
      </w:r>
      <w:r>
        <w:rPr>
          <w:i/>
        </w:rPr>
        <w:t xml:space="preserve"> </w:t>
      </w:r>
      <w:r w:rsidRPr="00A01250">
        <w:rPr>
          <w:i/>
        </w:rPr>
        <w:t>předseda</w:t>
      </w:r>
    </w:p>
    <w:p w14:paraId="0E1CB527" w14:textId="05025738" w:rsidR="00EA2A40" w:rsidRDefault="00EA2A40" w:rsidP="00EA2A40">
      <w:pPr>
        <w:spacing w:after="0" w:line="240" w:lineRule="auto"/>
        <w:jc w:val="both"/>
        <w:rPr>
          <w:i/>
        </w:rPr>
      </w:pPr>
    </w:p>
    <w:p w14:paraId="45D8AC13" w14:textId="36E4AE6B" w:rsidR="0004790B" w:rsidRDefault="0004790B" w:rsidP="00EA2A40">
      <w:pPr>
        <w:spacing w:after="0" w:line="240" w:lineRule="auto"/>
        <w:jc w:val="both"/>
        <w:rPr>
          <w:i/>
        </w:rPr>
      </w:pPr>
    </w:p>
    <w:p w14:paraId="7E040B25" w14:textId="7C2C8732" w:rsidR="0004790B" w:rsidRDefault="0004790B" w:rsidP="00EA2A40">
      <w:pPr>
        <w:spacing w:after="0" w:line="240" w:lineRule="auto"/>
        <w:jc w:val="both"/>
        <w:rPr>
          <w:i/>
        </w:rPr>
      </w:pPr>
    </w:p>
    <w:p w14:paraId="534B73A3" w14:textId="10A01267" w:rsidR="0004790B" w:rsidRDefault="0004790B" w:rsidP="00EA2A40">
      <w:pPr>
        <w:spacing w:after="0" w:line="240" w:lineRule="auto"/>
        <w:jc w:val="both"/>
        <w:rPr>
          <w:i/>
        </w:rPr>
      </w:pPr>
    </w:p>
    <w:p w14:paraId="67EEB941" w14:textId="4C45E986" w:rsidR="0004790B" w:rsidRDefault="0004790B" w:rsidP="00EA2A40">
      <w:pPr>
        <w:spacing w:after="0" w:line="240" w:lineRule="auto"/>
        <w:jc w:val="both"/>
        <w:rPr>
          <w:i/>
        </w:rPr>
      </w:pPr>
    </w:p>
    <w:p w14:paraId="311C9DA3" w14:textId="31D83588" w:rsidR="0004790B" w:rsidRDefault="0004790B" w:rsidP="00EA2A40">
      <w:pPr>
        <w:spacing w:after="0" w:line="240" w:lineRule="auto"/>
        <w:jc w:val="both"/>
        <w:rPr>
          <w:i/>
        </w:rPr>
      </w:pPr>
    </w:p>
    <w:p w14:paraId="4E8A688A" w14:textId="2ED95093" w:rsidR="0004790B" w:rsidRDefault="0004790B" w:rsidP="00EA2A40">
      <w:pPr>
        <w:spacing w:after="0" w:line="240" w:lineRule="auto"/>
        <w:jc w:val="both"/>
        <w:rPr>
          <w:i/>
        </w:rPr>
      </w:pPr>
    </w:p>
    <w:p w14:paraId="61F4D418" w14:textId="08797B82" w:rsidR="0004790B" w:rsidRDefault="0004790B" w:rsidP="00EA2A40">
      <w:pPr>
        <w:spacing w:after="0" w:line="240" w:lineRule="auto"/>
        <w:jc w:val="both"/>
        <w:rPr>
          <w:i/>
        </w:rPr>
      </w:pPr>
    </w:p>
    <w:p w14:paraId="3783D516" w14:textId="579282EF" w:rsidR="0004790B" w:rsidRDefault="0004790B" w:rsidP="00EA2A40">
      <w:pPr>
        <w:spacing w:after="0" w:line="240" w:lineRule="auto"/>
        <w:jc w:val="both"/>
        <w:rPr>
          <w:i/>
        </w:rPr>
      </w:pPr>
    </w:p>
    <w:p w14:paraId="2AB5F1C7" w14:textId="210928CD" w:rsidR="0004790B" w:rsidRDefault="0004790B" w:rsidP="00EA2A40">
      <w:pPr>
        <w:spacing w:after="0" w:line="240" w:lineRule="auto"/>
        <w:jc w:val="both"/>
        <w:rPr>
          <w:i/>
        </w:rPr>
      </w:pPr>
    </w:p>
    <w:p w14:paraId="776EFB37" w14:textId="77A85667" w:rsidR="0004790B" w:rsidRDefault="0004790B" w:rsidP="00EA2A40">
      <w:pPr>
        <w:spacing w:after="0" w:line="240" w:lineRule="auto"/>
        <w:jc w:val="both"/>
        <w:rPr>
          <w:i/>
        </w:rPr>
      </w:pPr>
    </w:p>
    <w:p w14:paraId="10079D24" w14:textId="1EA1F1F8" w:rsidR="0004790B" w:rsidRDefault="0004790B" w:rsidP="00EA2A40">
      <w:pPr>
        <w:spacing w:after="0" w:line="240" w:lineRule="auto"/>
        <w:jc w:val="both"/>
        <w:rPr>
          <w:i/>
        </w:rPr>
      </w:pPr>
    </w:p>
    <w:p w14:paraId="45CC725D" w14:textId="4F4C2743" w:rsidR="004C4CE9" w:rsidRDefault="004C4CE9" w:rsidP="00EA2A40">
      <w:pPr>
        <w:spacing w:after="0" w:line="240" w:lineRule="auto"/>
        <w:jc w:val="both"/>
        <w:rPr>
          <w:i/>
        </w:rPr>
      </w:pPr>
    </w:p>
    <w:p w14:paraId="378B0823" w14:textId="6BC3F589" w:rsidR="004C4CE9" w:rsidRDefault="004C4CE9" w:rsidP="00EA2A40">
      <w:pPr>
        <w:spacing w:after="0" w:line="240" w:lineRule="auto"/>
        <w:jc w:val="both"/>
        <w:rPr>
          <w:i/>
        </w:rPr>
      </w:pPr>
    </w:p>
    <w:p w14:paraId="57AF8C44" w14:textId="04A50484" w:rsidR="004C4CE9" w:rsidRDefault="004C4CE9" w:rsidP="00EA2A40">
      <w:pPr>
        <w:spacing w:after="0" w:line="240" w:lineRule="auto"/>
        <w:jc w:val="both"/>
        <w:rPr>
          <w:i/>
        </w:rPr>
      </w:pPr>
    </w:p>
    <w:p w14:paraId="49AB0070" w14:textId="403CA347" w:rsidR="004C4CE9" w:rsidRDefault="004C4CE9" w:rsidP="00EA2A40">
      <w:pPr>
        <w:spacing w:after="0" w:line="240" w:lineRule="auto"/>
        <w:jc w:val="both"/>
        <w:rPr>
          <w:i/>
        </w:rPr>
      </w:pPr>
    </w:p>
    <w:p w14:paraId="7150A56B" w14:textId="3DE6F6C7" w:rsidR="004C4CE9" w:rsidRDefault="004C4CE9" w:rsidP="00EA2A40">
      <w:pPr>
        <w:spacing w:after="0" w:line="240" w:lineRule="auto"/>
        <w:jc w:val="both"/>
        <w:rPr>
          <w:i/>
        </w:rPr>
      </w:pPr>
    </w:p>
    <w:p w14:paraId="60960256" w14:textId="75E49978" w:rsidR="004C4CE9" w:rsidRDefault="004C4CE9" w:rsidP="00EA2A40">
      <w:pPr>
        <w:spacing w:after="0" w:line="240" w:lineRule="auto"/>
        <w:jc w:val="both"/>
        <w:rPr>
          <w:i/>
        </w:rPr>
      </w:pPr>
    </w:p>
    <w:p w14:paraId="5DE096F0" w14:textId="0C0B6941" w:rsidR="004C4CE9" w:rsidRDefault="004C4CE9" w:rsidP="00EA2A40">
      <w:pPr>
        <w:spacing w:after="0" w:line="240" w:lineRule="auto"/>
        <w:jc w:val="both"/>
        <w:rPr>
          <w:i/>
        </w:rPr>
      </w:pPr>
    </w:p>
    <w:p w14:paraId="2CD1A3F4" w14:textId="018B8A1B" w:rsidR="004C4CE9" w:rsidRDefault="004C4CE9" w:rsidP="00EA2A40">
      <w:pPr>
        <w:spacing w:after="0" w:line="240" w:lineRule="auto"/>
        <w:jc w:val="both"/>
        <w:rPr>
          <w:i/>
        </w:rPr>
      </w:pPr>
    </w:p>
    <w:p w14:paraId="613DE5B4" w14:textId="1EA21791" w:rsidR="004C4CE9" w:rsidRDefault="004C4CE9" w:rsidP="00EA2A40">
      <w:pPr>
        <w:spacing w:after="0" w:line="240" w:lineRule="auto"/>
        <w:jc w:val="both"/>
        <w:rPr>
          <w:i/>
        </w:rPr>
      </w:pPr>
    </w:p>
    <w:p w14:paraId="4B6EC734" w14:textId="73DCF233" w:rsidR="004C4CE9" w:rsidRDefault="004C4CE9" w:rsidP="00EA2A40">
      <w:pPr>
        <w:spacing w:after="0" w:line="240" w:lineRule="auto"/>
        <w:jc w:val="both"/>
        <w:rPr>
          <w:i/>
        </w:rPr>
      </w:pPr>
    </w:p>
    <w:p w14:paraId="7E448656" w14:textId="25E27C2B" w:rsidR="004C4CE9" w:rsidRDefault="004C4CE9" w:rsidP="00EA2A40">
      <w:pPr>
        <w:spacing w:after="0" w:line="240" w:lineRule="auto"/>
        <w:jc w:val="both"/>
        <w:rPr>
          <w:i/>
        </w:rPr>
      </w:pPr>
    </w:p>
    <w:p w14:paraId="7CC238E3" w14:textId="420D504E" w:rsidR="004C4CE9" w:rsidRDefault="004C4CE9" w:rsidP="00EA2A40">
      <w:pPr>
        <w:spacing w:after="0" w:line="240" w:lineRule="auto"/>
        <w:jc w:val="both"/>
        <w:rPr>
          <w:i/>
        </w:rPr>
      </w:pPr>
    </w:p>
    <w:p w14:paraId="13CE9349" w14:textId="76F50DEA" w:rsidR="004C4CE9" w:rsidRDefault="004C4CE9" w:rsidP="00EA2A40">
      <w:pPr>
        <w:spacing w:after="0" w:line="240" w:lineRule="auto"/>
        <w:jc w:val="both"/>
        <w:rPr>
          <w:i/>
        </w:rPr>
      </w:pPr>
    </w:p>
    <w:p w14:paraId="3223C544" w14:textId="215393E7" w:rsidR="004C4CE9" w:rsidRDefault="004C4CE9" w:rsidP="00EA2A40">
      <w:pPr>
        <w:spacing w:after="0" w:line="240" w:lineRule="auto"/>
        <w:jc w:val="both"/>
        <w:rPr>
          <w:i/>
        </w:rPr>
      </w:pPr>
    </w:p>
    <w:p w14:paraId="1E5DC25D" w14:textId="0DF61B2B" w:rsidR="004C4CE9" w:rsidRDefault="004C4CE9" w:rsidP="00EA2A40">
      <w:pPr>
        <w:spacing w:after="0" w:line="240" w:lineRule="auto"/>
        <w:jc w:val="both"/>
        <w:rPr>
          <w:i/>
        </w:rPr>
      </w:pPr>
    </w:p>
    <w:p w14:paraId="357CE8A2" w14:textId="13F5688B" w:rsidR="004C4CE9" w:rsidRDefault="004C4CE9" w:rsidP="00EA2A40">
      <w:pPr>
        <w:spacing w:after="0" w:line="240" w:lineRule="auto"/>
        <w:jc w:val="both"/>
        <w:rPr>
          <w:i/>
        </w:rPr>
      </w:pPr>
    </w:p>
    <w:p w14:paraId="48B8603B" w14:textId="64509910" w:rsidR="004C4CE9" w:rsidRDefault="004C4CE9" w:rsidP="00EA2A40">
      <w:pPr>
        <w:spacing w:after="0" w:line="240" w:lineRule="auto"/>
        <w:jc w:val="both"/>
        <w:rPr>
          <w:i/>
        </w:rPr>
      </w:pPr>
    </w:p>
    <w:p w14:paraId="030CEEA8" w14:textId="77777777" w:rsidR="004C4CE9" w:rsidRDefault="004C4CE9" w:rsidP="00EA2A40">
      <w:pPr>
        <w:spacing w:after="0" w:line="240" w:lineRule="auto"/>
        <w:jc w:val="both"/>
        <w:rPr>
          <w:i/>
        </w:rPr>
      </w:pPr>
    </w:p>
    <w:p w14:paraId="772B21A3" w14:textId="4CB654FD" w:rsidR="0004790B" w:rsidRDefault="0004790B" w:rsidP="00EA2A40">
      <w:pPr>
        <w:spacing w:after="0" w:line="240" w:lineRule="auto"/>
        <w:jc w:val="both"/>
        <w:rPr>
          <w:i/>
        </w:rPr>
      </w:pPr>
    </w:p>
    <w:p w14:paraId="09E7419C" w14:textId="07CCAD08" w:rsidR="0004790B" w:rsidRDefault="0004790B" w:rsidP="00EA2A40">
      <w:pPr>
        <w:spacing w:after="0" w:line="240" w:lineRule="auto"/>
        <w:jc w:val="both"/>
        <w:rPr>
          <w:i/>
        </w:rPr>
      </w:pPr>
    </w:p>
    <w:p w14:paraId="5216B797" w14:textId="4C8DF1B9" w:rsidR="0004790B" w:rsidRDefault="0004790B" w:rsidP="00EA2A40">
      <w:pPr>
        <w:spacing w:after="0" w:line="240" w:lineRule="auto"/>
        <w:jc w:val="both"/>
        <w:rPr>
          <w:i/>
        </w:rPr>
      </w:pPr>
    </w:p>
    <w:p w14:paraId="7C7F2630" w14:textId="34E8F36D" w:rsidR="0004790B" w:rsidRDefault="0004790B" w:rsidP="00EA2A40">
      <w:pPr>
        <w:spacing w:after="0" w:line="240" w:lineRule="auto"/>
        <w:jc w:val="both"/>
        <w:rPr>
          <w:i/>
        </w:rPr>
      </w:pPr>
    </w:p>
    <w:p w14:paraId="67CF7D54" w14:textId="7B243882" w:rsidR="0004790B" w:rsidRDefault="0004790B" w:rsidP="00EA2A40">
      <w:pPr>
        <w:spacing w:after="0" w:line="240" w:lineRule="auto"/>
        <w:jc w:val="both"/>
        <w:rPr>
          <w:i/>
        </w:rPr>
      </w:pPr>
    </w:p>
    <w:p w14:paraId="3798C6EB" w14:textId="77777777" w:rsidR="005062B8" w:rsidRDefault="005062B8" w:rsidP="00EA2A40">
      <w:pPr>
        <w:spacing w:after="0" w:line="240" w:lineRule="auto"/>
        <w:jc w:val="both"/>
        <w:rPr>
          <w:i/>
        </w:rPr>
      </w:pPr>
    </w:p>
    <w:p w14:paraId="310748C1" w14:textId="7F7EDE70" w:rsidR="0004790B" w:rsidRDefault="0004790B" w:rsidP="00EA2A40">
      <w:pPr>
        <w:spacing w:after="0" w:line="240" w:lineRule="auto"/>
        <w:jc w:val="both"/>
        <w:rPr>
          <w:i/>
        </w:rPr>
      </w:pPr>
    </w:p>
    <w:p w14:paraId="41287615" w14:textId="4846E629" w:rsidR="0004790B" w:rsidRDefault="0004790B" w:rsidP="00EA2A40">
      <w:pPr>
        <w:spacing w:after="0" w:line="240" w:lineRule="auto"/>
        <w:jc w:val="both"/>
        <w:rPr>
          <w:i/>
        </w:rPr>
      </w:pPr>
    </w:p>
    <w:p w14:paraId="62F88743" w14:textId="736A0368" w:rsidR="0004790B" w:rsidRDefault="0004790B" w:rsidP="00EA2A40">
      <w:pPr>
        <w:spacing w:after="0" w:line="240" w:lineRule="auto"/>
        <w:jc w:val="both"/>
        <w:rPr>
          <w:i/>
        </w:rPr>
      </w:pPr>
    </w:p>
    <w:p w14:paraId="4511A677" w14:textId="512BFC78" w:rsidR="0004790B" w:rsidRDefault="0004790B" w:rsidP="00EA2A4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10C2" w:rsidRPr="007B10C2" w14:paraId="428EEE8E" w14:textId="77777777" w:rsidTr="007B10C2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2CD0A0EE" w14:textId="77777777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22. schůze</w:t>
            </w: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31.01.2023 - 13:02:46</w:t>
            </w:r>
          </w:p>
          <w:p w14:paraId="5ABA9264" w14:textId="77777777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1</w:t>
            </w:r>
          </w:p>
        </w:tc>
      </w:tr>
      <w:tr w:rsidR="007B10C2" w:rsidRPr="007B10C2" w14:paraId="5F66B8A4" w14:textId="77777777" w:rsidTr="007B10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628A77" w14:textId="77777777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Schválení pořadu schůze.</w:t>
            </w: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02C65B60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7F552605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EAC340A" w14:textId="77777777" w:rsidR="007B10C2" w:rsidRPr="007B10C2" w:rsidRDefault="007B10C2" w:rsidP="007B10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0A07C1D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7D69755B" w14:textId="77777777" w:rsidTr="007B10C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7B10C2" w:rsidRPr="007B10C2" w14:paraId="6ACD27A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C62666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7BBE3E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E2414BC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93C6EDA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E757318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B76F387" w14:textId="77777777" w:rsidR="007B10C2" w:rsidRPr="007B10C2" w:rsidRDefault="007B10C2" w:rsidP="007B10C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1C812CD" w14:textId="77777777" w:rsidR="007B10C2" w:rsidRPr="007B10C2" w:rsidRDefault="007B10C2" w:rsidP="007B10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5EFF8491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7B10C2" w:rsidRPr="007B10C2" w14:paraId="2EBB1D7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3862E4C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DAADBB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B6579D3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45C8D9A6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338A170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B8DA49E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F0F12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5F4D83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C2D8238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E959D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28491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7B10C2" w:rsidRPr="007B10C2" w14:paraId="11046F1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3A36A6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359DA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ECE369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8DCF648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E0F867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A675DD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22663A0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5529E21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6BF3EB9F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7B10C2" w:rsidRPr="007B10C2" w14:paraId="7BBC97D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D893640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F2FC0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0D1B50B5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52D1F6F2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5E7F9D5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7A311A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E7D91B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809A33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A89BF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748CA2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43C8E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0C3CE66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BFB7E39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276BE298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7B10C2" w:rsidRPr="007B10C2" w14:paraId="13AEC51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A264884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9B8DAC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32CAC171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19321F4B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7CB0103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0E0B33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472DB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B1103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C7958D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C102F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9B7A5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96C4224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2E74D46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34E4A627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7B10C2" w:rsidRPr="007B10C2" w14:paraId="273B9B8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E8C45C7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65DCAD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34C9984E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774EFA36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597FC6B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2C6FA63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80881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F202A4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5C4C6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ED05BA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01B4B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5F8728B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BE1E0E8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7C6A8A8D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7B10C2" w:rsidRPr="007B10C2" w14:paraId="37DF949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37DDE5B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EC7F3C4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1753943C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7E7953A6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180CC22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E522B6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56C7E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40EF4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28F76D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A8C8A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2636B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7B10C2" w:rsidRPr="007B10C2" w14:paraId="4F64F2D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C800457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3358B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DF5FE3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6E6785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865447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5BDE1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EC45EE4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F8B0D34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7BEE149D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7B10C2" w:rsidRPr="007B10C2" w14:paraId="72D62A7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4864E25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F70BB8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D26FE14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3644D474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6B6CDB9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799B295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E64FF87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ABD28E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B97CBC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F30865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D95EB33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A3033EC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9973951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5D6B41B3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7B10C2" w:rsidRPr="007B10C2" w14:paraId="0A76B17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97E7D5E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49C47A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0682A7C7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1CC06078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51BF788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6C46A02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23C3D6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F1CE559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29763CB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DC4222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E1CE98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980C989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B418AF3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006240D2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7B10C2" w:rsidRPr="007B10C2" w14:paraId="24ABDBC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C7C5E53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A3B6C06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701C1519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78A61E47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62F069C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45D5895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1C30FD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900825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9529B1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6D3242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2DF3D8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C17D07D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7E485F4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1CAA9460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7B10C2" w:rsidRPr="007B10C2" w14:paraId="46CDA48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4F3945E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F8FB2DC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A2D733B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613F2522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1BFFF35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70AD69A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D7C6D5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F3C101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40253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E0B7BA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F5210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52616A2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F816E3F" w14:textId="30C2E572" w:rsidR="0004790B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7B10C2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1, schůze č. 22, čas 13:02:47</w:t>
      </w:r>
    </w:p>
    <w:p w14:paraId="3FE90E7F" w14:textId="3F50216C" w:rsidR="007B10C2" w:rsidRDefault="007B10C2" w:rsidP="00EA2A40">
      <w:pPr>
        <w:spacing w:after="0" w:line="240" w:lineRule="auto"/>
        <w:jc w:val="both"/>
        <w:rPr>
          <w:i/>
        </w:rPr>
      </w:pPr>
    </w:p>
    <w:p w14:paraId="001F05C7" w14:textId="412D5917" w:rsidR="007B10C2" w:rsidRDefault="007B10C2" w:rsidP="00EA2A40">
      <w:pPr>
        <w:spacing w:after="0" w:line="240" w:lineRule="auto"/>
        <w:jc w:val="both"/>
        <w:rPr>
          <w:i/>
        </w:rPr>
      </w:pPr>
    </w:p>
    <w:p w14:paraId="03BFB13C" w14:textId="6BFEFF8B" w:rsidR="007B10C2" w:rsidRDefault="007B10C2" w:rsidP="00EA2A40">
      <w:pPr>
        <w:spacing w:after="0" w:line="240" w:lineRule="auto"/>
        <w:jc w:val="both"/>
        <w:rPr>
          <w:i/>
        </w:rPr>
      </w:pPr>
    </w:p>
    <w:p w14:paraId="309E72E7" w14:textId="49AAE80D" w:rsidR="007B10C2" w:rsidRDefault="007B10C2" w:rsidP="00EA2A40">
      <w:pPr>
        <w:spacing w:after="0" w:line="240" w:lineRule="auto"/>
        <w:jc w:val="both"/>
        <w:rPr>
          <w:i/>
        </w:rPr>
      </w:pPr>
    </w:p>
    <w:p w14:paraId="3C951649" w14:textId="3E84C703" w:rsidR="007B10C2" w:rsidRDefault="007B10C2" w:rsidP="00EA2A40">
      <w:pPr>
        <w:spacing w:after="0" w:line="240" w:lineRule="auto"/>
        <w:jc w:val="both"/>
        <w:rPr>
          <w:i/>
        </w:rPr>
      </w:pPr>
    </w:p>
    <w:p w14:paraId="06D3856D" w14:textId="7BB25713" w:rsidR="007B10C2" w:rsidRDefault="007B10C2" w:rsidP="00EA2A40">
      <w:pPr>
        <w:spacing w:after="0" w:line="240" w:lineRule="auto"/>
        <w:jc w:val="both"/>
        <w:rPr>
          <w:i/>
        </w:rPr>
      </w:pPr>
    </w:p>
    <w:p w14:paraId="03C361C0" w14:textId="77777777" w:rsidR="007B10C2" w:rsidRDefault="007B10C2" w:rsidP="00EA2A40">
      <w:pPr>
        <w:spacing w:after="0" w:line="240" w:lineRule="auto"/>
        <w:jc w:val="both"/>
        <w:rPr>
          <w:i/>
        </w:rPr>
      </w:pPr>
    </w:p>
    <w:p w14:paraId="5EFDD4D2" w14:textId="4ADA64D0" w:rsidR="007B10C2" w:rsidRDefault="007B10C2" w:rsidP="00EA2A4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10C2" w:rsidRPr="007B10C2" w14:paraId="25199FF4" w14:textId="77777777" w:rsidTr="007B10C2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39D29C9D" w14:textId="77777777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22. schůze</w:t>
            </w: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31.01.2023 - 13:16:05</w:t>
            </w:r>
          </w:p>
          <w:p w14:paraId="5FCF0C59" w14:textId="77777777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2</w:t>
            </w:r>
          </w:p>
        </w:tc>
      </w:tr>
      <w:tr w:rsidR="007B10C2" w:rsidRPr="007B10C2" w14:paraId="7CD14A8D" w14:textId="77777777" w:rsidTr="007B10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1A2383" w14:textId="77777777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Účast OS ČR na voj. </w:t>
            </w:r>
            <w:proofErr w:type="spellStart"/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. /ST 357/.</w:t>
            </w: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04260DFE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1450090B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F38C09" w14:textId="77777777" w:rsidR="007B10C2" w:rsidRPr="007B10C2" w:rsidRDefault="007B10C2" w:rsidP="007B10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D77A151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67BBDB9F" w14:textId="77777777" w:rsidTr="007B10C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7B10C2" w:rsidRPr="007B10C2" w14:paraId="04ED243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7494B7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07A06B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460C3AB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F3F5681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BE680EE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189358A1" w14:textId="77777777" w:rsidR="007B10C2" w:rsidRPr="007B10C2" w:rsidRDefault="007B10C2" w:rsidP="007B10C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CE55960" w14:textId="77777777" w:rsidR="007B10C2" w:rsidRPr="007B10C2" w:rsidRDefault="007B10C2" w:rsidP="007B10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186FCD7D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7B10C2" w:rsidRPr="007B10C2" w14:paraId="6B66088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5A27FF4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613A9CD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462AC10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6AED46FE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3115DEC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42AE89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289FF9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A8DEE1F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F4ECD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2F8658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41B05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7B10C2" w:rsidRPr="007B10C2" w14:paraId="142341D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F11545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6DD365E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F7B86C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EF010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061C03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6D9613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7A11D49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BC9776F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41C7EA1D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7B10C2" w:rsidRPr="007B10C2" w14:paraId="4ABAFAD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AF7AC39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A96EAD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0234E1D2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3F9C1C54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4FE7266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D6D368D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D28BCC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4A0361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7053C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4B4507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A3CC73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1B81F77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2F7A558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2433E607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7B10C2" w:rsidRPr="007B10C2" w14:paraId="65F0F9B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18F1136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8942233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8A88645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6054CD1F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4ACC3A2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60C4FAA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15924A4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DF9964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40C8E2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B685E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3B9B94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7DEFB21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04DF794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18A0C89A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7B10C2" w:rsidRPr="007B10C2" w14:paraId="4FDF32B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A1FB006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CB0A60D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40A86E6B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6C36FBA3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0619929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B3C8B97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CC42348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8A4BB5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8754B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C8E064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555138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E1A262B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4608904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69EFA74B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7B10C2" w:rsidRPr="007B10C2" w14:paraId="503FBD2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675080A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2C23A34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8492A7C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5BC5961E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351FB0C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9F1D6B1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C6141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FDEE14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A35DCB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51F73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858A85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7B10C2" w:rsidRPr="007B10C2" w14:paraId="71E94F9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BCCF545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EA160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5C131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5424B5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910E9B4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E26FD7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E9F2E72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61CDA69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40CA5C65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7B10C2" w:rsidRPr="007B10C2" w14:paraId="37E36F3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BF3BBFE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07FF4E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B2EE315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6491BE1B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4E3CD87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E47584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123725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DA4562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A48A4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58E5AA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6F5C8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F485280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6370832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4447990A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7B10C2" w:rsidRPr="007B10C2" w14:paraId="07BEE31A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8423FB4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092B88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11B02CF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1CDFFE90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2B09D13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9C6E64F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7E17B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6108C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9B45DD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D3FB43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5B1A38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2AC73B7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8358DF0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152916D4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7B10C2" w:rsidRPr="007B10C2" w14:paraId="421570F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9930FCC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9D1D64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B9B0559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59421F76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1FA860F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45D8147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2357ED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94F2C1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5A1956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8AC292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A573C13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199DE40A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8BDC4D0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4F62887E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7B10C2" w:rsidRPr="007B10C2" w14:paraId="0BC9CB7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3343C54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5FB110D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7902183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60296987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0FD106D8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21B1DE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557998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A9FC73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46C64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309CD4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FD5C77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1003621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75A6850" w14:textId="7989C150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7B10C2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2, schůze č. 22, čas 13:16:05</w:t>
      </w:r>
    </w:p>
    <w:p w14:paraId="34CA0D9A" w14:textId="4678AA61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1E2D387C" w14:textId="47DCC071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7ACF8F41" w14:textId="07B7B983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2E5484AC" w14:textId="7B728928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7404B917" w14:textId="743DA768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7C4C2AF4" w14:textId="1118BB52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7CD6E2D2" w14:textId="5AC88EAB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5B16240A" w14:textId="77777777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2E34ABEE" w14:textId="35B4A34D" w:rsidR="007B10C2" w:rsidRDefault="007B10C2" w:rsidP="00EA2A4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10C2" w:rsidRPr="007B10C2" w14:paraId="5BD0209A" w14:textId="77777777" w:rsidTr="007B10C2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B7CB716" w14:textId="77777777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22. schůze</w:t>
            </w: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31.01.2023 - 14:27:42</w:t>
            </w:r>
          </w:p>
          <w:p w14:paraId="2A88C3E6" w14:textId="77777777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3</w:t>
            </w:r>
          </w:p>
        </w:tc>
      </w:tr>
      <w:tr w:rsidR="007B10C2" w:rsidRPr="007B10C2" w14:paraId="69D6D08B" w14:textId="77777777" w:rsidTr="007B10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7F89D0" w14:textId="77777777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Vládní návrh ústavního zákona /ST 252/.</w:t>
            </w: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710B587B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6AD65850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B4E6DC7" w14:textId="77777777" w:rsidR="007B10C2" w:rsidRPr="007B10C2" w:rsidRDefault="007B10C2" w:rsidP="007B10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C06D9EB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7F11400B" w14:textId="77777777" w:rsidTr="007B10C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7B10C2" w:rsidRPr="007B10C2" w14:paraId="66F1297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E2D2BA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1BB18E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1B79FD9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C7C35AE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6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42412C7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3</w:t>
                  </w:r>
                </w:p>
              </w:tc>
            </w:tr>
          </w:tbl>
          <w:p w14:paraId="4CD0BDE1" w14:textId="77777777" w:rsidR="007B10C2" w:rsidRPr="007B10C2" w:rsidRDefault="007B10C2" w:rsidP="007B10C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3D2E7FF" w14:textId="77777777" w:rsidR="007B10C2" w:rsidRPr="007B10C2" w:rsidRDefault="007B10C2" w:rsidP="007B10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128C8338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7B10C2" w:rsidRPr="007B10C2" w14:paraId="1A9A815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D1B012B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08BF2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4614478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55E17818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664E83C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392A3BB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A0131B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709A1F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9657B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AF0388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275758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7B10C2" w:rsidRPr="007B10C2" w14:paraId="43BEB04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D21C3E7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655C9E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9F023A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2522F7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BB4AE7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354C5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57E35C5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5C90D08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6D9F3F2C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7B10C2" w:rsidRPr="007B10C2" w14:paraId="180D7F1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D05BD5A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3E108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58D139B2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616C50B2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11DBDA8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1476F34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81C6D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B766EE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F46D23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0BA5CA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E41A8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A5B738A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3609528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2011BC02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7B10C2" w:rsidRPr="007B10C2" w14:paraId="099A508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B46E6DC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A13832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1)</w:t>
                  </w:r>
                </w:p>
              </w:tc>
            </w:tr>
          </w:tbl>
          <w:p w14:paraId="0010D03F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2998707A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667F233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3665844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55116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88869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A9F115C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369E87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107E23D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677B646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81FB204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3EA78219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7B10C2" w:rsidRPr="007B10C2" w14:paraId="07E4F76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2FD180C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29060F8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75F477DE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71CE0E2E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4C0CF42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B36DC1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A529A1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3ADAD5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E9F2F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1A1864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266C13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7FEB763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902E3EA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07CBDB5D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7B10C2" w:rsidRPr="007B10C2" w14:paraId="299CC3E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EEE3C62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48F542B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2, Zdržel se: 2)</w:t>
                  </w:r>
                </w:p>
              </w:tc>
            </w:tr>
          </w:tbl>
          <w:p w14:paraId="7E150774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4930B4DF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4F97C07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2AB39C1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D37914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4D8D78B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D1E34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084D2B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853D91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</w:tr>
            <w:tr w:rsidR="007B10C2" w:rsidRPr="007B10C2" w14:paraId="0A44AD1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BBE5D9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18EF41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9F471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D76F2D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4F898F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5D103D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7B1C073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C97B895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47D2412D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7B10C2" w:rsidRPr="007B10C2" w14:paraId="0955A27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39129B6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2F9EF14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5458A2A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43670D3B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0916ACB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81B45F8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582723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5E26712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98F30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BB05D6A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FC676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5ED807D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37377C2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1ABBCAF9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7B10C2" w:rsidRPr="007B10C2" w14:paraId="23CF637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FC639D2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2A52027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6627AA43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7174F690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5FADAA6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16664E3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39154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F33E0E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A08E6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884E8A7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DDE2E93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46FD617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F23D3B8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0546FEAA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7B10C2" w:rsidRPr="007B10C2" w14:paraId="1E9F54D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C7E18C8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C896973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3, Zdržel se: 0)</w:t>
                  </w:r>
                </w:p>
              </w:tc>
            </w:tr>
          </w:tbl>
          <w:p w14:paraId="6186A3CE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76F6D33A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5C77523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FA477A8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8F2ED7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04BA89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74D7BD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852974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B941F08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</w:tr>
          </w:tbl>
          <w:p w14:paraId="6899FFCA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6125905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48AADA72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7B10C2" w:rsidRPr="007B10C2" w14:paraId="127610C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8EE05E2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E648CB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1, Zdržel se: 0)</w:t>
                  </w:r>
                </w:p>
              </w:tc>
            </w:tr>
          </w:tbl>
          <w:p w14:paraId="566DADA1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2D3125CD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7FFB9AF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D8B22E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C6C971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2ABF82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018E55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BE1DE1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8D3A1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275D31E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DE992A4" w14:textId="7B717F60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7B10C2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3, schůze č. 22, čas 14:27:43</w:t>
      </w:r>
    </w:p>
    <w:p w14:paraId="4C308DB8" w14:textId="7DB9B1D1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57E7A74B" w14:textId="6D09D890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2DC5F0DE" w14:textId="1DB64580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7494F299" w14:textId="112BD324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594FD3C9" w14:textId="667C9956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551377D8" w14:textId="66E9801E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26E4F942" w14:textId="77777777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1E6A7331" w14:textId="74D1D2A6" w:rsidR="007B10C2" w:rsidRDefault="007B10C2" w:rsidP="00EA2A4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10C2" w:rsidRPr="007B10C2" w14:paraId="10995C8F" w14:textId="77777777" w:rsidTr="007B10C2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6FFB80E3" w14:textId="77777777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22. schůze</w:t>
            </w: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31.01.2023 - 14:32:59</w:t>
            </w:r>
          </w:p>
          <w:p w14:paraId="1E8C8A10" w14:textId="77777777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4</w:t>
            </w:r>
          </w:p>
        </w:tc>
      </w:tr>
      <w:tr w:rsidR="007B10C2" w:rsidRPr="007B10C2" w14:paraId="6F3F636D" w14:textId="77777777" w:rsidTr="007B10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809E22" w14:textId="77777777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Vládní návrh ústavního zákona /ST 252/.</w:t>
            </w: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6DD64E12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6A6A3B0B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17E03F2" w14:textId="77777777" w:rsidR="007B10C2" w:rsidRPr="007B10C2" w:rsidRDefault="007B10C2" w:rsidP="007B10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86816ED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3DAD382F" w14:textId="77777777" w:rsidTr="007B10C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7B10C2" w:rsidRPr="007B10C2" w14:paraId="33DC179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44343A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F945C66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9A9B242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9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E287BE5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225EC03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2</w:t>
                  </w:r>
                </w:p>
              </w:tc>
            </w:tr>
          </w:tbl>
          <w:p w14:paraId="1D82CADD" w14:textId="77777777" w:rsidR="007B10C2" w:rsidRPr="007B10C2" w:rsidRDefault="007B10C2" w:rsidP="007B10C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95129E2" w14:textId="77777777" w:rsidR="007B10C2" w:rsidRPr="007B10C2" w:rsidRDefault="007B10C2" w:rsidP="007B10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002C192B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7B10C2" w:rsidRPr="007B10C2" w14:paraId="5380A8B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9C08F86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4F125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2)</w:t>
                  </w:r>
                </w:p>
              </w:tc>
            </w:tr>
          </w:tbl>
          <w:p w14:paraId="09D65FF6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1D575F68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45A8002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6CE2DF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C5F7B5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BCAB9A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100C6A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2B8ED58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75EA3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</w:tr>
            <w:tr w:rsidR="007B10C2" w:rsidRPr="007B10C2" w14:paraId="1F81E1D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91B4961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6DAFB1D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E03817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9D498C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F6F77D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8182C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Zdržel se</w:t>
                  </w:r>
                </w:p>
              </w:tc>
            </w:tr>
          </w:tbl>
          <w:p w14:paraId="54C1794D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BF3E9DB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34B5C227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7B10C2" w:rsidRPr="007B10C2" w14:paraId="02A988F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75F3E91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BF0098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3CF8ED56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46B35246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4D03FA0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BE62EB4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9A95B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D6F7882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6EEEF1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D1539D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381937C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C9AB8E1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8682CA8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0B15918F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7B10C2" w:rsidRPr="007B10C2" w14:paraId="576268D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F861214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5707C6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55CFAFC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281D7E79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1B92A29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57DBFBD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31969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6C06E4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5103F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12CC5D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336E24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3755A7E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E89B49D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3B902F55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7B10C2" w:rsidRPr="007B10C2" w14:paraId="44F240E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3E2978B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6DC854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1CB0894E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38603FC0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73AF7AC7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57499F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4424A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3FC94E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41A819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EB3A6E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2D51F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E0607A6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5F7A776C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2FCDAD9C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7B10C2" w:rsidRPr="007B10C2" w14:paraId="34A2125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8445FCB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21BEEB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48A65312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1DBB88B3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5E8FBF61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08A0BDF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F62774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05464E2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AF0BF1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669EE38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8E4DA18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7B10C2" w:rsidRPr="007B10C2" w14:paraId="15ECA09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BADE552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943690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2052FB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1C5E8C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63E1E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EDE018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1DA45FB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E77FEB0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3880F239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7B10C2" w:rsidRPr="007B10C2" w14:paraId="299057E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C72809A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FBC658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2189A4B8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55C7F9CC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15276A8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45D94435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1A7461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EF7FE3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F09E85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23AA13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5407725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42FB88F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3C6FB9F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66AA14CF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7B10C2" w:rsidRPr="007B10C2" w14:paraId="5B3BC04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3AFEDE9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F46D3E4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1, Zdržel se: 0)</w:t>
                  </w:r>
                </w:p>
              </w:tc>
            </w:tr>
          </w:tbl>
          <w:p w14:paraId="1E4C0D61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716D7053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119E218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5ED297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5D3D2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Proti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010453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0FAC3C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4F4999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CC73737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A783A9C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E7B1186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517ED525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7B10C2" w:rsidRPr="007B10C2" w14:paraId="201D571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25BEE6A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BD61CD8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20A41322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5C8157EE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4A8FA394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9C3C57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67AEB4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9FD69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2F8E8C7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06E66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DC285B1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03833B29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9171C9A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47B512A8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7B10C2" w:rsidRPr="007B10C2" w14:paraId="65D0B8C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6B1234D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4A41544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34E8E48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067DB89A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100DFFB3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899A135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CA307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FB31B21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24942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54B434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791D10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41721F0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08B1ED2" w14:textId="393B2435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7B10C2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4, schůze č. 22, čas 14:33:00</w:t>
      </w:r>
    </w:p>
    <w:p w14:paraId="2CE8C6D1" w14:textId="7920174A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5F2A6A24" w14:textId="7936D572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47A7659C" w14:textId="7BF1DA6D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08556FC0" w14:textId="50ACDECF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12EC7EAC" w14:textId="15C44D4D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26D63B05" w14:textId="03A30390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1FCC6F80" w14:textId="00DE4038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69525917" w14:textId="77777777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</w:p>
    <w:p w14:paraId="341B1FBF" w14:textId="0F9DB808" w:rsidR="007B10C2" w:rsidRDefault="007B10C2" w:rsidP="00EA2A4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10C2" w:rsidRPr="007B10C2" w14:paraId="5DF3FE48" w14:textId="77777777" w:rsidTr="007B10C2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010604ED" w14:textId="77777777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22. schůze</w:t>
            </w: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31.01.2023 - 14:38:58</w:t>
            </w:r>
          </w:p>
          <w:p w14:paraId="5EF7A7FA" w14:textId="77777777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5</w:t>
            </w:r>
          </w:p>
        </w:tc>
      </w:tr>
      <w:tr w:rsidR="007B10C2" w:rsidRPr="007B10C2" w14:paraId="60A02FF3" w14:textId="77777777" w:rsidTr="007B10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6EFB00" w14:textId="038E7E7D" w:rsidR="007B10C2" w:rsidRPr="007B10C2" w:rsidRDefault="00817555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k vývoji na Ukrajině – uzavřené jednání.</w:t>
            </w:r>
            <w:r w:rsidR="007B10C2"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7C5C6E57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454C5389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102037C" w14:textId="77777777" w:rsidR="007B10C2" w:rsidRPr="007B10C2" w:rsidRDefault="007B10C2" w:rsidP="007B10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1C2D7E0C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68B32637" w14:textId="77777777" w:rsidTr="007B10C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7B10C2" w:rsidRPr="007B10C2" w14:paraId="2F03264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49580C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0C374FD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56BE353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6FCEA0D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FABDB26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6DF89B8" w14:textId="77777777" w:rsidR="007B10C2" w:rsidRPr="007B10C2" w:rsidRDefault="007B10C2" w:rsidP="007B10C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BCE0C09" w14:textId="77777777" w:rsidR="007B10C2" w:rsidRPr="007B10C2" w:rsidRDefault="007B10C2" w:rsidP="007B10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32353AB4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7B10C2" w:rsidRPr="007B10C2" w14:paraId="32DC901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AB07901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F1EFD0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52917B55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40B813DB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22D261CF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F19E887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FA546A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854A64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18396AD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038351B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5A0083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7B10C2" w:rsidRPr="007B10C2" w14:paraId="6731459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BFEF73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F5FC0D3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7756933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517776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60AA9A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7DD3C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8488235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0DE81E9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04F7866D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7B10C2" w:rsidRPr="007B10C2" w14:paraId="09689AB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32AC12E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A41CD2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0D049C94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25E36CB0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05426D7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6ECC0F7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B3948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54EB5B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D601B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40D76EB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97E53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06F38D0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0CD6FB6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49F6F6D0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7B10C2" w:rsidRPr="007B10C2" w14:paraId="5A13A010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4434F72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54B6FF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DF06246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07FFBC5D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0846DFC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2676C2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AD88F5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06C08F4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BA04C7D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FA314B4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5E073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203D499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8E9F9E6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64EC867C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7B10C2" w:rsidRPr="007B10C2" w14:paraId="2238BCB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324DCA6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8319BF3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75AC0FF1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761E3C48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3995E24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0F03FA7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BC6C62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ABBF6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D98231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964741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DC715A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616DCB7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0FB9444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1AC08770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7B10C2" w:rsidRPr="007B10C2" w14:paraId="3850BB1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E739CCA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452D20B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0C25A1E5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687558E5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3FF8786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6718A4D5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7874B8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3227B8E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CEABFB6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C9B41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90F6DE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7B10C2" w:rsidRPr="007B10C2" w14:paraId="1B249BF9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A2F214B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D1CFDFB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C4867D1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0C38A67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8A16438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28E60C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68070D4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8E027E6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1B49A78A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7B10C2" w:rsidRPr="007B10C2" w14:paraId="63E767C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A67932C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285D921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3F86391B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5F486986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2BDC1D2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3AD0DBB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F4AC67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586D3CB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77ED8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3E1667D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9256D3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657BF08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8052ECA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2410DF60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7B10C2" w:rsidRPr="007B10C2" w14:paraId="28AD4ED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9E0F7E9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93A1A7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BB5AF40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294FC287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0C60E9BD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656376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980F82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897C4B1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61ABA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039237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30D32C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7CF3A00B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73E68AAF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18DB7BA4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7B10C2" w:rsidRPr="007B10C2" w14:paraId="5CE8CA7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E634D03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28E6C97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69AC7A44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06B685D9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4C66FCE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722FC8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43D7DA3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09A67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43EB5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A72BDD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4A81EC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600C5F1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3397A66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3236E88B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7B10C2" w:rsidRPr="007B10C2" w14:paraId="495D49F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19671B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C955EA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1AEA8682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2A0043EC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0E11E3A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F83E2A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19A14E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F21AB3B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B2B5D4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7F63841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BD8FA94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F570FA6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0A9D5FC" w14:textId="4C850EB0" w:rsidR="007B10C2" w:rsidRDefault="007B10C2" w:rsidP="00EA2A4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7B10C2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5, schůze č. 22, čas 14:38:59</w:t>
      </w:r>
    </w:p>
    <w:p w14:paraId="279142F7" w14:textId="1730C2C4" w:rsidR="007B10C2" w:rsidRDefault="007B10C2" w:rsidP="00EA2A40">
      <w:pPr>
        <w:spacing w:after="0" w:line="240" w:lineRule="auto"/>
        <w:jc w:val="both"/>
        <w:rPr>
          <w:i/>
        </w:rPr>
      </w:pPr>
    </w:p>
    <w:p w14:paraId="44AC9E5D" w14:textId="2D44225D" w:rsidR="007B10C2" w:rsidRDefault="007B10C2" w:rsidP="00EA2A40">
      <w:pPr>
        <w:spacing w:after="0" w:line="240" w:lineRule="auto"/>
        <w:jc w:val="both"/>
        <w:rPr>
          <w:i/>
        </w:rPr>
      </w:pPr>
    </w:p>
    <w:p w14:paraId="29E715B0" w14:textId="2137DADB" w:rsidR="007B10C2" w:rsidRDefault="007B10C2" w:rsidP="00EA2A40">
      <w:pPr>
        <w:spacing w:after="0" w:line="240" w:lineRule="auto"/>
        <w:jc w:val="both"/>
        <w:rPr>
          <w:i/>
        </w:rPr>
      </w:pPr>
    </w:p>
    <w:p w14:paraId="76D3B5D5" w14:textId="32F3A803" w:rsidR="007B10C2" w:rsidRDefault="007B10C2" w:rsidP="00EA2A40">
      <w:pPr>
        <w:spacing w:after="0" w:line="240" w:lineRule="auto"/>
        <w:jc w:val="both"/>
        <w:rPr>
          <w:i/>
        </w:rPr>
      </w:pPr>
    </w:p>
    <w:p w14:paraId="488149D7" w14:textId="22FA9346" w:rsidR="007B10C2" w:rsidRDefault="007B10C2" w:rsidP="00EA2A40">
      <w:pPr>
        <w:spacing w:after="0" w:line="240" w:lineRule="auto"/>
        <w:jc w:val="both"/>
        <w:rPr>
          <w:i/>
        </w:rPr>
      </w:pPr>
    </w:p>
    <w:p w14:paraId="01F0B9ED" w14:textId="0B19763E" w:rsidR="007B10C2" w:rsidRDefault="007B10C2" w:rsidP="00EA2A40">
      <w:pPr>
        <w:spacing w:after="0" w:line="240" w:lineRule="auto"/>
        <w:jc w:val="both"/>
        <w:rPr>
          <w:i/>
        </w:rPr>
      </w:pPr>
    </w:p>
    <w:p w14:paraId="6AD9E464" w14:textId="77777777" w:rsidR="007B10C2" w:rsidRDefault="007B10C2" w:rsidP="00EA2A4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10C2" w:rsidRPr="007B10C2" w14:paraId="5A9EAE1C" w14:textId="77777777" w:rsidTr="007B10C2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5D7D0F73" w14:textId="77777777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22. schůze</w:t>
            </w: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  <w:t>31.01.2023 - 15:32:48</w:t>
            </w:r>
          </w:p>
          <w:p w14:paraId="21C69714" w14:textId="77777777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Hlasování č. 6</w:t>
            </w:r>
          </w:p>
        </w:tc>
      </w:tr>
      <w:tr w:rsidR="007B10C2" w:rsidRPr="007B10C2" w14:paraId="188BCDD3" w14:textId="77777777" w:rsidTr="007B10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8A4BD4" w14:textId="460CAC95" w:rsidR="007B10C2" w:rsidRPr="007B10C2" w:rsidRDefault="007B10C2" w:rsidP="007B10C2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Info</w:t>
            </w:r>
            <w:proofErr w:type="spellEnd"/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k vývoji na Ukrajině – uzavřené </w:t>
            </w:r>
            <w:proofErr w:type="gramStart"/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>jednání</w:t>
            </w:r>
            <w:r w:rsidR="0081755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t xml:space="preserve"> - přerušení</w:t>
            </w:r>
            <w:proofErr w:type="gramEnd"/>
            <w:r w:rsidRPr="007B10C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cs-CZ"/>
              </w:rPr>
              <w:br/>
            </w:r>
          </w:p>
        </w:tc>
      </w:tr>
    </w:tbl>
    <w:p w14:paraId="4663C7E8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73F19D7C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CF8E838" w14:textId="77777777" w:rsidR="007B10C2" w:rsidRPr="007B10C2" w:rsidRDefault="007B10C2" w:rsidP="007B10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173382AE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236D795E" w14:textId="77777777" w:rsidTr="007B10C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7B10C2" w:rsidRPr="007B10C2" w14:paraId="6089F07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28FE97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5BBB53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Přítomno: 12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D247220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Pro: 10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A3AF970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37FFFEE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26DA6550" w14:textId="77777777" w:rsidR="007B10C2" w:rsidRPr="007B10C2" w:rsidRDefault="007B10C2" w:rsidP="007B10C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9D5D3AE" w14:textId="77777777" w:rsidR="007B10C2" w:rsidRPr="007B10C2" w:rsidRDefault="007B10C2" w:rsidP="007B10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093D3FB7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7B10C2" w:rsidRPr="007B10C2" w14:paraId="30EAFDB4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B268D74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10D93C6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213B616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54B6EB87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6B07521B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DC1FB2B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Josef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Bělica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5CD502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087BB9D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Miloslav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Janulík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2351D4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B1CD58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Metnar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21F6F8D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7B10C2" w:rsidRPr="007B10C2" w14:paraId="3E356875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2E5C681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Michal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Ratiborský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FCFD89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B972CD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1A0E7B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4E516D7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Lubomír </w:t>
                  </w:r>
                  <w:proofErr w:type="spellStart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Wenzl</w:t>
                  </w:r>
                  <w:proofErr w:type="spellEnd"/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AA1005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21F525C6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87688A4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2C619A51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7B10C2" w:rsidRPr="007B10C2" w14:paraId="37DED72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664B2F3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031F70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7AF1E16A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46E6C6C3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0133DF3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3769E42D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4636883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4AD6573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19A9F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29B5E7A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D8422B1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E07A8E2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E63F1EC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5E02E185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7B10C2" w:rsidRPr="007B10C2" w14:paraId="3C59770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B449E5B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27C0F0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F39230F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23F28586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4BCDDFA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F929AD0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649DBD4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A832BAE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52F9FFC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F193E11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66F02D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40AF8AB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29F93182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52748FA1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7B10C2" w:rsidRPr="007B10C2" w14:paraId="0F8BCB49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7ED1B2C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E3843B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</w:t>
                  </w:r>
                  <w:proofErr w:type="gramStart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0,Proti</w:t>
                  </w:r>
                  <w:proofErr w:type="gramEnd"/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:0,Zdržel se:0) </w:t>
                  </w:r>
                </w:p>
              </w:tc>
            </w:tr>
          </w:tbl>
          <w:p w14:paraId="01025B48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7A19BEEF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5AC30682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5CB6EF5A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1092928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77CDF17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C873D0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B3E6222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3478B98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6DD7D3A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8BEBEC0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2EE8542B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7B10C2" w:rsidRPr="007B10C2" w14:paraId="2A5ACEE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8A8A331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88967A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4, Proti: 0, Zdržel se: 0)</w:t>
                  </w:r>
                </w:p>
              </w:tc>
            </w:tr>
          </w:tbl>
          <w:p w14:paraId="78C1690F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44748241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762C1D2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1F1C8DE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3B3BEEB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1B02825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E00E71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3AD1F91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3A0AD7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7B10C2" w:rsidRPr="007B10C2" w14:paraId="24D51CEC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15682AEE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843AF5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7ABB138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0BA85C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EAB650F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050BFA6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EC34681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44B5C4B7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3C6F9F4D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7B10C2" w:rsidRPr="007B10C2" w14:paraId="1B4BB06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C4876CD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302538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1BAF5AC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180BD15F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4BB9C94A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213F2251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E1452F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CC0C4BF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A48B17F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1CE345E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EBBF52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16C0515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186BDBB7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51ACE5D1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7B10C2" w:rsidRPr="007B10C2" w14:paraId="5D63E11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D8C9C7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3C1D061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BBF36F9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120AB541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3DAD0AB6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70F96A53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B70E578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51FF50D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08C000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BA9665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92864BB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280CB79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3FD83F5A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2EA17ABD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7B10C2" w:rsidRPr="007B10C2" w14:paraId="2140A1F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6033722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4671295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7915CCA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23F86EEB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432E9500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3EE77D6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6E77F1AE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A7F8F1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AA1D20D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0D04355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757FCED4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6D16EFBF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0CC40305" w14:textId="77777777" w:rsidR="007B10C2" w:rsidRPr="007B10C2" w:rsidRDefault="007B10C2" w:rsidP="007B10C2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B10C2" w:rsidRPr="007B10C2" w14:paraId="6A77A74F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7B10C2" w:rsidRPr="007B10C2" w14:paraId="7C74044C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6B47B88" w14:textId="77777777" w:rsidR="007B10C2" w:rsidRPr="007B10C2" w:rsidRDefault="007B10C2" w:rsidP="007B10C2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4F3EA65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B10C2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09D5CF20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  <w:tr w:rsidR="007B10C2" w:rsidRPr="007B10C2" w14:paraId="154AB6EA" w14:textId="77777777" w:rsidTr="007B10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7B10C2" w:rsidRPr="007B10C2" w14:paraId="03E68A9E" w14:textId="77777777">
              <w:trPr>
                <w:tblCellSpacing w:w="15" w:type="dxa"/>
              </w:trPr>
              <w:tc>
                <w:tcPr>
                  <w:tcW w:w="4685" w:type="dxa"/>
                  <w:noWrap/>
                  <w:vAlign w:val="center"/>
                  <w:hideMark/>
                </w:tcPr>
                <w:p w14:paraId="0B5A73BE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28170509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Nehlasoval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1628E8EA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3A7C06CA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431D4C8C" w14:textId="77777777" w:rsidR="007B10C2" w:rsidRPr="007B10C2" w:rsidRDefault="007B10C2" w:rsidP="007B10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685" w:type="dxa"/>
                  <w:noWrap/>
                  <w:vAlign w:val="center"/>
                  <w:hideMark/>
                </w:tcPr>
                <w:p w14:paraId="560E768B" w14:textId="77777777" w:rsidR="007B10C2" w:rsidRPr="007B10C2" w:rsidRDefault="007B10C2" w:rsidP="007B10C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B10C2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E6073E4" w14:textId="77777777" w:rsidR="007B10C2" w:rsidRPr="007B10C2" w:rsidRDefault="007B10C2" w:rsidP="007B10C2">
            <w:pPr>
              <w:spacing w:after="113" w:line="240" w:lineRule="auto"/>
              <w:rPr>
                <w:rFonts w:ascii="Times" w:eastAsia="Times New Roman" w:hAnsi="Times" w:cs="Times"/>
                <w:sz w:val="24"/>
                <w:szCs w:val="24"/>
                <w:lang w:eastAsia="cs-CZ"/>
              </w:rPr>
            </w:pPr>
          </w:p>
        </w:tc>
      </w:tr>
    </w:tbl>
    <w:p w14:paraId="6E425FD0" w14:textId="6E57F49D" w:rsidR="007B10C2" w:rsidRDefault="007B10C2" w:rsidP="00EA2A40">
      <w:pPr>
        <w:spacing w:after="0" w:line="240" w:lineRule="auto"/>
        <w:jc w:val="both"/>
        <w:rPr>
          <w:i/>
        </w:rPr>
      </w:pPr>
      <w:r w:rsidRPr="007B10C2">
        <w:rPr>
          <w:rFonts w:ascii="Times" w:eastAsia="Times New Roman" w:hAnsi="Times" w:cs="Times"/>
          <w:color w:val="000000"/>
          <w:sz w:val="24"/>
          <w:szCs w:val="24"/>
          <w:lang w:eastAsia="cs-CZ"/>
        </w:rPr>
        <w:br/>
      </w:r>
      <w:r w:rsidRPr="007B10C2">
        <w:rPr>
          <w:rFonts w:ascii="Times" w:eastAsia="Times New Roman" w:hAnsi="Times" w:cs="Times"/>
          <w:color w:val="000000"/>
          <w:sz w:val="20"/>
          <w:szCs w:val="20"/>
          <w:lang w:eastAsia="cs-CZ"/>
        </w:rPr>
        <w:t>ID hlasování: 6, schůze č. 22, čas 15:32:49</w:t>
      </w:r>
    </w:p>
    <w:sectPr w:rsidR="007B10C2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6F74" w14:textId="77777777" w:rsidR="00E23CA6" w:rsidRDefault="00E23CA6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E23CA6" w:rsidRDefault="00E23CA6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ECF7" w14:textId="308CFBC5" w:rsidR="00E23CA6" w:rsidRDefault="00E23CA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329FB43F" w14:textId="77777777" w:rsidR="00E23CA6" w:rsidRDefault="00E23C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D5BB" w14:textId="77777777" w:rsidR="00E23CA6" w:rsidRDefault="00E23CA6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E23CA6" w:rsidRDefault="00E23CA6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C0"/>
    <w:rsid w:val="0000141D"/>
    <w:rsid w:val="00003A4D"/>
    <w:rsid w:val="00005036"/>
    <w:rsid w:val="00005B17"/>
    <w:rsid w:val="00007380"/>
    <w:rsid w:val="000074DA"/>
    <w:rsid w:val="00007AA3"/>
    <w:rsid w:val="000102FB"/>
    <w:rsid w:val="00010C49"/>
    <w:rsid w:val="00010DC1"/>
    <w:rsid w:val="00011848"/>
    <w:rsid w:val="000118CB"/>
    <w:rsid w:val="00011CFC"/>
    <w:rsid w:val="00012E0A"/>
    <w:rsid w:val="00014266"/>
    <w:rsid w:val="00014297"/>
    <w:rsid w:val="0001461A"/>
    <w:rsid w:val="0001487C"/>
    <w:rsid w:val="000156B8"/>
    <w:rsid w:val="00016224"/>
    <w:rsid w:val="00020CD6"/>
    <w:rsid w:val="000211C6"/>
    <w:rsid w:val="000216C1"/>
    <w:rsid w:val="00021971"/>
    <w:rsid w:val="00021C6A"/>
    <w:rsid w:val="00022558"/>
    <w:rsid w:val="0002364D"/>
    <w:rsid w:val="000244D9"/>
    <w:rsid w:val="00025B90"/>
    <w:rsid w:val="00026B32"/>
    <w:rsid w:val="00026D62"/>
    <w:rsid w:val="000270C1"/>
    <w:rsid w:val="00027380"/>
    <w:rsid w:val="000278EA"/>
    <w:rsid w:val="00027FD8"/>
    <w:rsid w:val="00032B55"/>
    <w:rsid w:val="00032C91"/>
    <w:rsid w:val="00033ECF"/>
    <w:rsid w:val="0003514A"/>
    <w:rsid w:val="00036F8C"/>
    <w:rsid w:val="000370FC"/>
    <w:rsid w:val="00041207"/>
    <w:rsid w:val="00041FD8"/>
    <w:rsid w:val="00042C34"/>
    <w:rsid w:val="00044242"/>
    <w:rsid w:val="00044423"/>
    <w:rsid w:val="00044538"/>
    <w:rsid w:val="00044F7C"/>
    <w:rsid w:val="000464D2"/>
    <w:rsid w:val="00047507"/>
    <w:rsid w:val="0004790B"/>
    <w:rsid w:val="000507F7"/>
    <w:rsid w:val="0005290B"/>
    <w:rsid w:val="000537E4"/>
    <w:rsid w:val="000548B4"/>
    <w:rsid w:val="000563DA"/>
    <w:rsid w:val="0005672C"/>
    <w:rsid w:val="000568F7"/>
    <w:rsid w:val="0005761B"/>
    <w:rsid w:val="00060218"/>
    <w:rsid w:val="00061EED"/>
    <w:rsid w:val="00064506"/>
    <w:rsid w:val="00064AFE"/>
    <w:rsid w:val="00065213"/>
    <w:rsid w:val="00065A7C"/>
    <w:rsid w:val="00065FE6"/>
    <w:rsid w:val="00067324"/>
    <w:rsid w:val="000673F1"/>
    <w:rsid w:val="000706FE"/>
    <w:rsid w:val="00070C1B"/>
    <w:rsid w:val="0007109E"/>
    <w:rsid w:val="0007369B"/>
    <w:rsid w:val="000736B9"/>
    <w:rsid w:val="000738C2"/>
    <w:rsid w:val="00073EA1"/>
    <w:rsid w:val="00074099"/>
    <w:rsid w:val="000776FB"/>
    <w:rsid w:val="000821E8"/>
    <w:rsid w:val="0008418A"/>
    <w:rsid w:val="000844CD"/>
    <w:rsid w:val="00084F80"/>
    <w:rsid w:val="00085552"/>
    <w:rsid w:val="0009097E"/>
    <w:rsid w:val="0009141A"/>
    <w:rsid w:val="00092852"/>
    <w:rsid w:val="000941D7"/>
    <w:rsid w:val="00095549"/>
    <w:rsid w:val="00095897"/>
    <w:rsid w:val="00095E7B"/>
    <w:rsid w:val="00096D73"/>
    <w:rsid w:val="00097C1D"/>
    <w:rsid w:val="00097EAF"/>
    <w:rsid w:val="000A0703"/>
    <w:rsid w:val="000A0840"/>
    <w:rsid w:val="000A176A"/>
    <w:rsid w:val="000A2A73"/>
    <w:rsid w:val="000A2EFD"/>
    <w:rsid w:val="000A3272"/>
    <w:rsid w:val="000A37B4"/>
    <w:rsid w:val="000A5799"/>
    <w:rsid w:val="000A6B1A"/>
    <w:rsid w:val="000B05AF"/>
    <w:rsid w:val="000B1DDA"/>
    <w:rsid w:val="000B24C5"/>
    <w:rsid w:val="000B422C"/>
    <w:rsid w:val="000B4EBD"/>
    <w:rsid w:val="000B4FA4"/>
    <w:rsid w:val="000B5270"/>
    <w:rsid w:val="000B5801"/>
    <w:rsid w:val="000B5A36"/>
    <w:rsid w:val="000B63B1"/>
    <w:rsid w:val="000B65B1"/>
    <w:rsid w:val="000C1221"/>
    <w:rsid w:val="000C12C5"/>
    <w:rsid w:val="000C20F3"/>
    <w:rsid w:val="000C2340"/>
    <w:rsid w:val="000C2CAD"/>
    <w:rsid w:val="000C2EAC"/>
    <w:rsid w:val="000C42B9"/>
    <w:rsid w:val="000C4681"/>
    <w:rsid w:val="000C482C"/>
    <w:rsid w:val="000C59FD"/>
    <w:rsid w:val="000C62E6"/>
    <w:rsid w:val="000C6717"/>
    <w:rsid w:val="000D0FD9"/>
    <w:rsid w:val="000D12F7"/>
    <w:rsid w:val="000D30AE"/>
    <w:rsid w:val="000D3D20"/>
    <w:rsid w:val="000D7ECD"/>
    <w:rsid w:val="000E0C3E"/>
    <w:rsid w:val="000E0C93"/>
    <w:rsid w:val="000E0ECA"/>
    <w:rsid w:val="000E1392"/>
    <w:rsid w:val="000E1475"/>
    <w:rsid w:val="000E33F3"/>
    <w:rsid w:val="000E42AB"/>
    <w:rsid w:val="000E5978"/>
    <w:rsid w:val="000E5AF5"/>
    <w:rsid w:val="000E5E6A"/>
    <w:rsid w:val="000E5F8D"/>
    <w:rsid w:val="000E641A"/>
    <w:rsid w:val="000E6722"/>
    <w:rsid w:val="000E6B60"/>
    <w:rsid w:val="000E7409"/>
    <w:rsid w:val="000F005F"/>
    <w:rsid w:val="000F1F0F"/>
    <w:rsid w:val="000F255C"/>
    <w:rsid w:val="000F29FC"/>
    <w:rsid w:val="000F2F9E"/>
    <w:rsid w:val="000F3EF9"/>
    <w:rsid w:val="000F4811"/>
    <w:rsid w:val="000F5732"/>
    <w:rsid w:val="000F6BA2"/>
    <w:rsid w:val="000F6E38"/>
    <w:rsid w:val="000F716D"/>
    <w:rsid w:val="001000C4"/>
    <w:rsid w:val="001006AE"/>
    <w:rsid w:val="00101991"/>
    <w:rsid w:val="00101B75"/>
    <w:rsid w:val="00101EEA"/>
    <w:rsid w:val="00103298"/>
    <w:rsid w:val="00103C18"/>
    <w:rsid w:val="00103CCF"/>
    <w:rsid w:val="00104226"/>
    <w:rsid w:val="00104CF9"/>
    <w:rsid w:val="001057F1"/>
    <w:rsid w:val="0010581D"/>
    <w:rsid w:val="00106092"/>
    <w:rsid w:val="001061EC"/>
    <w:rsid w:val="001100E1"/>
    <w:rsid w:val="00111BC9"/>
    <w:rsid w:val="00111C6F"/>
    <w:rsid w:val="00112411"/>
    <w:rsid w:val="00115152"/>
    <w:rsid w:val="001172D4"/>
    <w:rsid w:val="0012181E"/>
    <w:rsid w:val="00122073"/>
    <w:rsid w:val="0012262A"/>
    <w:rsid w:val="00122CB8"/>
    <w:rsid w:val="0012350F"/>
    <w:rsid w:val="00124EFB"/>
    <w:rsid w:val="00126443"/>
    <w:rsid w:val="00126B14"/>
    <w:rsid w:val="00127628"/>
    <w:rsid w:val="00130001"/>
    <w:rsid w:val="0013033F"/>
    <w:rsid w:val="00130910"/>
    <w:rsid w:val="00131323"/>
    <w:rsid w:val="00134BD6"/>
    <w:rsid w:val="00135F96"/>
    <w:rsid w:val="00136A27"/>
    <w:rsid w:val="00136B9D"/>
    <w:rsid w:val="0013701E"/>
    <w:rsid w:val="00137C0F"/>
    <w:rsid w:val="001409A8"/>
    <w:rsid w:val="00140E11"/>
    <w:rsid w:val="00141CF8"/>
    <w:rsid w:val="00141DC0"/>
    <w:rsid w:val="00141EA1"/>
    <w:rsid w:val="001424E7"/>
    <w:rsid w:val="00144354"/>
    <w:rsid w:val="00146DF1"/>
    <w:rsid w:val="00150168"/>
    <w:rsid w:val="00151DA6"/>
    <w:rsid w:val="00154639"/>
    <w:rsid w:val="0015561A"/>
    <w:rsid w:val="00155F72"/>
    <w:rsid w:val="001574AF"/>
    <w:rsid w:val="001575E5"/>
    <w:rsid w:val="00160299"/>
    <w:rsid w:val="001610D0"/>
    <w:rsid w:val="00161261"/>
    <w:rsid w:val="001639C1"/>
    <w:rsid w:val="00163ADE"/>
    <w:rsid w:val="00163C09"/>
    <w:rsid w:val="00164719"/>
    <w:rsid w:val="00165A71"/>
    <w:rsid w:val="00165B02"/>
    <w:rsid w:val="00165B59"/>
    <w:rsid w:val="00167C76"/>
    <w:rsid w:val="0017070C"/>
    <w:rsid w:val="00171AB8"/>
    <w:rsid w:val="00171E9A"/>
    <w:rsid w:val="00172D44"/>
    <w:rsid w:val="00173B08"/>
    <w:rsid w:val="001741D6"/>
    <w:rsid w:val="001745D1"/>
    <w:rsid w:val="00174C26"/>
    <w:rsid w:val="001751E4"/>
    <w:rsid w:val="0017714E"/>
    <w:rsid w:val="0017789F"/>
    <w:rsid w:val="001778C5"/>
    <w:rsid w:val="00182D1D"/>
    <w:rsid w:val="001842BC"/>
    <w:rsid w:val="001847ED"/>
    <w:rsid w:val="00185F46"/>
    <w:rsid w:val="00185FC5"/>
    <w:rsid w:val="0018747B"/>
    <w:rsid w:val="001902C7"/>
    <w:rsid w:val="001919A1"/>
    <w:rsid w:val="00192CAF"/>
    <w:rsid w:val="0019330E"/>
    <w:rsid w:val="00193D20"/>
    <w:rsid w:val="00195160"/>
    <w:rsid w:val="001957AC"/>
    <w:rsid w:val="00196118"/>
    <w:rsid w:val="00196458"/>
    <w:rsid w:val="00196CD1"/>
    <w:rsid w:val="00196FE3"/>
    <w:rsid w:val="00197155"/>
    <w:rsid w:val="001972A9"/>
    <w:rsid w:val="00197882"/>
    <w:rsid w:val="001A0AC7"/>
    <w:rsid w:val="001A0B93"/>
    <w:rsid w:val="001A103D"/>
    <w:rsid w:val="001A1097"/>
    <w:rsid w:val="001A1878"/>
    <w:rsid w:val="001A2F64"/>
    <w:rsid w:val="001A3708"/>
    <w:rsid w:val="001A3E60"/>
    <w:rsid w:val="001A4536"/>
    <w:rsid w:val="001A4C6B"/>
    <w:rsid w:val="001A5110"/>
    <w:rsid w:val="001A5224"/>
    <w:rsid w:val="001B04C3"/>
    <w:rsid w:val="001B1373"/>
    <w:rsid w:val="001B2BF2"/>
    <w:rsid w:val="001B3CB0"/>
    <w:rsid w:val="001B61CB"/>
    <w:rsid w:val="001B6497"/>
    <w:rsid w:val="001B6C13"/>
    <w:rsid w:val="001C0D9E"/>
    <w:rsid w:val="001C0E07"/>
    <w:rsid w:val="001C1026"/>
    <w:rsid w:val="001C1AA5"/>
    <w:rsid w:val="001C1FA9"/>
    <w:rsid w:val="001C25F1"/>
    <w:rsid w:val="001C3684"/>
    <w:rsid w:val="001C4022"/>
    <w:rsid w:val="001C75C4"/>
    <w:rsid w:val="001C7EF0"/>
    <w:rsid w:val="001D01AA"/>
    <w:rsid w:val="001D06AB"/>
    <w:rsid w:val="001D0912"/>
    <w:rsid w:val="001D0F2A"/>
    <w:rsid w:val="001D0FCB"/>
    <w:rsid w:val="001D16FC"/>
    <w:rsid w:val="001D17EB"/>
    <w:rsid w:val="001D2B4E"/>
    <w:rsid w:val="001D4353"/>
    <w:rsid w:val="001D4446"/>
    <w:rsid w:val="001D506A"/>
    <w:rsid w:val="001D51BD"/>
    <w:rsid w:val="001D7F1A"/>
    <w:rsid w:val="001E136B"/>
    <w:rsid w:val="001E16C0"/>
    <w:rsid w:val="001E2271"/>
    <w:rsid w:val="001E2D91"/>
    <w:rsid w:val="001E2F1E"/>
    <w:rsid w:val="001E33B6"/>
    <w:rsid w:val="001E41EE"/>
    <w:rsid w:val="001E57D1"/>
    <w:rsid w:val="001E762A"/>
    <w:rsid w:val="001E7D63"/>
    <w:rsid w:val="001F1B4A"/>
    <w:rsid w:val="001F2AED"/>
    <w:rsid w:val="001F2DEF"/>
    <w:rsid w:val="001F389B"/>
    <w:rsid w:val="001F3ED0"/>
    <w:rsid w:val="001F5334"/>
    <w:rsid w:val="001F583B"/>
    <w:rsid w:val="001F7BA7"/>
    <w:rsid w:val="00200534"/>
    <w:rsid w:val="0020647D"/>
    <w:rsid w:val="002066A1"/>
    <w:rsid w:val="0020678D"/>
    <w:rsid w:val="002072D1"/>
    <w:rsid w:val="00207899"/>
    <w:rsid w:val="00210803"/>
    <w:rsid w:val="00211714"/>
    <w:rsid w:val="0021398B"/>
    <w:rsid w:val="00213F17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3A96"/>
    <w:rsid w:val="00224331"/>
    <w:rsid w:val="00224EAC"/>
    <w:rsid w:val="002257AE"/>
    <w:rsid w:val="00226678"/>
    <w:rsid w:val="00226688"/>
    <w:rsid w:val="002266D4"/>
    <w:rsid w:val="00230024"/>
    <w:rsid w:val="00230671"/>
    <w:rsid w:val="00230AB3"/>
    <w:rsid w:val="002331D7"/>
    <w:rsid w:val="00233FE6"/>
    <w:rsid w:val="00234603"/>
    <w:rsid w:val="002351CC"/>
    <w:rsid w:val="0023525A"/>
    <w:rsid w:val="00235AAA"/>
    <w:rsid w:val="00236054"/>
    <w:rsid w:val="00236378"/>
    <w:rsid w:val="00236F7D"/>
    <w:rsid w:val="0024038A"/>
    <w:rsid w:val="00240F03"/>
    <w:rsid w:val="002431F7"/>
    <w:rsid w:val="002433ED"/>
    <w:rsid w:val="00243642"/>
    <w:rsid w:val="00243E09"/>
    <w:rsid w:val="00244237"/>
    <w:rsid w:val="00244E5E"/>
    <w:rsid w:val="00244F71"/>
    <w:rsid w:val="0024615E"/>
    <w:rsid w:val="002469F4"/>
    <w:rsid w:val="00247A16"/>
    <w:rsid w:val="002508E5"/>
    <w:rsid w:val="0025127B"/>
    <w:rsid w:val="002517B0"/>
    <w:rsid w:val="00251C16"/>
    <w:rsid w:val="00252348"/>
    <w:rsid w:val="002527F2"/>
    <w:rsid w:val="00253D67"/>
    <w:rsid w:val="002553F9"/>
    <w:rsid w:val="00255B7C"/>
    <w:rsid w:val="00255D8D"/>
    <w:rsid w:val="002566DB"/>
    <w:rsid w:val="00257095"/>
    <w:rsid w:val="00257521"/>
    <w:rsid w:val="002604AD"/>
    <w:rsid w:val="00260570"/>
    <w:rsid w:val="00260C5C"/>
    <w:rsid w:val="002625E8"/>
    <w:rsid w:val="002627C2"/>
    <w:rsid w:val="002641D1"/>
    <w:rsid w:val="0026549C"/>
    <w:rsid w:val="0026575F"/>
    <w:rsid w:val="002658B9"/>
    <w:rsid w:val="00266F7B"/>
    <w:rsid w:val="002671B9"/>
    <w:rsid w:val="002678F4"/>
    <w:rsid w:val="0027046C"/>
    <w:rsid w:val="0027058C"/>
    <w:rsid w:val="00271478"/>
    <w:rsid w:val="00271D1D"/>
    <w:rsid w:val="00272C3B"/>
    <w:rsid w:val="002768F6"/>
    <w:rsid w:val="002769BA"/>
    <w:rsid w:val="002810B3"/>
    <w:rsid w:val="00281783"/>
    <w:rsid w:val="0028270D"/>
    <w:rsid w:val="00282F27"/>
    <w:rsid w:val="00283D37"/>
    <w:rsid w:val="0028430E"/>
    <w:rsid w:val="00284FCF"/>
    <w:rsid w:val="002851BE"/>
    <w:rsid w:val="002869E3"/>
    <w:rsid w:val="00287BF6"/>
    <w:rsid w:val="00292A2E"/>
    <w:rsid w:val="00292C03"/>
    <w:rsid w:val="00294FEC"/>
    <w:rsid w:val="002951B4"/>
    <w:rsid w:val="00295D33"/>
    <w:rsid w:val="00296400"/>
    <w:rsid w:val="00296987"/>
    <w:rsid w:val="00296FA4"/>
    <w:rsid w:val="002973C9"/>
    <w:rsid w:val="00297E9F"/>
    <w:rsid w:val="002A49F4"/>
    <w:rsid w:val="002A52DC"/>
    <w:rsid w:val="002A65C7"/>
    <w:rsid w:val="002A720C"/>
    <w:rsid w:val="002B0182"/>
    <w:rsid w:val="002B382C"/>
    <w:rsid w:val="002B4663"/>
    <w:rsid w:val="002B4E0D"/>
    <w:rsid w:val="002B56BD"/>
    <w:rsid w:val="002B59FB"/>
    <w:rsid w:val="002B693F"/>
    <w:rsid w:val="002C14B0"/>
    <w:rsid w:val="002C1645"/>
    <w:rsid w:val="002C1CE2"/>
    <w:rsid w:val="002C2266"/>
    <w:rsid w:val="002C254C"/>
    <w:rsid w:val="002C3177"/>
    <w:rsid w:val="002C41C0"/>
    <w:rsid w:val="002C5142"/>
    <w:rsid w:val="002C5C69"/>
    <w:rsid w:val="002C6BED"/>
    <w:rsid w:val="002D0A0D"/>
    <w:rsid w:val="002D210E"/>
    <w:rsid w:val="002D418E"/>
    <w:rsid w:val="002D429F"/>
    <w:rsid w:val="002D48B4"/>
    <w:rsid w:val="002D5148"/>
    <w:rsid w:val="002D5168"/>
    <w:rsid w:val="002D696E"/>
    <w:rsid w:val="002D6E78"/>
    <w:rsid w:val="002D7212"/>
    <w:rsid w:val="002D7AA5"/>
    <w:rsid w:val="002E00A9"/>
    <w:rsid w:val="002E1D2F"/>
    <w:rsid w:val="002E1D93"/>
    <w:rsid w:val="002E32ED"/>
    <w:rsid w:val="002E364D"/>
    <w:rsid w:val="002E4A72"/>
    <w:rsid w:val="002E4DF0"/>
    <w:rsid w:val="002E5BAE"/>
    <w:rsid w:val="002E623B"/>
    <w:rsid w:val="002E7AF4"/>
    <w:rsid w:val="002E7C1D"/>
    <w:rsid w:val="002F0946"/>
    <w:rsid w:val="002F0E13"/>
    <w:rsid w:val="002F254C"/>
    <w:rsid w:val="002F26B3"/>
    <w:rsid w:val="002F419F"/>
    <w:rsid w:val="002F44A1"/>
    <w:rsid w:val="002F44CE"/>
    <w:rsid w:val="002F4E8E"/>
    <w:rsid w:val="002F4EA3"/>
    <w:rsid w:val="002F5099"/>
    <w:rsid w:val="002F50A4"/>
    <w:rsid w:val="002F599A"/>
    <w:rsid w:val="002F5FC7"/>
    <w:rsid w:val="002F65C6"/>
    <w:rsid w:val="0030032F"/>
    <w:rsid w:val="00300402"/>
    <w:rsid w:val="003020A1"/>
    <w:rsid w:val="00302A86"/>
    <w:rsid w:val="00302CD5"/>
    <w:rsid w:val="003032B3"/>
    <w:rsid w:val="00303603"/>
    <w:rsid w:val="00303CBB"/>
    <w:rsid w:val="00304F89"/>
    <w:rsid w:val="003050DB"/>
    <w:rsid w:val="003056B5"/>
    <w:rsid w:val="00305BFE"/>
    <w:rsid w:val="0030665F"/>
    <w:rsid w:val="00307274"/>
    <w:rsid w:val="0030791F"/>
    <w:rsid w:val="00307C9D"/>
    <w:rsid w:val="003102D3"/>
    <w:rsid w:val="00310332"/>
    <w:rsid w:val="00310624"/>
    <w:rsid w:val="00310BEA"/>
    <w:rsid w:val="00311C71"/>
    <w:rsid w:val="00311FC0"/>
    <w:rsid w:val="003120D1"/>
    <w:rsid w:val="00312437"/>
    <w:rsid w:val="003127D6"/>
    <w:rsid w:val="00313A68"/>
    <w:rsid w:val="003141E3"/>
    <w:rsid w:val="0031448B"/>
    <w:rsid w:val="003157C2"/>
    <w:rsid w:val="00315994"/>
    <w:rsid w:val="00316FFE"/>
    <w:rsid w:val="00320707"/>
    <w:rsid w:val="00320DBD"/>
    <w:rsid w:val="00320E66"/>
    <w:rsid w:val="00321AA0"/>
    <w:rsid w:val="003221DB"/>
    <w:rsid w:val="0032293D"/>
    <w:rsid w:val="00323025"/>
    <w:rsid w:val="00324015"/>
    <w:rsid w:val="0032407A"/>
    <w:rsid w:val="003256A7"/>
    <w:rsid w:val="00325B06"/>
    <w:rsid w:val="00326D97"/>
    <w:rsid w:val="00327450"/>
    <w:rsid w:val="00327AA6"/>
    <w:rsid w:val="00330274"/>
    <w:rsid w:val="00331252"/>
    <w:rsid w:val="003315A7"/>
    <w:rsid w:val="00331971"/>
    <w:rsid w:val="003338D5"/>
    <w:rsid w:val="00334191"/>
    <w:rsid w:val="00334FFE"/>
    <w:rsid w:val="003351D6"/>
    <w:rsid w:val="003374DA"/>
    <w:rsid w:val="00340ED6"/>
    <w:rsid w:val="00340F98"/>
    <w:rsid w:val="00341937"/>
    <w:rsid w:val="00341EF9"/>
    <w:rsid w:val="00342124"/>
    <w:rsid w:val="003455DB"/>
    <w:rsid w:val="00346118"/>
    <w:rsid w:val="00346CB2"/>
    <w:rsid w:val="0034752C"/>
    <w:rsid w:val="00347884"/>
    <w:rsid w:val="00347B32"/>
    <w:rsid w:val="00350932"/>
    <w:rsid w:val="00351A61"/>
    <w:rsid w:val="00351F99"/>
    <w:rsid w:val="00352473"/>
    <w:rsid w:val="00352975"/>
    <w:rsid w:val="003540BE"/>
    <w:rsid w:val="003541F9"/>
    <w:rsid w:val="00354808"/>
    <w:rsid w:val="00355E6D"/>
    <w:rsid w:val="0035621B"/>
    <w:rsid w:val="00356C22"/>
    <w:rsid w:val="00356DE1"/>
    <w:rsid w:val="00360DE2"/>
    <w:rsid w:val="00361B3F"/>
    <w:rsid w:val="00362704"/>
    <w:rsid w:val="003628B8"/>
    <w:rsid w:val="00362FBD"/>
    <w:rsid w:val="003642DC"/>
    <w:rsid w:val="00364530"/>
    <w:rsid w:val="00365ECA"/>
    <w:rsid w:val="00366DC2"/>
    <w:rsid w:val="003702FB"/>
    <w:rsid w:val="003708EE"/>
    <w:rsid w:val="00371215"/>
    <w:rsid w:val="00371485"/>
    <w:rsid w:val="00374147"/>
    <w:rsid w:val="003743A7"/>
    <w:rsid w:val="0037493D"/>
    <w:rsid w:val="00375BDB"/>
    <w:rsid w:val="0037799F"/>
    <w:rsid w:val="0038112E"/>
    <w:rsid w:val="00382FF4"/>
    <w:rsid w:val="003835D8"/>
    <w:rsid w:val="003836BF"/>
    <w:rsid w:val="00383AD9"/>
    <w:rsid w:val="00383F6C"/>
    <w:rsid w:val="00387586"/>
    <w:rsid w:val="00387D6E"/>
    <w:rsid w:val="00387F59"/>
    <w:rsid w:val="00387FC0"/>
    <w:rsid w:val="00392377"/>
    <w:rsid w:val="0039364F"/>
    <w:rsid w:val="00393961"/>
    <w:rsid w:val="0039413F"/>
    <w:rsid w:val="003941F8"/>
    <w:rsid w:val="003946BC"/>
    <w:rsid w:val="00394F6A"/>
    <w:rsid w:val="003A08AA"/>
    <w:rsid w:val="003A6D20"/>
    <w:rsid w:val="003A71FA"/>
    <w:rsid w:val="003B1167"/>
    <w:rsid w:val="003B1CC5"/>
    <w:rsid w:val="003B26AE"/>
    <w:rsid w:val="003B38D4"/>
    <w:rsid w:val="003B3DA4"/>
    <w:rsid w:val="003B4309"/>
    <w:rsid w:val="003B51A6"/>
    <w:rsid w:val="003B5E09"/>
    <w:rsid w:val="003B693D"/>
    <w:rsid w:val="003B6AD0"/>
    <w:rsid w:val="003B6DCF"/>
    <w:rsid w:val="003C0176"/>
    <w:rsid w:val="003C0DF6"/>
    <w:rsid w:val="003C17D9"/>
    <w:rsid w:val="003C2A93"/>
    <w:rsid w:val="003C3888"/>
    <w:rsid w:val="003C4915"/>
    <w:rsid w:val="003C7BEF"/>
    <w:rsid w:val="003D006E"/>
    <w:rsid w:val="003D04DF"/>
    <w:rsid w:val="003D1561"/>
    <w:rsid w:val="003D156D"/>
    <w:rsid w:val="003D15AD"/>
    <w:rsid w:val="003D23A4"/>
    <w:rsid w:val="003D3152"/>
    <w:rsid w:val="003D36B7"/>
    <w:rsid w:val="003D38A6"/>
    <w:rsid w:val="003D3A6C"/>
    <w:rsid w:val="003D66D8"/>
    <w:rsid w:val="003D6DE6"/>
    <w:rsid w:val="003E243B"/>
    <w:rsid w:val="003E258B"/>
    <w:rsid w:val="003E2B80"/>
    <w:rsid w:val="003E466B"/>
    <w:rsid w:val="003E4D53"/>
    <w:rsid w:val="003E676B"/>
    <w:rsid w:val="003F01C4"/>
    <w:rsid w:val="003F040B"/>
    <w:rsid w:val="003F0A09"/>
    <w:rsid w:val="003F256C"/>
    <w:rsid w:val="003F3213"/>
    <w:rsid w:val="003F3429"/>
    <w:rsid w:val="003F409C"/>
    <w:rsid w:val="003F4852"/>
    <w:rsid w:val="003F4A41"/>
    <w:rsid w:val="003F553D"/>
    <w:rsid w:val="003F59BE"/>
    <w:rsid w:val="003F5D47"/>
    <w:rsid w:val="003F612C"/>
    <w:rsid w:val="003F63C6"/>
    <w:rsid w:val="003F6CFD"/>
    <w:rsid w:val="003F776A"/>
    <w:rsid w:val="003F78D8"/>
    <w:rsid w:val="0040057D"/>
    <w:rsid w:val="0040071F"/>
    <w:rsid w:val="004017BE"/>
    <w:rsid w:val="00403A8C"/>
    <w:rsid w:val="00404A52"/>
    <w:rsid w:val="00404C87"/>
    <w:rsid w:val="004058CB"/>
    <w:rsid w:val="0040605B"/>
    <w:rsid w:val="0040629B"/>
    <w:rsid w:val="004100E6"/>
    <w:rsid w:val="004101DC"/>
    <w:rsid w:val="00411696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EC"/>
    <w:rsid w:val="004260B5"/>
    <w:rsid w:val="00426FB9"/>
    <w:rsid w:val="0042714A"/>
    <w:rsid w:val="0042724F"/>
    <w:rsid w:val="004272A3"/>
    <w:rsid w:val="004314F8"/>
    <w:rsid w:val="00431E53"/>
    <w:rsid w:val="004323AC"/>
    <w:rsid w:val="00432F7A"/>
    <w:rsid w:val="0043471F"/>
    <w:rsid w:val="00434BC7"/>
    <w:rsid w:val="00436556"/>
    <w:rsid w:val="004377D2"/>
    <w:rsid w:val="00437EF0"/>
    <w:rsid w:val="00440EDB"/>
    <w:rsid w:val="00442C18"/>
    <w:rsid w:val="0044305E"/>
    <w:rsid w:val="00443120"/>
    <w:rsid w:val="004439CE"/>
    <w:rsid w:val="00444AA9"/>
    <w:rsid w:val="00444EDF"/>
    <w:rsid w:val="00445E35"/>
    <w:rsid w:val="0044616D"/>
    <w:rsid w:val="004465BF"/>
    <w:rsid w:val="00446F27"/>
    <w:rsid w:val="00447DA3"/>
    <w:rsid w:val="00447DA4"/>
    <w:rsid w:val="00450331"/>
    <w:rsid w:val="004511B6"/>
    <w:rsid w:val="004519C6"/>
    <w:rsid w:val="00452825"/>
    <w:rsid w:val="00452B9E"/>
    <w:rsid w:val="00452E48"/>
    <w:rsid w:val="0045324C"/>
    <w:rsid w:val="00453345"/>
    <w:rsid w:val="004534EF"/>
    <w:rsid w:val="00453B94"/>
    <w:rsid w:val="00453F92"/>
    <w:rsid w:val="00454B0E"/>
    <w:rsid w:val="00454B8B"/>
    <w:rsid w:val="00456312"/>
    <w:rsid w:val="004563A3"/>
    <w:rsid w:val="00457214"/>
    <w:rsid w:val="00457961"/>
    <w:rsid w:val="00460291"/>
    <w:rsid w:val="00460319"/>
    <w:rsid w:val="00460C0B"/>
    <w:rsid w:val="00463946"/>
    <w:rsid w:val="0046483C"/>
    <w:rsid w:val="004655DA"/>
    <w:rsid w:val="004670F3"/>
    <w:rsid w:val="0047168D"/>
    <w:rsid w:val="004717B4"/>
    <w:rsid w:val="00473852"/>
    <w:rsid w:val="0048068A"/>
    <w:rsid w:val="0048142C"/>
    <w:rsid w:val="004820C4"/>
    <w:rsid w:val="00483434"/>
    <w:rsid w:val="004835AB"/>
    <w:rsid w:val="00483BD5"/>
    <w:rsid w:val="00486321"/>
    <w:rsid w:val="004865A7"/>
    <w:rsid w:val="00493071"/>
    <w:rsid w:val="00493237"/>
    <w:rsid w:val="0049396A"/>
    <w:rsid w:val="00494174"/>
    <w:rsid w:val="004945E6"/>
    <w:rsid w:val="00495830"/>
    <w:rsid w:val="00496D7E"/>
    <w:rsid w:val="00497895"/>
    <w:rsid w:val="004A042D"/>
    <w:rsid w:val="004A0748"/>
    <w:rsid w:val="004A27EE"/>
    <w:rsid w:val="004A2AD8"/>
    <w:rsid w:val="004A2DA3"/>
    <w:rsid w:val="004A2E7C"/>
    <w:rsid w:val="004A40F4"/>
    <w:rsid w:val="004A49DC"/>
    <w:rsid w:val="004A4E0A"/>
    <w:rsid w:val="004A5FA2"/>
    <w:rsid w:val="004A684D"/>
    <w:rsid w:val="004A7328"/>
    <w:rsid w:val="004A79C5"/>
    <w:rsid w:val="004A7E23"/>
    <w:rsid w:val="004A7E95"/>
    <w:rsid w:val="004B0745"/>
    <w:rsid w:val="004B0B6C"/>
    <w:rsid w:val="004B27BA"/>
    <w:rsid w:val="004B362A"/>
    <w:rsid w:val="004B3FB1"/>
    <w:rsid w:val="004B4FB3"/>
    <w:rsid w:val="004B5527"/>
    <w:rsid w:val="004B68C1"/>
    <w:rsid w:val="004B6B6E"/>
    <w:rsid w:val="004B6C6B"/>
    <w:rsid w:val="004B7DE1"/>
    <w:rsid w:val="004B7EA0"/>
    <w:rsid w:val="004C1B72"/>
    <w:rsid w:val="004C1C06"/>
    <w:rsid w:val="004C213C"/>
    <w:rsid w:val="004C2298"/>
    <w:rsid w:val="004C2FE5"/>
    <w:rsid w:val="004C3DDA"/>
    <w:rsid w:val="004C3FBB"/>
    <w:rsid w:val="004C442E"/>
    <w:rsid w:val="004C4CE9"/>
    <w:rsid w:val="004C5339"/>
    <w:rsid w:val="004C547A"/>
    <w:rsid w:val="004C6799"/>
    <w:rsid w:val="004C6A8F"/>
    <w:rsid w:val="004C7FE0"/>
    <w:rsid w:val="004D0FD7"/>
    <w:rsid w:val="004D30E2"/>
    <w:rsid w:val="004D58B7"/>
    <w:rsid w:val="004D6389"/>
    <w:rsid w:val="004D7772"/>
    <w:rsid w:val="004D7C1E"/>
    <w:rsid w:val="004E1975"/>
    <w:rsid w:val="004E19D6"/>
    <w:rsid w:val="004E2C55"/>
    <w:rsid w:val="004E2E7F"/>
    <w:rsid w:val="004E564B"/>
    <w:rsid w:val="004E5F84"/>
    <w:rsid w:val="004E5FB6"/>
    <w:rsid w:val="004E6E55"/>
    <w:rsid w:val="004F0EFD"/>
    <w:rsid w:val="004F11C5"/>
    <w:rsid w:val="004F4264"/>
    <w:rsid w:val="004F5D04"/>
    <w:rsid w:val="005008D6"/>
    <w:rsid w:val="005011B3"/>
    <w:rsid w:val="0050228D"/>
    <w:rsid w:val="00505FE3"/>
    <w:rsid w:val="0050626D"/>
    <w:rsid w:val="005062B8"/>
    <w:rsid w:val="005067A8"/>
    <w:rsid w:val="005079A8"/>
    <w:rsid w:val="00507AAA"/>
    <w:rsid w:val="00511451"/>
    <w:rsid w:val="00511492"/>
    <w:rsid w:val="00511E83"/>
    <w:rsid w:val="00512934"/>
    <w:rsid w:val="00514006"/>
    <w:rsid w:val="00514CFD"/>
    <w:rsid w:val="0051701D"/>
    <w:rsid w:val="005172F0"/>
    <w:rsid w:val="005175A9"/>
    <w:rsid w:val="005177E1"/>
    <w:rsid w:val="0051795F"/>
    <w:rsid w:val="005223E1"/>
    <w:rsid w:val="005227BF"/>
    <w:rsid w:val="00522F53"/>
    <w:rsid w:val="0052373D"/>
    <w:rsid w:val="0052398D"/>
    <w:rsid w:val="00523C2A"/>
    <w:rsid w:val="00530A4C"/>
    <w:rsid w:val="005310A8"/>
    <w:rsid w:val="0053280C"/>
    <w:rsid w:val="00533024"/>
    <w:rsid w:val="00533AFE"/>
    <w:rsid w:val="0054046C"/>
    <w:rsid w:val="00540483"/>
    <w:rsid w:val="00541567"/>
    <w:rsid w:val="00542259"/>
    <w:rsid w:val="0054393F"/>
    <w:rsid w:val="0054578F"/>
    <w:rsid w:val="005466D4"/>
    <w:rsid w:val="0055064B"/>
    <w:rsid w:val="005508AA"/>
    <w:rsid w:val="00554429"/>
    <w:rsid w:val="005554CE"/>
    <w:rsid w:val="005578F3"/>
    <w:rsid w:val="00557BDD"/>
    <w:rsid w:val="00560ED1"/>
    <w:rsid w:val="005625AD"/>
    <w:rsid w:val="00562E68"/>
    <w:rsid w:val="00563415"/>
    <w:rsid w:val="00563970"/>
    <w:rsid w:val="00565449"/>
    <w:rsid w:val="00566676"/>
    <w:rsid w:val="0056693B"/>
    <w:rsid w:val="00567848"/>
    <w:rsid w:val="00570138"/>
    <w:rsid w:val="0057043A"/>
    <w:rsid w:val="00570D17"/>
    <w:rsid w:val="005720B7"/>
    <w:rsid w:val="00572513"/>
    <w:rsid w:val="00575BB3"/>
    <w:rsid w:val="00577A40"/>
    <w:rsid w:val="00581003"/>
    <w:rsid w:val="00581AC1"/>
    <w:rsid w:val="005826A7"/>
    <w:rsid w:val="00582FC4"/>
    <w:rsid w:val="00584665"/>
    <w:rsid w:val="0058582E"/>
    <w:rsid w:val="00586498"/>
    <w:rsid w:val="00587EF5"/>
    <w:rsid w:val="00590278"/>
    <w:rsid w:val="00590617"/>
    <w:rsid w:val="00591D82"/>
    <w:rsid w:val="005923C3"/>
    <w:rsid w:val="005961DF"/>
    <w:rsid w:val="0059643D"/>
    <w:rsid w:val="00596B99"/>
    <w:rsid w:val="005970F2"/>
    <w:rsid w:val="005A2A2A"/>
    <w:rsid w:val="005A34E1"/>
    <w:rsid w:val="005A35B0"/>
    <w:rsid w:val="005A37F0"/>
    <w:rsid w:val="005A623C"/>
    <w:rsid w:val="005A71AC"/>
    <w:rsid w:val="005A7E4B"/>
    <w:rsid w:val="005B0072"/>
    <w:rsid w:val="005B00C0"/>
    <w:rsid w:val="005B13A8"/>
    <w:rsid w:val="005B1431"/>
    <w:rsid w:val="005B17F6"/>
    <w:rsid w:val="005B19C1"/>
    <w:rsid w:val="005B1B86"/>
    <w:rsid w:val="005B236E"/>
    <w:rsid w:val="005B29EF"/>
    <w:rsid w:val="005B2ECD"/>
    <w:rsid w:val="005B3469"/>
    <w:rsid w:val="005B3E64"/>
    <w:rsid w:val="005B5064"/>
    <w:rsid w:val="005B6AC3"/>
    <w:rsid w:val="005C0812"/>
    <w:rsid w:val="005C152F"/>
    <w:rsid w:val="005C236F"/>
    <w:rsid w:val="005C28DA"/>
    <w:rsid w:val="005C3BE5"/>
    <w:rsid w:val="005C4A7F"/>
    <w:rsid w:val="005C4DAC"/>
    <w:rsid w:val="005C5593"/>
    <w:rsid w:val="005C622E"/>
    <w:rsid w:val="005C62E8"/>
    <w:rsid w:val="005C73EA"/>
    <w:rsid w:val="005D06D4"/>
    <w:rsid w:val="005D1972"/>
    <w:rsid w:val="005D1ADE"/>
    <w:rsid w:val="005D2A18"/>
    <w:rsid w:val="005D3779"/>
    <w:rsid w:val="005D4C86"/>
    <w:rsid w:val="005D648A"/>
    <w:rsid w:val="005E04A7"/>
    <w:rsid w:val="005E148A"/>
    <w:rsid w:val="005E1DED"/>
    <w:rsid w:val="005E23A2"/>
    <w:rsid w:val="005E2C74"/>
    <w:rsid w:val="005E5507"/>
    <w:rsid w:val="005E5916"/>
    <w:rsid w:val="005E5B5A"/>
    <w:rsid w:val="005E5EEF"/>
    <w:rsid w:val="005E78DE"/>
    <w:rsid w:val="005F06F7"/>
    <w:rsid w:val="005F20BA"/>
    <w:rsid w:val="005F28BA"/>
    <w:rsid w:val="005F305A"/>
    <w:rsid w:val="005F388F"/>
    <w:rsid w:val="005F406D"/>
    <w:rsid w:val="005F52F8"/>
    <w:rsid w:val="005F7F23"/>
    <w:rsid w:val="00601197"/>
    <w:rsid w:val="0060155F"/>
    <w:rsid w:val="00601BA4"/>
    <w:rsid w:val="00603331"/>
    <w:rsid w:val="00603B33"/>
    <w:rsid w:val="006046E8"/>
    <w:rsid w:val="00604CB3"/>
    <w:rsid w:val="00606144"/>
    <w:rsid w:val="0060629A"/>
    <w:rsid w:val="006075F7"/>
    <w:rsid w:val="00607A4F"/>
    <w:rsid w:val="00610F77"/>
    <w:rsid w:val="006124F5"/>
    <w:rsid w:val="00612C20"/>
    <w:rsid w:val="00613434"/>
    <w:rsid w:val="00614150"/>
    <w:rsid w:val="0061650F"/>
    <w:rsid w:val="00616BB0"/>
    <w:rsid w:val="00616EA1"/>
    <w:rsid w:val="0061793A"/>
    <w:rsid w:val="0062043C"/>
    <w:rsid w:val="00620764"/>
    <w:rsid w:val="00620B8F"/>
    <w:rsid w:val="006218A6"/>
    <w:rsid w:val="00622B24"/>
    <w:rsid w:val="00623BAF"/>
    <w:rsid w:val="006240E2"/>
    <w:rsid w:val="00624219"/>
    <w:rsid w:val="006243A0"/>
    <w:rsid w:val="006252DE"/>
    <w:rsid w:val="00625F8F"/>
    <w:rsid w:val="00626DF6"/>
    <w:rsid w:val="0062784D"/>
    <w:rsid w:val="006304A2"/>
    <w:rsid w:val="006315B2"/>
    <w:rsid w:val="006328E4"/>
    <w:rsid w:val="00633343"/>
    <w:rsid w:val="0063431A"/>
    <w:rsid w:val="00634447"/>
    <w:rsid w:val="006352E8"/>
    <w:rsid w:val="006369FF"/>
    <w:rsid w:val="00636E05"/>
    <w:rsid w:val="0063723A"/>
    <w:rsid w:val="00637BBE"/>
    <w:rsid w:val="006401E8"/>
    <w:rsid w:val="00640811"/>
    <w:rsid w:val="0064148D"/>
    <w:rsid w:val="00642181"/>
    <w:rsid w:val="0064240E"/>
    <w:rsid w:val="00642989"/>
    <w:rsid w:val="00643C63"/>
    <w:rsid w:val="006465B2"/>
    <w:rsid w:val="00646BCF"/>
    <w:rsid w:val="00651F44"/>
    <w:rsid w:val="0065235A"/>
    <w:rsid w:val="006546A4"/>
    <w:rsid w:val="0065484B"/>
    <w:rsid w:val="006551BC"/>
    <w:rsid w:val="00655344"/>
    <w:rsid w:val="00656153"/>
    <w:rsid w:val="006572AE"/>
    <w:rsid w:val="006572FE"/>
    <w:rsid w:val="0065779F"/>
    <w:rsid w:val="0065792E"/>
    <w:rsid w:val="006608DB"/>
    <w:rsid w:val="00661FE8"/>
    <w:rsid w:val="006629EA"/>
    <w:rsid w:val="0066450A"/>
    <w:rsid w:val="00664C88"/>
    <w:rsid w:val="00664CA3"/>
    <w:rsid w:val="00667C96"/>
    <w:rsid w:val="00672521"/>
    <w:rsid w:val="00672A07"/>
    <w:rsid w:val="00673770"/>
    <w:rsid w:val="00674F59"/>
    <w:rsid w:val="006754C7"/>
    <w:rsid w:val="0067552A"/>
    <w:rsid w:val="00675863"/>
    <w:rsid w:val="00677114"/>
    <w:rsid w:val="00677216"/>
    <w:rsid w:val="006816CE"/>
    <w:rsid w:val="00686E61"/>
    <w:rsid w:val="00691224"/>
    <w:rsid w:val="0069155D"/>
    <w:rsid w:val="00691B98"/>
    <w:rsid w:val="00691D95"/>
    <w:rsid w:val="00692DE7"/>
    <w:rsid w:val="0069372F"/>
    <w:rsid w:val="00694F16"/>
    <w:rsid w:val="006950FF"/>
    <w:rsid w:val="00695123"/>
    <w:rsid w:val="006955D9"/>
    <w:rsid w:val="00695D36"/>
    <w:rsid w:val="00696E0B"/>
    <w:rsid w:val="006A1DAF"/>
    <w:rsid w:val="006A1DE6"/>
    <w:rsid w:val="006A2EAA"/>
    <w:rsid w:val="006A31BD"/>
    <w:rsid w:val="006A43F7"/>
    <w:rsid w:val="006A6610"/>
    <w:rsid w:val="006A66BE"/>
    <w:rsid w:val="006A6AC1"/>
    <w:rsid w:val="006A7FE6"/>
    <w:rsid w:val="006B0B4E"/>
    <w:rsid w:val="006B2691"/>
    <w:rsid w:val="006B2DCC"/>
    <w:rsid w:val="006B3A90"/>
    <w:rsid w:val="006B7331"/>
    <w:rsid w:val="006B7B3F"/>
    <w:rsid w:val="006B7D9F"/>
    <w:rsid w:val="006B7F59"/>
    <w:rsid w:val="006C0425"/>
    <w:rsid w:val="006C159E"/>
    <w:rsid w:val="006C2992"/>
    <w:rsid w:val="006C3F5A"/>
    <w:rsid w:val="006C49A1"/>
    <w:rsid w:val="006C4A9B"/>
    <w:rsid w:val="006C75EA"/>
    <w:rsid w:val="006C7812"/>
    <w:rsid w:val="006C7818"/>
    <w:rsid w:val="006D00B3"/>
    <w:rsid w:val="006D024D"/>
    <w:rsid w:val="006D1985"/>
    <w:rsid w:val="006D199A"/>
    <w:rsid w:val="006D2BB0"/>
    <w:rsid w:val="006D2BC6"/>
    <w:rsid w:val="006D3068"/>
    <w:rsid w:val="006D3120"/>
    <w:rsid w:val="006D3897"/>
    <w:rsid w:val="006D4F0A"/>
    <w:rsid w:val="006D6A5F"/>
    <w:rsid w:val="006D744A"/>
    <w:rsid w:val="006D7601"/>
    <w:rsid w:val="006D7D77"/>
    <w:rsid w:val="006E0421"/>
    <w:rsid w:val="006E04B3"/>
    <w:rsid w:val="006E07F7"/>
    <w:rsid w:val="006E0A8C"/>
    <w:rsid w:val="006E12C1"/>
    <w:rsid w:val="006E1975"/>
    <w:rsid w:val="006E24BC"/>
    <w:rsid w:val="006E297F"/>
    <w:rsid w:val="006E2CD4"/>
    <w:rsid w:val="006E3BF3"/>
    <w:rsid w:val="006E42B0"/>
    <w:rsid w:val="006E4F2D"/>
    <w:rsid w:val="006E5C4D"/>
    <w:rsid w:val="006E7A7A"/>
    <w:rsid w:val="006F0469"/>
    <w:rsid w:val="006F0A17"/>
    <w:rsid w:val="006F227B"/>
    <w:rsid w:val="006F2338"/>
    <w:rsid w:val="006F25A4"/>
    <w:rsid w:val="006F3137"/>
    <w:rsid w:val="006F4976"/>
    <w:rsid w:val="006F61FE"/>
    <w:rsid w:val="00700035"/>
    <w:rsid w:val="0070182E"/>
    <w:rsid w:val="007023DD"/>
    <w:rsid w:val="007026BF"/>
    <w:rsid w:val="00702F6A"/>
    <w:rsid w:val="0071090E"/>
    <w:rsid w:val="00713228"/>
    <w:rsid w:val="00713407"/>
    <w:rsid w:val="00714600"/>
    <w:rsid w:val="00714691"/>
    <w:rsid w:val="00716881"/>
    <w:rsid w:val="007224EE"/>
    <w:rsid w:val="007230C8"/>
    <w:rsid w:val="00724ADB"/>
    <w:rsid w:val="00725497"/>
    <w:rsid w:val="007258CF"/>
    <w:rsid w:val="00725D7E"/>
    <w:rsid w:val="007271B0"/>
    <w:rsid w:val="0072764F"/>
    <w:rsid w:val="0073028F"/>
    <w:rsid w:val="00731375"/>
    <w:rsid w:val="007313E9"/>
    <w:rsid w:val="00731E22"/>
    <w:rsid w:val="00732E7A"/>
    <w:rsid w:val="007346BF"/>
    <w:rsid w:val="00734952"/>
    <w:rsid w:val="00734B74"/>
    <w:rsid w:val="00736323"/>
    <w:rsid w:val="0073681F"/>
    <w:rsid w:val="007379CC"/>
    <w:rsid w:val="00737DF2"/>
    <w:rsid w:val="00740F4D"/>
    <w:rsid w:val="00741DDB"/>
    <w:rsid w:val="00743F07"/>
    <w:rsid w:val="0074425C"/>
    <w:rsid w:val="0074564B"/>
    <w:rsid w:val="00745E22"/>
    <w:rsid w:val="00746970"/>
    <w:rsid w:val="00747111"/>
    <w:rsid w:val="0074739D"/>
    <w:rsid w:val="00747E86"/>
    <w:rsid w:val="00750D87"/>
    <w:rsid w:val="00751EBD"/>
    <w:rsid w:val="007538D9"/>
    <w:rsid w:val="007539F5"/>
    <w:rsid w:val="00755121"/>
    <w:rsid w:val="00755D0F"/>
    <w:rsid w:val="007562F2"/>
    <w:rsid w:val="00757774"/>
    <w:rsid w:val="00760367"/>
    <w:rsid w:val="007619D0"/>
    <w:rsid w:val="00762935"/>
    <w:rsid w:val="0076392F"/>
    <w:rsid w:val="007648FD"/>
    <w:rsid w:val="007649CB"/>
    <w:rsid w:val="00766A00"/>
    <w:rsid w:val="007671A5"/>
    <w:rsid w:val="0077014E"/>
    <w:rsid w:val="007711F3"/>
    <w:rsid w:val="00771469"/>
    <w:rsid w:val="007717E0"/>
    <w:rsid w:val="007732EE"/>
    <w:rsid w:val="007747D0"/>
    <w:rsid w:val="00774B45"/>
    <w:rsid w:val="00774D20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87DE6"/>
    <w:rsid w:val="00790276"/>
    <w:rsid w:val="00792388"/>
    <w:rsid w:val="00793705"/>
    <w:rsid w:val="00793CC6"/>
    <w:rsid w:val="00796076"/>
    <w:rsid w:val="00797B0A"/>
    <w:rsid w:val="007A095F"/>
    <w:rsid w:val="007A0B73"/>
    <w:rsid w:val="007A2A7C"/>
    <w:rsid w:val="007A39F2"/>
    <w:rsid w:val="007A4879"/>
    <w:rsid w:val="007A53CA"/>
    <w:rsid w:val="007A615A"/>
    <w:rsid w:val="007A7EB9"/>
    <w:rsid w:val="007B019A"/>
    <w:rsid w:val="007B0A8F"/>
    <w:rsid w:val="007B10C2"/>
    <w:rsid w:val="007B2DBB"/>
    <w:rsid w:val="007B44BB"/>
    <w:rsid w:val="007B45AF"/>
    <w:rsid w:val="007B4EB3"/>
    <w:rsid w:val="007B66A7"/>
    <w:rsid w:val="007B6AB2"/>
    <w:rsid w:val="007C050A"/>
    <w:rsid w:val="007C0859"/>
    <w:rsid w:val="007C19BE"/>
    <w:rsid w:val="007C1EC4"/>
    <w:rsid w:val="007C2819"/>
    <w:rsid w:val="007C3E1A"/>
    <w:rsid w:val="007C58C7"/>
    <w:rsid w:val="007C6065"/>
    <w:rsid w:val="007C6CAA"/>
    <w:rsid w:val="007C7D54"/>
    <w:rsid w:val="007C7FF2"/>
    <w:rsid w:val="007D28DF"/>
    <w:rsid w:val="007D348B"/>
    <w:rsid w:val="007D3E73"/>
    <w:rsid w:val="007D4F31"/>
    <w:rsid w:val="007D598D"/>
    <w:rsid w:val="007D5D94"/>
    <w:rsid w:val="007D5D9A"/>
    <w:rsid w:val="007D66FB"/>
    <w:rsid w:val="007E197D"/>
    <w:rsid w:val="007E45BA"/>
    <w:rsid w:val="007E4735"/>
    <w:rsid w:val="007E6387"/>
    <w:rsid w:val="007E75DC"/>
    <w:rsid w:val="007F0844"/>
    <w:rsid w:val="007F10E4"/>
    <w:rsid w:val="007F174A"/>
    <w:rsid w:val="007F18A4"/>
    <w:rsid w:val="007F292C"/>
    <w:rsid w:val="007F2BB4"/>
    <w:rsid w:val="007F407B"/>
    <w:rsid w:val="007F448D"/>
    <w:rsid w:val="007F4743"/>
    <w:rsid w:val="007F4891"/>
    <w:rsid w:val="007F4B8F"/>
    <w:rsid w:val="007F5570"/>
    <w:rsid w:val="007F5E6A"/>
    <w:rsid w:val="007F79C7"/>
    <w:rsid w:val="007F7FFA"/>
    <w:rsid w:val="0080093D"/>
    <w:rsid w:val="008039AA"/>
    <w:rsid w:val="00804A45"/>
    <w:rsid w:val="00804D77"/>
    <w:rsid w:val="0080725A"/>
    <w:rsid w:val="00810914"/>
    <w:rsid w:val="008111B4"/>
    <w:rsid w:val="0081139C"/>
    <w:rsid w:val="00811781"/>
    <w:rsid w:val="0081191E"/>
    <w:rsid w:val="00811B94"/>
    <w:rsid w:val="00813117"/>
    <w:rsid w:val="008131A9"/>
    <w:rsid w:val="008139A2"/>
    <w:rsid w:val="0081448A"/>
    <w:rsid w:val="00815E34"/>
    <w:rsid w:val="008160A0"/>
    <w:rsid w:val="0081659D"/>
    <w:rsid w:val="008165C4"/>
    <w:rsid w:val="00816D66"/>
    <w:rsid w:val="00817555"/>
    <w:rsid w:val="008175FB"/>
    <w:rsid w:val="008179D5"/>
    <w:rsid w:val="008211C3"/>
    <w:rsid w:val="008212F9"/>
    <w:rsid w:val="00822B62"/>
    <w:rsid w:val="00822BB7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0A3"/>
    <w:rsid w:val="00831F02"/>
    <w:rsid w:val="00834D91"/>
    <w:rsid w:val="00841BD5"/>
    <w:rsid w:val="00842CC0"/>
    <w:rsid w:val="00842D8D"/>
    <w:rsid w:val="00844A3C"/>
    <w:rsid w:val="00846956"/>
    <w:rsid w:val="00850524"/>
    <w:rsid w:val="008522B3"/>
    <w:rsid w:val="00852344"/>
    <w:rsid w:val="008525E5"/>
    <w:rsid w:val="008537FC"/>
    <w:rsid w:val="0085417E"/>
    <w:rsid w:val="00855F14"/>
    <w:rsid w:val="00855F71"/>
    <w:rsid w:val="00857147"/>
    <w:rsid w:val="0085737C"/>
    <w:rsid w:val="008575C7"/>
    <w:rsid w:val="00857F3E"/>
    <w:rsid w:val="00860AE0"/>
    <w:rsid w:val="008626C6"/>
    <w:rsid w:val="008659A7"/>
    <w:rsid w:val="00867774"/>
    <w:rsid w:val="00870389"/>
    <w:rsid w:val="00871E6C"/>
    <w:rsid w:val="00872D91"/>
    <w:rsid w:val="00872DBD"/>
    <w:rsid w:val="00873221"/>
    <w:rsid w:val="00874568"/>
    <w:rsid w:val="008755CD"/>
    <w:rsid w:val="008757F8"/>
    <w:rsid w:val="008758D4"/>
    <w:rsid w:val="00877AD2"/>
    <w:rsid w:val="00877BB5"/>
    <w:rsid w:val="00880BD1"/>
    <w:rsid w:val="00881681"/>
    <w:rsid w:val="00881C2F"/>
    <w:rsid w:val="00881EDA"/>
    <w:rsid w:val="00882A62"/>
    <w:rsid w:val="00882ABA"/>
    <w:rsid w:val="0088306F"/>
    <w:rsid w:val="008835BC"/>
    <w:rsid w:val="00883682"/>
    <w:rsid w:val="008836BB"/>
    <w:rsid w:val="008878A7"/>
    <w:rsid w:val="00890ADB"/>
    <w:rsid w:val="008921B5"/>
    <w:rsid w:val="008934A6"/>
    <w:rsid w:val="00893B5D"/>
    <w:rsid w:val="00895DB2"/>
    <w:rsid w:val="00896851"/>
    <w:rsid w:val="00896BA5"/>
    <w:rsid w:val="00896FAE"/>
    <w:rsid w:val="00897AB2"/>
    <w:rsid w:val="008A021E"/>
    <w:rsid w:val="008A0BB6"/>
    <w:rsid w:val="008A0DAE"/>
    <w:rsid w:val="008A0FAF"/>
    <w:rsid w:val="008A11F0"/>
    <w:rsid w:val="008A2D14"/>
    <w:rsid w:val="008A57DC"/>
    <w:rsid w:val="008A5B73"/>
    <w:rsid w:val="008A674B"/>
    <w:rsid w:val="008A73B9"/>
    <w:rsid w:val="008B001A"/>
    <w:rsid w:val="008B04C5"/>
    <w:rsid w:val="008B1E5F"/>
    <w:rsid w:val="008B2E3B"/>
    <w:rsid w:val="008B353A"/>
    <w:rsid w:val="008B3675"/>
    <w:rsid w:val="008B4143"/>
    <w:rsid w:val="008B7789"/>
    <w:rsid w:val="008C01E7"/>
    <w:rsid w:val="008C2E6F"/>
    <w:rsid w:val="008C32BB"/>
    <w:rsid w:val="008C32EB"/>
    <w:rsid w:val="008C605B"/>
    <w:rsid w:val="008C7817"/>
    <w:rsid w:val="008D31B9"/>
    <w:rsid w:val="008D3544"/>
    <w:rsid w:val="008D3BC2"/>
    <w:rsid w:val="008D4164"/>
    <w:rsid w:val="008D44EF"/>
    <w:rsid w:val="008D4A8A"/>
    <w:rsid w:val="008D4B18"/>
    <w:rsid w:val="008D5F3F"/>
    <w:rsid w:val="008D664F"/>
    <w:rsid w:val="008E0B3F"/>
    <w:rsid w:val="008E1299"/>
    <w:rsid w:val="008E1589"/>
    <w:rsid w:val="008E2E4B"/>
    <w:rsid w:val="008E327D"/>
    <w:rsid w:val="008E336B"/>
    <w:rsid w:val="008E4A72"/>
    <w:rsid w:val="008E4BAE"/>
    <w:rsid w:val="008E60C5"/>
    <w:rsid w:val="008E62C9"/>
    <w:rsid w:val="008E6840"/>
    <w:rsid w:val="008E6CEC"/>
    <w:rsid w:val="008E7401"/>
    <w:rsid w:val="008E74D3"/>
    <w:rsid w:val="008E7FDA"/>
    <w:rsid w:val="008F0E40"/>
    <w:rsid w:val="008F23B4"/>
    <w:rsid w:val="008F2528"/>
    <w:rsid w:val="008F2C4E"/>
    <w:rsid w:val="008F3FCB"/>
    <w:rsid w:val="008F575D"/>
    <w:rsid w:val="008F5B42"/>
    <w:rsid w:val="008F5DE3"/>
    <w:rsid w:val="008F6326"/>
    <w:rsid w:val="008F649F"/>
    <w:rsid w:val="008F7BBB"/>
    <w:rsid w:val="009000B8"/>
    <w:rsid w:val="00900716"/>
    <w:rsid w:val="00900CB0"/>
    <w:rsid w:val="00901437"/>
    <w:rsid w:val="00902131"/>
    <w:rsid w:val="009047FE"/>
    <w:rsid w:val="009048C9"/>
    <w:rsid w:val="00905D47"/>
    <w:rsid w:val="009069C8"/>
    <w:rsid w:val="0090723E"/>
    <w:rsid w:val="009074FB"/>
    <w:rsid w:val="009103CF"/>
    <w:rsid w:val="009109DA"/>
    <w:rsid w:val="00910B05"/>
    <w:rsid w:val="00910D23"/>
    <w:rsid w:val="009117CC"/>
    <w:rsid w:val="00911813"/>
    <w:rsid w:val="00912B1F"/>
    <w:rsid w:val="009138EC"/>
    <w:rsid w:val="0091470F"/>
    <w:rsid w:val="00914F19"/>
    <w:rsid w:val="00915692"/>
    <w:rsid w:val="00915CEB"/>
    <w:rsid w:val="009173E0"/>
    <w:rsid w:val="00917E9D"/>
    <w:rsid w:val="00920A0F"/>
    <w:rsid w:val="00920A9C"/>
    <w:rsid w:val="009214D4"/>
    <w:rsid w:val="00921AF0"/>
    <w:rsid w:val="009221FC"/>
    <w:rsid w:val="00922BB1"/>
    <w:rsid w:val="00922F63"/>
    <w:rsid w:val="009239DE"/>
    <w:rsid w:val="00923FF4"/>
    <w:rsid w:val="00924657"/>
    <w:rsid w:val="009251CB"/>
    <w:rsid w:val="00925CBF"/>
    <w:rsid w:val="0092790A"/>
    <w:rsid w:val="00927EAE"/>
    <w:rsid w:val="0093131B"/>
    <w:rsid w:val="00931ECC"/>
    <w:rsid w:val="009334F5"/>
    <w:rsid w:val="00936554"/>
    <w:rsid w:val="009366D5"/>
    <w:rsid w:val="00936BAE"/>
    <w:rsid w:val="00937187"/>
    <w:rsid w:val="009373A7"/>
    <w:rsid w:val="0094133A"/>
    <w:rsid w:val="00942892"/>
    <w:rsid w:val="00944C26"/>
    <w:rsid w:val="00947445"/>
    <w:rsid w:val="00947FDC"/>
    <w:rsid w:val="00950E76"/>
    <w:rsid w:val="00951285"/>
    <w:rsid w:val="00952270"/>
    <w:rsid w:val="00953D46"/>
    <w:rsid w:val="0095474F"/>
    <w:rsid w:val="00954E93"/>
    <w:rsid w:val="009558B4"/>
    <w:rsid w:val="00955AC4"/>
    <w:rsid w:val="00955DF5"/>
    <w:rsid w:val="009604ED"/>
    <w:rsid w:val="00961A42"/>
    <w:rsid w:val="00961EF9"/>
    <w:rsid w:val="009625D2"/>
    <w:rsid w:val="0096329D"/>
    <w:rsid w:val="009632DC"/>
    <w:rsid w:val="00966C79"/>
    <w:rsid w:val="00967619"/>
    <w:rsid w:val="00970F9F"/>
    <w:rsid w:val="00972323"/>
    <w:rsid w:val="0097387F"/>
    <w:rsid w:val="00973991"/>
    <w:rsid w:val="0097417C"/>
    <w:rsid w:val="00974A2D"/>
    <w:rsid w:val="00974BDA"/>
    <w:rsid w:val="00976452"/>
    <w:rsid w:val="009801E2"/>
    <w:rsid w:val="009809EA"/>
    <w:rsid w:val="009811F2"/>
    <w:rsid w:val="0098191C"/>
    <w:rsid w:val="009829E1"/>
    <w:rsid w:val="00983387"/>
    <w:rsid w:val="009846FB"/>
    <w:rsid w:val="00985B59"/>
    <w:rsid w:val="00985C3E"/>
    <w:rsid w:val="00986840"/>
    <w:rsid w:val="0098751D"/>
    <w:rsid w:val="009877AA"/>
    <w:rsid w:val="00987A6F"/>
    <w:rsid w:val="00987F25"/>
    <w:rsid w:val="00990BCC"/>
    <w:rsid w:val="0099149E"/>
    <w:rsid w:val="00993BA0"/>
    <w:rsid w:val="00993C90"/>
    <w:rsid w:val="00994895"/>
    <w:rsid w:val="00995230"/>
    <w:rsid w:val="00995ABB"/>
    <w:rsid w:val="00996B48"/>
    <w:rsid w:val="0099731A"/>
    <w:rsid w:val="009A0A36"/>
    <w:rsid w:val="009A3031"/>
    <w:rsid w:val="009A31D9"/>
    <w:rsid w:val="009A4182"/>
    <w:rsid w:val="009A4880"/>
    <w:rsid w:val="009A5272"/>
    <w:rsid w:val="009A528E"/>
    <w:rsid w:val="009A615E"/>
    <w:rsid w:val="009A6218"/>
    <w:rsid w:val="009A6874"/>
    <w:rsid w:val="009A6DA6"/>
    <w:rsid w:val="009A71EF"/>
    <w:rsid w:val="009A75F9"/>
    <w:rsid w:val="009B024B"/>
    <w:rsid w:val="009B041E"/>
    <w:rsid w:val="009B0A1A"/>
    <w:rsid w:val="009B19E4"/>
    <w:rsid w:val="009B1E27"/>
    <w:rsid w:val="009B27AC"/>
    <w:rsid w:val="009B3ABD"/>
    <w:rsid w:val="009B3B73"/>
    <w:rsid w:val="009B4C04"/>
    <w:rsid w:val="009B57C6"/>
    <w:rsid w:val="009B61D2"/>
    <w:rsid w:val="009B700C"/>
    <w:rsid w:val="009B70FC"/>
    <w:rsid w:val="009B7B6F"/>
    <w:rsid w:val="009C0173"/>
    <w:rsid w:val="009C0B74"/>
    <w:rsid w:val="009C212F"/>
    <w:rsid w:val="009C3561"/>
    <w:rsid w:val="009C3805"/>
    <w:rsid w:val="009C3E01"/>
    <w:rsid w:val="009C6BAC"/>
    <w:rsid w:val="009C6D69"/>
    <w:rsid w:val="009C79B2"/>
    <w:rsid w:val="009C7C5F"/>
    <w:rsid w:val="009D0551"/>
    <w:rsid w:val="009D05BB"/>
    <w:rsid w:val="009D2008"/>
    <w:rsid w:val="009D21B1"/>
    <w:rsid w:val="009D3233"/>
    <w:rsid w:val="009D37D3"/>
    <w:rsid w:val="009D4167"/>
    <w:rsid w:val="009D48B3"/>
    <w:rsid w:val="009D54D9"/>
    <w:rsid w:val="009D61DD"/>
    <w:rsid w:val="009D664A"/>
    <w:rsid w:val="009D720F"/>
    <w:rsid w:val="009D7830"/>
    <w:rsid w:val="009D7C08"/>
    <w:rsid w:val="009E0413"/>
    <w:rsid w:val="009E04BB"/>
    <w:rsid w:val="009E069F"/>
    <w:rsid w:val="009E1FC6"/>
    <w:rsid w:val="009E2229"/>
    <w:rsid w:val="009E2947"/>
    <w:rsid w:val="009E2F64"/>
    <w:rsid w:val="009E3DB5"/>
    <w:rsid w:val="009E3DF5"/>
    <w:rsid w:val="009E4D2D"/>
    <w:rsid w:val="009E590C"/>
    <w:rsid w:val="009E6DE0"/>
    <w:rsid w:val="009E6DE8"/>
    <w:rsid w:val="009F0009"/>
    <w:rsid w:val="009F0149"/>
    <w:rsid w:val="009F0743"/>
    <w:rsid w:val="009F189D"/>
    <w:rsid w:val="009F2110"/>
    <w:rsid w:val="009F25B6"/>
    <w:rsid w:val="009F2A82"/>
    <w:rsid w:val="009F337E"/>
    <w:rsid w:val="009F3D6E"/>
    <w:rsid w:val="009F4293"/>
    <w:rsid w:val="009F47B9"/>
    <w:rsid w:val="009F4A91"/>
    <w:rsid w:val="009F5051"/>
    <w:rsid w:val="009F5A10"/>
    <w:rsid w:val="009F7E3C"/>
    <w:rsid w:val="00A00293"/>
    <w:rsid w:val="00A00BBF"/>
    <w:rsid w:val="00A01250"/>
    <w:rsid w:val="00A01B71"/>
    <w:rsid w:val="00A01BBA"/>
    <w:rsid w:val="00A0229A"/>
    <w:rsid w:val="00A024FB"/>
    <w:rsid w:val="00A025B0"/>
    <w:rsid w:val="00A02AC5"/>
    <w:rsid w:val="00A02AC7"/>
    <w:rsid w:val="00A044B5"/>
    <w:rsid w:val="00A04B12"/>
    <w:rsid w:val="00A04C7C"/>
    <w:rsid w:val="00A04D49"/>
    <w:rsid w:val="00A060B6"/>
    <w:rsid w:val="00A060C8"/>
    <w:rsid w:val="00A07676"/>
    <w:rsid w:val="00A107F8"/>
    <w:rsid w:val="00A11130"/>
    <w:rsid w:val="00A11B98"/>
    <w:rsid w:val="00A11EC0"/>
    <w:rsid w:val="00A12E92"/>
    <w:rsid w:val="00A13E34"/>
    <w:rsid w:val="00A14135"/>
    <w:rsid w:val="00A141C9"/>
    <w:rsid w:val="00A146ED"/>
    <w:rsid w:val="00A14CC0"/>
    <w:rsid w:val="00A16950"/>
    <w:rsid w:val="00A16D8F"/>
    <w:rsid w:val="00A20324"/>
    <w:rsid w:val="00A2039B"/>
    <w:rsid w:val="00A20C61"/>
    <w:rsid w:val="00A218E2"/>
    <w:rsid w:val="00A21E4D"/>
    <w:rsid w:val="00A21E5A"/>
    <w:rsid w:val="00A22423"/>
    <w:rsid w:val="00A22496"/>
    <w:rsid w:val="00A231C9"/>
    <w:rsid w:val="00A23BF6"/>
    <w:rsid w:val="00A2412B"/>
    <w:rsid w:val="00A244FF"/>
    <w:rsid w:val="00A24CB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1DDA"/>
    <w:rsid w:val="00A43690"/>
    <w:rsid w:val="00A44089"/>
    <w:rsid w:val="00A448CD"/>
    <w:rsid w:val="00A4634D"/>
    <w:rsid w:val="00A468DB"/>
    <w:rsid w:val="00A468E6"/>
    <w:rsid w:val="00A472ED"/>
    <w:rsid w:val="00A4789F"/>
    <w:rsid w:val="00A47959"/>
    <w:rsid w:val="00A510C3"/>
    <w:rsid w:val="00A51A4D"/>
    <w:rsid w:val="00A522A6"/>
    <w:rsid w:val="00A522C2"/>
    <w:rsid w:val="00A532AF"/>
    <w:rsid w:val="00A534E8"/>
    <w:rsid w:val="00A554CA"/>
    <w:rsid w:val="00A556A8"/>
    <w:rsid w:val="00A571A4"/>
    <w:rsid w:val="00A57FF9"/>
    <w:rsid w:val="00A60029"/>
    <w:rsid w:val="00A600F4"/>
    <w:rsid w:val="00A62CD1"/>
    <w:rsid w:val="00A62FBA"/>
    <w:rsid w:val="00A63CEC"/>
    <w:rsid w:val="00A65395"/>
    <w:rsid w:val="00A662C7"/>
    <w:rsid w:val="00A66F79"/>
    <w:rsid w:val="00A70014"/>
    <w:rsid w:val="00A71D9B"/>
    <w:rsid w:val="00A7265F"/>
    <w:rsid w:val="00A726DB"/>
    <w:rsid w:val="00A72D0F"/>
    <w:rsid w:val="00A7359C"/>
    <w:rsid w:val="00A739CA"/>
    <w:rsid w:val="00A75332"/>
    <w:rsid w:val="00A75B0C"/>
    <w:rsid w:val="00A75D20"/>
    <w:rsid w:val="00A76626"/>
    <w:rsid w:val="00A76ED6"/>
    <w:rsid w:val="00A77079"/>
    <w:rsid w:val="00A77C49"/>
    <w:rsid w:val="00A80E0C"/>
    <w:rsid w:val="00A81CC1"/>
    <w:rsid w:val="00A81E5D"/>
    <w:rsid w:val="00A829D4"/>
    <w:rsid w:val="00A82FA4"/>
    <w:rsid w:val="00A832BE"/>
    <w:rsid w:val="00A85953"/>
    <w:rsid w:val="00A85A34"/>
    <w:rsid w:val="00A86BAE"/>
    <w:rsid w:val="00A90852"/>
    <w:rsid w:val="00A936DD"/>
    <w:rsid w:val="00A9412C"/>
    <w:rsid w:val="00A947CC"/>
    <w:rsid w:val="00AA1A97"/>
    <w:rsid w:val="00AA257C"/>
    <w:rsid w:val="00AA3903"/>
    <w:rsid w:val="00AA584D"/>
    <w:rsid w:val="00AA5A80"/>
    <w:rsid w:val="00AA6C1D"/>
    <w:rsid w:val="00AA7332"/>
    <w:rsid w:val="00AB1693"/>
    <w:rsid w:val="00AB17D5"/>
    <w:rsid w:val="00AB2138"/>
    <w:rsid w:val="00AB27F0"/>
    <w:rsid w:val="00AB61F7"/>
    <w:rsid w:val="00AB65D2"/>
    <w:rsid w:val="00AB6788"/>
    <w:rsid w:val="00AB7A53"/>
    <w:rsid w:val="00AC054E"/>
    <w:rsid w:val="00AC5A13"/>
    <w:rsid w:val="00AC5EA7"/>
    <w:rsid w:val="00AC6E7C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947"/>
    <w:rsid w:val="00AD6D63"/>
    <w:rsid w:val="00AD7F71"/>
    <w:rsid w:val="00AE0689"/>
    <w:rsid w:val="00AE1646"/>
    <w:rsid w:val="00AE18B2"/>
    <w:rsid w:val="00AE1DD0"/>
    <w:rsid w:val="00AE324C"/>
    <w:rsid w:val="00AE330F"/>
    <w:rsid w:val="00AE38F4"/>
    <w:rsid w:val="00AE3946"/>
    <w:rsid w:val="00AE4260"/>
    <w:rsid w:val="00AE568C"/>
    <w:rsid w:val="00AE589B"/>
    <w:rsid w:val="00AE5BA0"/>
    <w:rsid w:val="00AF1760"/>
    <w:rsid w:val="00AF1FC4"/>
    <w:rsid w:val="00AF2277"/>
    <w:rsid w:val="00AF228C"/>
    <w:rsid w:val="00AF2F96"/>
    <w:rsid w:val="00AF37CC"/>
    <w:rsid w:val="00AF3E08"/>
    <w:rsid w:val="00AF3F88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060FB"/>
    <w:rsid w:val="00B102E8"/>
    <w:rsid w:val="00B1083E"/>
    <w:rsid w:val="00B121DA"/>
    <w:rsid w:val="00B12C97"/>
    <w:rsid w:val="00B139EF"/>
    <w:rsid w:val="00B13DD7"/>
    <w:rsid w:val="00B13EA0"/>
    <w:rsid w:val="00B14A1D"/>
    <w:rsid w:val="00B150B3"/>
    <w:rsid w:val="00B15B6D"/>
    <w:rsid w:val="00B17B2E"/>
    <w:rsid w:val="00B2084A"/>
    <w:rsid w:val="00B230FE"/>
    <w:rsid w:val="00B2397C"/>
    <w:rsid w:val="00B23D66"/>
    <w:rsid w:val="00B2446D"/>
    <w:rsid w:val="00B25018"/>
    <w:rsid w:val="00B2547F"/>
    <w:rsid w:val="00B25FC8"/>
    <w:rsid w:val="00B26759"/>
    <w:rsid w:val="00B277FF"/>
    <w:rsid w:val="00B27A8D"/>
    <w:rsid w:val="00B30927"/>
    <w:rsid w:val="00B31474"/>
    <w:rsid w:val="00B32FC8"/>
    <w:rsid w:val="00B3340E"/>
    <w:rsid w:val="00B334E8"/>
    <w:rsid w:val="00B338B2"/>
    <w:rsid w:val="00B35C9C"/>
    <w:rsid w:val="00B371E8"/>
    <w:rsid w:val="00B3730E"/>
    <w:rsid w:val="00B376EA"/>
    <w:rsid w:val="00B3799D"/>
    <w:rsid w:val="00B37C03"/>
    <w:rsid w:val="00B37C69"/>
    <w:rsid w:val="00B406C7"/>
    <w:rsid w:val="00B41AC9"/>
    <w:rsid w:val="00B4325C"/>
    <w:rsid w:val="00B441C4"/>
    <w:rsid w:val="00B44516"/>
    <w:rsid w:val="00B44529"/>
    <w:rsid w:val="00B45465"/>
    <w:rsid w:val="00B46A89"/>
    <w:rsid w:val="00B47CAA"/>
    <w:rsid w:val="00B500E7"/>
    <w:rsid w:val="00B50AC2"/>
    <w:rsid w:val="00B5222B"/>
    <w:rsid w:val="00B53F54"/>
    <w:rsid w:val="00B54C9E"/>
    <w:rsid w:val="00B559D8"/>
    <w:rsid w:val="00B562BA"/>
    <w:rsid w:val="00B57129"/>
    <w:rsid w:val="00B57D2E"/>
    <w:rsid w:val="00B61987"/>
    <w:rsid w:val="00B659D9"/>
    <w:rsid w:val="00B65EF0"/>
    <w:rsid w:val="00B70418"/>
    <w:rsid w:val="00B704B0"/>
    <w:rsid w:val="00B7106E"/>
    <w:rsid w:val="00B715E9"/>
    <w:rsid w:val="00B73449"/>
    <w:rsid w:val="00B73916"/>
    <w:rsid w:val="00B73E36"/>
    <w:rsid w:val="00B7443F"/>
    <w:rsid w:val="00B7495A"/>
    <w:rsid w:val="00B76EA8"/>
    <w:rsid w:val="00B779C8"/>
    <w:rsid w:val="00B77ECE"/>
    <w:rsid w:val="00B80309"/>
    <w:rsid w:val="00B8037F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1C77"/>
    <w:rsid w:val="00B92698"/>
    <w:rsid w:val="00B92E92"/>
    <w:rsid w:val="00B93CCE"/>
    <w:rsid w:val="00B94243"/>
    <w:rsid w:val="00B942D4"/>
    <w:rsid w:val="00B958D0"/>
    <w:rsid w:val="00B95B41"/>
    <w:rsid w:val="00B960E9"/>
    <w:rsid w:val="00B97BFE"/>
    <w:rsid w:val="00B97CF4"/>
    <w:rsid w:val="00BA0123"/>
    <w:rsid w:val="00BA0F0F"/>
    <w:rsid w:val="00BA2416"/>
    <w:rsid w:val="00BA2D67"/>
    <w:rsid w:val="00BA2FE3"/>
    <w:rsid w:val="00BA3ED0"/>
    <w:rsid w:val="00BA47CA"/>
    <w:rsid w:val="00BA5451"/>
    <w:rsid w:val="00BA5BA0"/>
    <w:rsid w:val="00BB0A2A"/>
    <w:rsid w:val="00BB2392"/>
    <w:rsid w:val="00BB2D70"/>
    <w:rsid w:val="00BB3196"/>
    <w:rsid w:val="00BB41B3"/>
    <w:rsid w:val="00BB44E3"/>
    <w:rsid w:val="00BB4507"/>
    <w:rsid w:val="00BB56B2"/>
    <w:rsid w:val="00BB6C83"/>
    <w:rsid w:val="00BC0025"/>
    <w:rsid w:val="00BC04ED"/>
    <w:rsid w:val="00BC38F5"/>
    <w:rsid w:val="00BC3A6E"/>
    <w:rsid w:val="00BC3FBE"/>
    <w:rsid w:val="00BC4785"/>
    <w:rsid w:val="00BC4E86"/>
    <w:rsid w:val="00BC5C6E"/>
    <w:rsid w:val="00BC5F07"/>
    <w:rsid w:val="00BC76A8"/>
    <w:rsid w:val="00BD0027"/>
    <w:rsid w:val="00BD05FE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554A"/>
    <w:rsid w:val="00BE68BB"/>
    <w:rsid w:val="00BE6972"/>
    <w:rsid w:val="00BF0B2B"/>
    <w:rsid w:val="00BF15A7"/>
    <w:rsid w:val="00BF1D6D"/>
    <w:rsid w:val="00BF248F"/>
    <w:rsid w:val="00BF24D6"/>
    <w:rsid w:val="00BF3B62"/>
    <w:rsid w:val="00BF4819"/>
    <w:rsid w:val="00BF635F"/>
    <w:rsid w:val="00BF6FBB"/>
    <w:rsid w:val="00BF7DB4"/>
    <w:rsid w:val="00C00D7B"/>
    <w:rsid w:val="00C0187F"/>
    <w:rsid w:val="00C01CD9"/>
    <w:rsid w:val="00C02FB2"/>
    <w:rsid w:val="00C03D63"/>
    <w:rsid w:val="00C04272"/>
    <w:rsid w:val="00C04318"/>
    <w:rsid w:val="00C04536"/>
    <w:rsid w:val="00C04B71"/>
    <w:rsid w:val="00C0530D"/>
    <w:rsid w:val="00C07480"/>
    <w:rsid w:val="00C13D90"/>
    <w:rsid w:val="00C13FB4"/>
    <w:rsid w:val="00C14013"/>
    <w:rsid w:val="00C140E7"/>
    <w:rsid w:val="00C1467C"/>
    <w:rsid w:val="00C168CE"/>
    <w:rsid w:val="00C16D46"/>
    <w:rsid w:val="00C16D87"/>
    <w:rsid w:val="00C2090A"/>
    <w:rsid w:val="00C20CE1"/>
    <w:rsid w:val="00C211DD"/>
    <w:rsid w:val="00C21E7F"/>
    <w:rsid w:val="00C21EEB"/>
    <w:rsid w:val="00C2478B"/>
    <w:rsid w:val="00C247CD"/>
    <w:rsid w:val="00C24909"/>
    <w:rsid w:val="00C30522"/>
    <w:rsid w:val="00C3358E"/>
    <w:rsid w:val="00C341F0"/>
    <w:rsid w:val="00C36005"/>
    <w:rsid w:val="00C37A91"/>
    <w:rsid w:val="00C408A7"/>
    <w:rsid w:val="00C40D48"/>
    <w:rsid w:val="00C42405"/>
    <w:rsid w:val="00C42B13"/>
    <w:rsid w:val="00C4394A"/>
    <w:rsid w:val="00C43FBA"/>
    <w:rsid w:val="00C4432F"/>
    <w:rsid w:val="00C45B4F"/>
    <w:rsid w:val="00C47B26"/>
    <w:rsid w:val="00C50941"/>
    <w:rsid w:val="00C512CE"/>
    <w:rsid w:val="00C524FF"/>
    <w:rsid w:val="00C52734"/>
    <w:rsid w:val="00C53589"/>
    <w:rsid w:val="00C54535"/>
    <w:rsid w:val="00C54773"/>
    <w:rsid w:val="00C55D30"/>
    <w:rsid w:val="00C566DD"/>
    <w:rsid w:val="00C56943"/>
    <w:rsid w:val="00C571E0"/>
    <w:rsid w:val="00C601FA"/>
    <w:rsid w:val="00C622B8"/>
    <w:rsid w:val="00C6238D"/>
    <w:rsid w:val="00C63197"/>
    <w:rsid w:val="00C63AB1"/>
    <w:rsid w:val="00C6409F"/>
    <w:rsid w:val="00C648A6"/>
    <w:rsid w:val="00C64B75"/>
    <w:rsid w:val="00C65DC9"/>
    <w:rsid w:val="00C66171"/>
    <w:rsid w:val="00C67B9D"/>
    <w:rsid w:val="00C67E76"/>
    <w:rsid w:val="00C7033B"/>
    <w:rsid w:val="00C71D67"/>
    <w:rsid w:val="00C7317A"/>
    <w:rsid w:val="00C73362"/>
    <w:rsid w:val="00C7360A"/>
    <w:rsid w:val="00C74439"/>
    <w:rsid w:val="00C747B0"/>
    <w:rsid w:val="00C75E59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103"/>
    <w:rsid w:val="00C878CF"/>
    <w:rsid w:val="00C878EE"/>
    <w:rsid w:val="00C904A6"/>
    <w:rsid w:val="00C90868"/>
    <w:rsid w:val="00C920FC"/>
    <w:rsid w:val="00C928DB"/>
    <w:rsid w:val="00C95553"/>
    <w:rsid w:val="00C96436"/>
    <w:rsid w:val="00CA0842"/>
    <w:rsid w:val="00CA133C"/>
    <w:rsid w:val="00CA13A5"/>
    <w:rsid w:val="00CA206F"/>
    <w:rsid w:val="00CA329B"/>
    <w:rsid w:val="00CA472F"/>
    <w:rsid w:val="00CA48DD"/>
    <w:rsid w:val="00CA5ECD"/>
    <w:rsid w:val="00CA6685"/>
    <w:rsid w:val="00CA68D9"/>
    <w:rsid w:val="00CA748A"/>
    <w:rsid w:val="00CB097F"/>
    <w:rsid w:val="00CB1269"/>
    <w:rsid w:val="00CB1B93"/>
    <w:rsid w:val="00CB3180"/>
    <w:rsid w:val="00CB38FE"/>
    <w:rsid w:val="00CB4813"/>
    <w:rsid w:val="00CB4871"/>
    <w:rsid w:val="00CB527B"/>
    <w:rsid w:val="00CB6E25"/>
    <w:rsid w:val="00CC2B9E"/>
    <w:rsid w:val="00CC3B0F"/>
    <w:rsid w:val="00CC4B75"/>
    <w:rsid w:val="00CC5F1F"/>
    <w:rsid w:val="00CC7051"/>
    <w:rsid w:val="00CD05F5"/>
    <w:rsid w:val="00CD1696"/>
    <w:rsid w:val="00CD1F45"/>
    <w:rsid w:val="00CD2F31"/>
    <w:rsid w:val="00CD4E5E"/>
    <w:rsid w:val="00CD5EF2"/>
    <w:rsid w:val="00CD72F5"/>
    <w:rsid w:val="00CD758B"/>
    <w:rsid w:val="00CE07A0"/>
    <w:rsid w:val="00CE1054"/>
    <w:rsid w:val="00CE1632"/>
    <w:rsid w:val="00CE1CBE"/>
    <w:rsid w:val="00CE22E4"/>
    <w:rsid w:val="00CE3789"/>
    <w:rsid w:val="00CE4E07"/>
    <w:rsid w:val="00CE510B"/>
    <w:rsid w:val="00CE557B"/>
    <w:rsid w:val="00CE6A60"/>
    <w:rsid w:val="00CE7F31"/>
    <w:rsid w:val="00CF0D9B"/>
    <w:rsid w:val="00CF161C"/>
    <w:rsid w:val="00CF18F5"/>
    <w:rsid w:val="00CF34D5"/>
    <w:rsid w:val="00CF3539"/>
    <w:rsid w:val="00CF4961"/>
    <w:rsid w:val="00CF5FEC"/>
    <w:rsid w:val="00CF768B"/>
    <w:rsid w:val="00D0059B"/>
    <w:rsid w:val="00D00742"/>
    <w:rsid w:val="00D01F5F"/>
    <w:rsid w:val="00D021D0"/>
    <w:rsid w:val="00D028A9"/>
    <w:rsid w:val="00D02AB7"/>
    <w:rsid w:val="00D02DAA"/>
    <w:rsid w:val="00D03ED8"/>
    <w:rsid w:val="00D04DB7"/>
    <w:rsid w:val="00D058A5"/>
    <w:rsid w:val="00D0672E"/>
    <w:rsid w:val="00D0707E"/>
    <w:rsid w:val="00D115B4"/>
    <w:rsid w:val="00D1165D"/>
    <w:rsid w:val="00D1245A"/>
    <w:rsid w:val="00D12B99"/>
    <w:rsid w:val="00D1415B"/>
    <w:rsid w:val="00D144B3"/>
    <w:rsid w:val="00D1521D"/>
    <w:rsid w:val="00D1559B"/>
    <w:rsid w:val="00D16CA8"/>
    <w:rsid w:val="00D17B09"/>
    <w:rsid w:val="00D20079"/>
    <w:rsid w:val="00D21BE6"/>
    <w:rsid w:val="00D21EAF"/>
    <w:rsid w:val="00D22434"/>
    <w:rsid w:val="00D23750"/>
    <w:rsid w:val="00D23EED"/>
    <w:rsid w:val="00D24404"/>
    <w:rsid w:val="00D2459D"/>
    <w:rsid w:val="00D26CB4"/>
    <w:rsid w:val="00D27013"/>
    <w:rsid w:val="00D27857"/>
    <w:rsid w:val="00D27C25"/>
    <w:rsid w:val="00D30875"/>
    <w:rsid w:val="00D31873"/>
    <w:rsid w:val="00D341E8"/>
    <w:rsid w:val="00D35569"/>
    <w:rsid w:val="00D3723C"/>
    <w:rsid w:val="00D4256B"/>
    <w:rsid w:val="00D427A1"/>
    <w:rsid w:val="00D42E3E"/>
    <w:rsid w:val="00D43E4C"/>
    <w:rsid w:val="00D4535D"/>
    <w:rsid w:val="00D46CFF"/>
    <w:rsid w:val="00D5179A"/>
    <w:rsid w:val="00D51E4D"/>
    <w:rsid w:val="00D52AE4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470"/>
    <w:rsid w:val="00D658A4"/>
    <w:rsid w:val="00D65D99"/>
    <w:rsid w:val="00D67FAB"/>
    <w:rsid w:val="00D73320"/>
    <w:rsid w:val="00D73953"/>
    <w:rsid w:val="00D74346"/>
    <w:rsid w:val="00D751FC"/>
    <w:rsid w:val="00D77DBA"/>
    <w:rsid w:val="00D80B16"/>
    <w:rsid w:val="00D80D28"/>
    <w:rsid w:val="00D82308"/>
    <w:rsid w:val="00D82C4F"/>
    <w:rsid w:val="00D83547"/>
    <w:rsid w:val="00D843C6"/>
    <w:rsid w:val="00D84668"/>
    <w:rsid w:val="00D86301"/>
    <w:rsid w:val="00D87B13"/>
    <w:rsid w:val="00D91017"/>
    <w:rsid w:val="00D92253"/>
    <w:rsid w:val="00D923EA"/>
    <w:rsid w:val="00D92AA4"/>
    <w:rsid w:val="00D94C83"/>
    <w:rsid w:val="00D96C68"/>
    <w:rsid w:val="00D97CB6"/>
    <w:rsid w:val="00D97FD5"/>
    <w:rsid w:val="00DA0FA1"/>
    <w:rsid w:val="00DA1C0C"/>
    <w:rsid w:val="00DA1FCA"/>
    <w:rsid w:val="00DA26B1"/>
    <w:rsid w:val="00DA4F6E"/>
    <w:rsid w:val="00DA4F89"/>
    <w:rsid w:val="00DA5D11"/>
    <w:rsid w:val="00DA6755"/>
    <w:rsid w:val="00DA68C0"/>
    <w:rsid w:val="00DA7AFB"/>
    <w:rsid w:val="00DB23FD"/>
    <w:rsid w:val="00DB255A"/>
    <w:rsid w:val="00DB3E4F"/>
    <w:rsid w:val="00DB3FE9"/>
    <w:rsid w:val="00DB4852"/>
    <w:rsid w:val="00DB5796"/>
    <w:rsid w:val="00DB6A93"/>
    <w:rsid w:val="00DB7036"/>
    <w:rsid w:val="00DC09B0"/>
    <w:rsid w:val="00DC0C01"/>
    <w:rsid w:val="00DC1147"/>
    <w:rsid w:val="00DC1206"/>
    <w:rsid w:val="00DC21AE"/>
    <w:rsid w:val="00DC4C94"/>
    <w:rsid w:val="00DC701E"/>
    <w:rsid w:val="00DC7A25"/>
    <w:rsid w:val="00DD146A"/>
    <w:rsid w:val="00DD321B"/>
    <w:rsid w:val="00DD3F94"/>
    <w:rsid w:val="00DD4E03"/>
    <w:rsid w:val="00DD580B"/>
    <w:rsid w:val="00DD5EBC"/>
    <w:rsid w:val="00DD73E3"/>
    <w:rsid w:val="00DD745E"/>
    <w:rsid w:val="00DD7682"/>
    <w:rsid w:val="00DE0BFA"/>
    <w:rsid w:val="00DE0CA8"/>
    <w:rsid w:val="00DE2C78"/>
    <w:rsid w:val="00DE3431"/>
    <w:rsid w:val="00DE3984"/>
    <w:rsid w:val="00DE58F1"/>
    <w:rsid w:val="00DE6C4E"/>
    <w:rsid w:val="00DE7501"/>
    <w:rsid w:val="00DF1DB6"/>
    <w:rsid w:val="00DF29B1"/>
    <w:rsid w:val="00DF2E39"/>
    <w:rsid w:val="00DF44D5"/>
    <w:rsid w:val="00DF4FBD"/>
    <w:rsid w:val="00DF511F"/>
    <w:rsid w:val="00DF5E95"/>
    <w:rsid w:val="00DF7232"/>
    <w:rsid w:val="00DF7F83"/>
    <w:rsid w:val="00E01F88"/>
    <w:rsid w:val="00E01FFF"/>
    <w:rsid w:val="00E03FEC"/>
    <w:rsid w:val="00E04A12"/>
    <w:rsid w:val="00E05465"/>
    <w:rsid w:val="00E06174"/>
    <w:rsid w:val="00E0710E"/>
    <w:rsid w:val="00E07AF8"/>
    <w:rsid w:val="00E07C42"/>
    <w:rsid w:val="00E10B43"/>
    <w:rsid w:val="00E10F8F"/>
    <w:rsid w:val="00E1133D"/>
    <w:rsid w:val="00E1172F"/>
    <w:rsid w:val="00E11775"/>
    <w:rsid w:val="00E11C0C"/>
    <w:rsid w:val="00E13551"/>
    <w:rsid w:val="00E13647"/>
    <w:rsid w:val="00E141AC"/>
    <w:rsid w:val="00E143F7"/>
    <w:rsid w:val="00E146D9"/>
    <w:rsid w:val="00E159CF"/>
    <w:rsid w:val="00E17050"/>
    <w:rsid w:val="00E17F44"/>
    <w:rsid w:val="00E2017B"/>
    <w:rsid w:val="00E20CA1"/>
    <w:rsid w:val="00E21AB2"/>
    <w:rsid w:val="00E23769"/>
    <w:rsid w:val="00E23B8B"/>
    <w:rsid w:val="00E23CA6"/>
    <w:rsid w:val="00E24A05"/>
    <w:rsid w:val="00E24D4B"/>
    <w:rsid w:val="00E255C1"/>
    <w:rsid w:val="00E2599D"/>
    <w:rsid w:val="00E25D65"/>
    <w:rsid w:val="00E2602A"/>
    <w:rsid w:val="00E26A75"/>
    <w:rsid w:val="00E27621"/>
    <w:rsid w:val="00E2763C"/>
    <w:rsid w:val="00E30482"/>
    <w:rsid w:val="00E30D50"/>
    <w:rsid w:val="00E32692"/>
    <w:rsid w:val="00E328BB"/>
    <w:rsid w:val="00E35972"/>
    <w:rsid w:val="00E36B96"/>
    <w:rsid w:val="00E37626"/>
    <w:rsid w:val="00E40F57"/>
    <w:rsid w:val="00E41680"/>
    <w:rsid w:val="00E41EC9"/>
    <w:rsid w:val="00E4266C"/>
    <w:rsid w:val="00E4323B"/>
    <w:rsid w:val="00E46F0F"/>
    <w:rsid w:val="00E50B53"/>
    <w:rsid w:val="00E511B7"/>
    <w:rsid w:val="00E51BC1"/>
    <w:rsid w:val="00E51CE5"/>
    <w:rsid w:val="00E53FC2"/>
    <w:rsid w:val="00E54B56"/>
    <w:rsid w:val="00E55725"/>
    <w:rsid w:val="00E55A09"/>
    <w:rsid w:val="00E5658D"/>
    <w:rsid w:val="00E56BE3"/>
    <w:rsid w:val="00E56D10"/>
    <w:rsid w:val="00E57237"/>
    <w:rsid w:val="00E577F0"/>
    <w:rsid w:val="00E60DFE"/>
    <w:rsid w:val="00E61825"/>
    <w:rsid w:val="00E6342E"/>
    <w:rsid w:val="00E63A4C"/>
    <w:rsid w:val="00E64608"/>
    <w:rsid w:val="00E65600"/>
    <w:rsid w:val="00E66B4F"/>
    <w:rsid w:val="00E66F51"/>
    <w:rsid w:val="00E6706D"/>
    <w:rsid w:val="00E70353"/>
    <w:rsid w:val="00E7089D"/>
    <w:rsid w:val="00E70FCA"/>
    <w:rsid w:val="00E734F7"/>
    <w:rsid w:val="00E7521B"/>
    <w:rsid w:val="00E75B70"/>
    <w:rsid w:val="00E75BB2"/>
    <w:rsid w:val="00E76943"/>
    <w:rsid w:val="00E76C16"/>
    <w:rsid w:val="00E77A03"/>
    <w:rsid w:val="00E80CE7"/>
    <w:rsid w:val="00E81C3A"/>
    <w:rsid w:val="00E826D8"/>
    <w:rsid w:val="00E82D63"/>
    <w:rsid w:val="00E85FDA"/>
    <w:rsid w:val="00E86261"/>
    <w:rsid w:val="00E87428"/>
    <w:rsid w:val="00E87693"/>
    <w:rsid w:val="00E877D9"/>
    <w:rsid w:val="00E87A9E"/>
    <w:rsid w:val="00E926AC"/>
    <w:rsid w:val="00E9285F"/>
    <w:rsid w:val="00E92FFC"/>
    <w:rsid w:val="00E93D3B"/>
    <w:rsid w:val="00E942A7"/>
    <w:rsid w:val="00E94FD5"/>
    <w:rsid w:val="00EA11B6"/>
    <w:rsid w:val="00EA2725"/>
    <w:rsid w:val="00EA2A40"/>
    <w:rsid w:val="00EA2A80"/>
    <w:rsid w:val="00EA2CBF"/>
    <w:rsid w:val="00EA3724"/>
    <w:rsid w:val="00EA43CB"/>
    <w:rsid w:val="00EA4CD7"/>
    <w:rsid w:val="00EA4E4B"/>
    <w:rsid w:val="00EA5EEC"/>
    <w:rsid w:val="00EA667C"/>
    <w:rsid w:val="00EA67DF"/>
    <w:rsid w:val="00EA6DD8"/>
    <w:rsid w:val="00EA77CD"/>
    <w:rsid w:val="00EB01BE"/>
    <w:rsid w:val="00EB070D"/>
    <w:rsid w:val="00EB09C1"/>
    <w:rsid w:val="00EB1746"/>
    <w:rsid w:val="00EB20B7"/>
    <w:rsid w:val="00EB3715"/>
    <w:rsid w:val="00EB3DF9"/>
    <w:rsid w:val="00EB45A9"/>
    <w:rsid w:val="00EB4928"/>
    <w:rsid w:val="00EB55D8"/>
    <w:rsid w:val="00EB632D"/>
    <w:rsid w:val="00EB7619"/>
    <w:rsid w:val="00EB7937"/>
    <w:rsid w:val="00EC0D1A"/>
    <w:rsid w:val="00EC286B"/>
    <w:rsid w:val="00EC3399"/>
    <w:rsid w:val="00EC408B"/>
    <w:rsid w:val="00EC44F9"/>
    <w:rsid w:val="00EC4C78"/>
    <w:rsid w:val="00EC589E"/>
    <w:rsid w:val="00EC6410"/>
    <w:rsid w:val="00EC7004"/>
    <w:rsid w:val="00EC70F3"/>
    <w:rsid w:val="00ED00FB"/>
    <w:rsid w:val="00ED228C"/>
    <w:rsid w:val="00ED2861"/>
    <w:rsid w:val="00ED2C05"/>
    <w:rsid w:val="00ED56E3"/>
    <w:rsid w:val="00ED5F7A"/>
    <w:rsid w:val="00ED7584"/>
    <w:rsid w:val="00ED7AE1"/>
    <w:rsid w:val="00ED7E64"/>
    <w:rsid w:val="00EE0468"/>
    <w:rsid w:val="00EE0785"/>
    <w:rsid w:val="00EE1E1E"/>
    <w:rsid w:val="00EE372F"/>
    <w:rsid w:val="00EE48A5"/>
    <w:rsid w:val="00EE4E7A"/>
    <w:rsid w:val="00EE510B"/>
    <w:rsid w:val="00EE7D2B"/>
    <w:rsid w:val="00EF0768"/>
    <w:rsid w:val="00EF0918"/>
    <w:rsid w:val="00EF0D99"/>
    <w:rsid w:val="00EF18EF"/>
    <w:rsid w:val="00EF1E5F"/>
    <w:rsid w:val="00EF36E6"/>
    <w:rsid w:val="00EF394F"/>
    <w:rsid w:val="00EF6E93"/>
    <w:rsid w:val="00EF75C7"/>
    <w:rsid w:val="00EF7B35"/>
    <w:rsid w:val="00F00FE0"/>
    <w:rsid w:val="00F02C87"/>
    <w:rsid w:val="00F03CB1"/>
    <w:rsid w:val="00F03E1D"/>
    <w:rsid w:val="00F04BCE"/>
    <w:rsid w:val="00F051FD"/>
    <w:rsid w:val="00F06865"/>
    <w:rsid w:val="00F06870"/>
    <w:rsid w:val="00F12A01"/>
    <w:rsid w:val="00F12BC4"/>
    <w:rsid w:val="00F12D6A"/>
    <w:rsid w:val="00F14FD2"/>
    <w:rsid w:val="00F1636D"/>
    <w:rsid w:val="00F16AB4"/>
    <w:rsid w:val="00F173CE"/>
    <w:rsid w:val="00F17D66"/>
    <w:rsid w:val="00F17EAF"/>
    <w:rsid w:val="00F20960"/>
    <w:rsid w:val="00F21C4D"/>
    <w:rsid w:val="00F2276A"/>
    <w:rsid w:val="00F22FD0"/>
    <w:rsid w:val="00F260DA"/>
    <w:rsid w:val="00F269DB"/>
    <w:rsid w:val="00F26CC7"/>
    <w:rsid w:val="00F27136"/>
    <w:rsid w:val="00F30855"/>
    <w:rsid w:val="00F30C6A"/>
    <w:rsid w:val="00F343B2"/>
    <w:rsid w:val="00F343FA"/>
    <w:rsid w:val="00F36ABB"/>
    <w:rsid w:val="00F36E7B"/>
    <w:rsid w:val="00F372D7"/>
    <w:rsid w:val="00F40463"/>
    <w:rsid w:val="00F412C3"/>
    <w:rsid w:val="00F42C7A"/>
    <w:rsid w:val="00F431C1"/>
    <w:rsid w:val="00F43424"/>
    <w:rsid w:val="00F43FA3"/>
    <w:rsid w:val="00F44A33"/>
    <w:rsid w:val="00F476AF"/>
    <w:rsid w:val="00F5079C"/>
    <w:rsid w:val="00F51C89"/>
    <w:rsid w:val="00F53045"/>
    <w:rsid w:val="00F551E8"/>
    <w:rsid w:val="00F5640A"/>
    <w:rsid w:val="00F572B9"/>
    <w:rsid w:val="00F57BD1"/>
    <w:rsid w:val="00F61020"/>
    <w:rsid w:val="00F6115D"/>
    <w:rsid w:val="00F61BF1"/>
    <w:rsid w:val="00F62CE7"/>
    <w:rsid w:val="00F634A5"/>
    <w:rsid w:val="00F63FB5"/>
    <w:rsid w:val="00F66CB4"/>
    <w:rsid w:val="00F67551"/>
    <w:rsid w:val="00F70662"/>
    <w:rsid w:val="00F7135B"/>
    <w:rsid w:val="00F73C5C"/>
    <w:rsid w:val="00F74D1A"/>
    <w:rsid w:val="00F75E2D"/>
    <w:rsid w:val="00F802AC"/>
    <w:rsid w:val="00F81BA0"/>
    <w:rsid w:val="00F85B8A"/>
    <w:rsid w:val="00F86730"/>
    <w:rsid w:val="00F9121C"/>
    <w:rsid w:val="00F92D37"/>
    <w:rsid w:val="00F93E24"/>
    <w:rsid w:val="00F94063"/>
    <w:rsid w:val="00F94A78"/>
    <w:rsid w:val="00F952ED"/>
    <w:rsid w:val="00F96852"/>
    <w:rsid w:val="00F96AF8"/>
    <w:rsid w:val="00F97010"/>
    <w:rsid w:val="00F9757B"/>
    <w:rsid w:val="00F97AC1"/>
    <w:rsid w:val="00FA02E4"/>
    <w:rsid w:val="00FA09EE"/>
    <w:rsid w:val="00FA0F89"/>
    <w:rsid w:val="00FA1987"/>
    <w:rsid w:val="00FA209F"/>
    <w:rsid w:val="00FA22F8"/>
    <w:rsid w:val="00FA518A"/>
    <w:rsid w:val="00FA54EB"/>
    <w:rsid w:val="00FA62F8"/>
    <w:rsid w:val="00FA63A0"/>
    <w:rsid w:val="00FA64A0"/>
    <w:rsid w:val="00FA6FCB"/>
    <w:rsid w:val="00FA713F"/>
    <w:rsid w:val="00FA7853"/>
    <w:rsid w:val="00FA7C8E"/>
    <w:rsid w:val="00FA7DFB"/>
    <w:rsid w:val="00FB03DF"/>
    <w:rsid w:val="00FB040C"/>
    <w:rsid w:val="00FB080B"/>
    <w:rsid w:val="00FB1B1C"/>
    <w:rsid w:val="00FB25FA"/>
    <w:rsid w:val="00FB2F15"/>
    <w:rsid w:val="00FB34CA"/>
    <w:rsid w:val="00FB4CC2"/>
    <w:rsid w:val="00FB6F0C"/>
    <w:rsid w:val="00FB76F3"/>
    <w:rsid w:val="00FC013A"/>
    <w:rsid w:val="00FC01CA"/>
    <w:rsid w:val="00FC0343"/>
    <w:rsid w:val="00FC0798"/>
    <w:rsid w:val="00FC1C7F"/>
    <w:rsid w:val="00FC3388"/>
    <w:rsid w:val="00FC41EF"/>
    <w:rsid w:val="00FC505E"/>
    <w:rsid w:val="00FC54F5"/>
    <w:rsid w:val="00FC5957"/>
    <w:rsid w:val="00FC5C7D"/>
    <w:rsid w:val="00FD055E"/>
    <w:rsid w:val="00FD074E"/>
    <w:rsid w:val="00FD1026"/>
    <w:rsid w:val="00FD11BC"/>
    <w:rsid w:val="00FD1A3B"/>
    <w:rsid w:val="00FD2CA2"/>
    <w:rsid w:val="00FD40B0"/>
    <w:rsid w:val="00FD44E5"/>
    <w:rsid w:val="00FD4D1D"/>
    <w:rsid w:val="00FD4DA4"/>
    <w:rsid w:val="00FD5138"/>
    <w:rsid w:val="00FD574A"/>
    <w:rsid w:val="00FD5AB9"/>
    <w:rsid w:val="00FD63FE"/>
    <w:rsid w:val="00FD73D2"/>
    <w:rsid w:val="00FD7C5D"/>
    <w:rsid w:val="00FE0758"/>
    <w:rsid w:val="00FE0CD1"/>
    <w:rsid w:val="00FE14D3"/>
    <w:rsid w:val="00FE3C89"/>
    <w:rsid w:val="00FE3E51"/>
    <w:rsid w:val="00FF0F7D"/>
    <w:rsid w:val="00FF1027"/>
    <w:rsid w:val="00FF3F9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2A40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3">
    <w:name w:val="Název13"/>
    <w:basedOn w:val="Normln"/>
    <w:rsid w:val="001D0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4">
    <w:name w:val="Název14"/>
    <w:basedOn w:val="Normln"/>
    <w:rsid w:val="00D52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5">
    <w:name w:val="Název15"/>
    <w:basedOn w:val="Normln"/>
    <w:rsid w:val="00DE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6">
    <w:name w:val="Název16"/>
    <w:basedOn w:val="Normln"/>
    <w:rsid w:val="00022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7">
    <w:name w:val="Název17"/>
    <w:basedOn w:val="Normln"/>
    <w:rsid w:val="00E14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8">
    <w:name w:val="Název18"/>
    <w:basedOn w:val="Normln"/>
    <w:rsid w:val="00CF16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9">
    <w:name w:val="Název19"/>
    <w:basedOn w:val="Normln"/>
    <w:rsid w:val="002827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0">
    <w:name w:val="Název20"/>
    <w:basedOn w:val="Normln"/>
    <w:rsid w:val="00235A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63B1"/>
    <w:rPr>
      <w:b/>
      <w:bCs/>
    </w:rPr>
  </w:style>
  <w:style w:type="paragraph" w:customStyle="1" w:styleId="Nzev21">
    <w:name w:val="Název21"/>
    <w:basedOn w:val="Normln"/>
    <w:rsid w:val="00165A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2">
    <w:name w:val="Název22"/>
    <w:basedOn w:val="Normln"/>
    <w:rsid w:val="007C1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23">
    <w:name w:val="Název23"/>
    <w:basedOn w:val="Normln"/>
    <w:rsid w:val="00A6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4">
    <w:name w:val="Název24"/>
    <w:basedOn w:val="Normln"/>
    <w:rsid w:val="00244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5">
    <w:name w:val="Název25"/>
    <w:basedOn w:val="Normln"/>
    <w:rsid w:val="00362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26">
    <w:name w:val="Název26"/>
    <w:basedOn w:val="Normln"/>
    <w:rsid w:val="007B1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51FA-8494-458F-BB16-A52BE664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14477</TotalTime>
  <Pages>13</Pages>
  <Words>3905</Words>
  <Characters>23046</Characters>
  <Application>Microsoft Office Word</Application>
  <DocSecurity>0</DocSecurity>
  <Lines>192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26898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Bc. Eva Dostálová</cp:lastModifiedBy>
  <cp:revision>136</cp:revision>
  <cp:lastPrinted>2023-02-21T15:45:00Z</cp:lastPrinted>
  <dcterms:created xsi:type="dcterms:W3CDTF">2021-12-07T15:33:00Z</dcterms:created>
  <dcterms:modified xsi:type="dcterms:W3CDTF">2023-02-22T14:20:00Z</dcterms:modified>
</cp:coreProperties>
</file>