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69" w:rsidRDefault="00903269" w:rsidP="00103C04">
      <w:pPr>
        <w:pStyle w:val="PS-rovkd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21260" w:rsidP="000E730C">
      <w:pPr>
        <w:pStyle w:val="PS-hlavika2"/>
      </w:pPr>
      <w:r>
        <w:t>2016</w:t>
      </w:r>
    </w:p>
    <w:p w:rsidR="00DC29E4" w:rsidRDefault="00DC29E4" w:rsidP="00377253">
      <w:pPr>
        <w:pStyle w:val="PS-hlavika1"/>
      </w:pPr>
      <w:r>
        <w:t>7. volební období</w:t>
      </w:r>
    </w:p>
    <w:p w:rsidR="00712BAD" w:rsidRPr="00712BAD" w:rsidRDefault="00712BAD" w:rsidP="00C011E8">
      <w:pPr>
        <w:pStyle w:val="PS-slousnesen"/>
      </w:pPr>
      <w:r>
        <w:t>150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D21260" w:rsidP="00377253">
      <w:pPr>
        <w:pStyle w:val="PS-hlavika1"/>
      </w:pPr>
      <w:r>
        <w:t>mandátového a imunitního výboru</w:t>
      </w:r>
    </w:p>
    <w:p w:rsidR="00DC29E4" w:rsidRDefault="00DC29E4" w:rsidP="00377253">
      <w:pPr>
        <w:pStyle w:val="PS-hlavika1"/>
      </w:pPr>
      <w:r>
        <w:t xml:space="preserve">z </w:t>
      </w:r>
      <w:r w:rsidR="00712BAD">
        <w:t>36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712BAD">
        <w:t>30</w:t>
      </w:r>
      <w:r>
        <w:t xml:space="preserve">. </w:t>
      </w:r>
      <w:r w:rsidR="00712BAD">
        <w:t>března</w:t>
      </w:r>
      <w:r w:rsidR="00D21260">
        <w:t xml:space="preserve"> 2016</w:t>
      </w:r>
    </w:p>
    <w:p w:rsidR="00DC29E4" w:rsidRPr="00D76FB3" w:rsidRDefault="00712BAD" w:rsidP="00D76FB3">
      <w:pPr>
        <w:pStyle w:val="PS-pedmtusnesen"/>
      </w:pPr>
      <w:r>
        <w:t xml:space="preserve">K bodu 1. programu schůze – Vládní návrh zákona, kterým se mění zákon č. 159/2006 Sb., </w:t>
      </w:r>
      <w:r w:rsidR="00845C8F">
        <w:br/>
      </w:r>
      <w:r>
        <w:t>o střetu zájmů, ve znění pozdějších předpisů, a další související zákony (</w:t>
      </w:r>
      <w:r w:rsidR="00DC29E4" w:rsidRPr="00D76FB3">
        <w:t>sněmovní</w:t>
      </w:r>
      <w:r w:rsidR="00254049">
        <w:t> </w:t>
      </w:r>
      <w:r w:rsidR="00DC29E4" w:rsidRPr="00D76FB3">
        <w:t>tisk</w:t>
      </w:r>
      <w:r w:rsidR="00254049">
        <w:t> </w:t>
      </w:r>
      <w:r>
        <w:t>564</w:t>
      </w:r>
      <w:r w:rsidR="00106842">
        <w:t>)</w:t>
      </w:r>
    </w:p>
    <w:p w:rsidR="00DC29E4" w:rsidRDefault="00D21260" w:rsidP="00A46CDA">
      <w:pPr>
        <w:pStyle w:val="PS-uvodnodstavec"/>
      </w:pPr>
      <w:r>
        <w:t>Mandátový a imunitní</w:t>
      </w:r>
      <w:r w:rsidR="00DC29E4">
        <w:t xml:space="preserve"> výbor </w:t>
      </w:r>
      <w:r w:rsidR="00712BAD">
        <w:t xml:space="preserve">po odůvodnění ministra pro lidská práva, rovné příležitosti a legislativu Mgr. Jiřího Dienstbiera, zpravodajské zprávě poslance Mgr. Martina Plíška </w:t>
      </w:r>
      <w:r w:rsidR="00845C8F">
        <w:br/>
      </w:r>
      <w:r w:rsidR="00712BAD">
        <w:t>a po rozpravě</w:t>
      </w:r>
    </w:p>
    <w:p w:rsidR="00D21260" w:rsidRPr="00D21260" w:rsidRDefault="00D21260" w:rsidP="00D21260"/>
    <w:p w:rsidR="0007731F" w:rsidRDefault="00712BAD" w:rsidP="0007731F">
      <w:pPr>
        <w:pStyle w:val="PS-slovanseznam"/>
        <w:ind w:left="567" w:hanging="567"/>
      </w:pPr>
      <w:r w:rsidRPr="00712BAD">
        <w:rPr>
          <w:rStyle w:val="proloenChar"/>
          <w:b/>
        </w:rPr>
        <w:t>doporučuje</w:t>
      </w:r>
      <w:r w:rsidR="002B60B3">
        <w:t xml:space="preserve"> </w:t>
      </w:r>
      <w:r>
        <w:t>Poslanecké sněmovně Parlamentu ČR,</w:t>
      </w:r>
      <w:r w:rsidR="00920C2D">
        <w:t xml:space="preserve"> </w:t>
      </w:r>
      <w:r>
        <w:t xml:space="preserve">aby vyslovila souhlas s vládním návrhem zákona, kterým se mění zákon č. 159/2006 Sb., o střetu zájmů, </w:t>
      </w:r>
      <w:r w:rsidR="00845C8F">
        <w:br/>
      </w:r>
      <w:r>
        <w:t xml:space="preserve">ve znění pozdějších předpisů, a další související zákony /sněmovní tisk 564/ s těmito </w:t>
      </w:r>
      <w:r w:rsidR="00F01EA0">
        <w:t>schválenými změnami a doplňky:</w:t>
      </w:r>
    </w:p>
    <w:p w:rsidR="00987E57" w:rsidRPr="00811015" w:rsidRDefault="00C011E8" w:rsidP="009F6222">
      <w:pPr>
        <w:pStyle w:val="PS-slovanseznam"/>
        <w:numPr>
          <w:ilvl w:val="0"/>
          <w:numId w:val="0"/>
        </w:numPr>
        <w:ind w:left="567" w:hanging="567"/>
        <w:rPr>
          <w:b/>
        </w:rPr>
      </w:pPr>
      <w:r w:rsidRPr="0036494F">
        <w:rPr>
          <w:b/>
        </w:rPr>
        <w:t xml:space="preserve">      </w:t>
      </w:r>
      <w:r w:rsidR="00987E57" w:rsidRPr="0036494F">
        <w:rPr>
          <w:b/>
        </w:rPr>
        <w:t>1.</w:t>
      </w:r>
      <w:r w:rsidR="006C3ADB">
        <w:rPr>
          <w:b/>
        </w:rPr>
        <w:tab/>
      </w:r>
      <w:r w:rsidR="006C3ADB">
        <w:tab/>
      </w:r>
      <w:r w:rsidR="0007731F" w:rsidRPr="00F87791">
        <w:t xml:space="preserve">K části první, čl. I, v novelizačním bodu 51 v § 23 odst. 1 </w:t>
      </w:r>
      <w:r w:rsidR="00845C8F">
        <w:t>se na konci textu písmene</w:t>
      </w:r>
      <w:r w:rsidR="0007731F" w:rsidRPr="00F87791">
        <w:t xml:space="preserve"> e) doplňují slova</w:t>
      </w:r>
      <w:r w:rsidR="0007731F">
        <w:t xml:space="preserve"> </w:t>
      </w:r>
      <w:r w:rsidR="00845C8F" w:rsidRPr="00845C8F">
        <w:rPr>
          <w:b/>
        </w:rPr>
        <w:t>„</w:t>
      </w:r>
      <w:r w:rsidR="0007731F" w:rsidRPr="00811015">
        <w:rPr>
          <w:b/>
        </w:rPr>
        <w:t>a nepodal jej ani v dodatečné lhůtě 15 dní stanovené registračním orgánem“.</w:t>
      </w:r>
    </w:p>
    <w:p w:rsidR="00987E57" w:rsidRPr="00C011E8" w:rsidRDefault="00C011E8" w:rsidP="00C011E8">
      <w:pPr>
        <w:rPr>
          <w:rFonts w:ascii="Times New Roman" w:hAnsi="Times New Roman"/>
          <w:sz w:val="24"/>
          <w:szCs w:val="24"/>
        </w:rPr>
      </w:pPr>
      <w:r w:rsidRPr="00C011E8">
        <w:rPr>
          <w:rFonts w:ascii="Times New Roman" w:hAnsi="Times New Roman"/>
          <w:b/>
          <w:sz w:val="24"/>
          <w:szCs w:val="24"/>
        </w:rPr>
        <w:t xml:space="preserve">      </w:t>
      </w:r>
      <w:r w:rsidR="00987E57" w:rsidRPr="00C011E8">
        <w:rPr>
          <w:rFonts w:ascii="Times New Roman" w:hAnsi="Times New Roman"/>
          <w:b/>
          <w:sz w:val="24"/>
          <w:szCs w:val="24"/>
        </w:rPr>
        <w:t>2.</w:t>
      </w:r>
      <w:r w:rsidR="006C3ADB">
        <w:rPr>
          <w:rFonts w:ascii="Times New Roman" w:hAnsi="Times New Roman"/>
          <w:b/>
          <w:sz w:val="24"/>
          <w:szCs w:val="24"/>
        </w:rPr>
        <w:tab/>
      </w:r>
      <w:r w:rsidR="00987E57" w:rsidRPr="00C011E8">
        <w:rPr>
          <w:rFonts w:ascii="Times New Roman" w:hAnsi="Times New Roman"/>
          <w:sz w:val="24"/>
          <w:szCs w:val="24"/>
        </w:rPr>
        <w:t xml:space="preserve">V části první, čl. </w:t>
      </w:r>
      <w:r w:rsidR="00845C8F">
        <w:rPr>
          <w:rFonts w:ascii="Times New Roman" w:hAnsi="Times New Roman"/>
          <w:sz w:val="24"/>
          <w:szCs w:val="24"/>
        </w:rPr>
        <w:t>I</w:t>
      </w:r>
      <w:r w:rsidR="00987E57" w:rsidRPr="00C011E8">
        <w:rPr>
          <w:rFonts w:ascii="Times New Roman" w:hAnsi="Times New Roman"/>
          <w:sz w:val="24"/>
          <w:szCs w:val="24"/>
        </w:rPr>
        <w:t xml:space="preserve">, v novelizačním bodu 51 </w:t>
      </w:r>
      <w:r w:rsidR="00987E57" w:rsidRPr="00C011E8">
        <w:rPr>
          <w:rFonts w:ascii="Times New Roman" w:hAnsi="Times New Roman"/>
          <w:b/>
          <w:sz w:val="24"/>
          <w:szCs w:val="24"/>
        </w:rPr>
        <w:t>se v § 25 odstavec 1</w:t>
      </w:r>
      <w:r w:rsidR="00845C8F">
        <w:rPr>
          <w:rFonts w:ascii="Times New Roman" w:hAnsi="Times New Roman"/>
          <w:b/>
          <w:sz w:val="24"/>
          <w:szCs w:val="24"/>
        </w:rPr>
        <w:t xml:space="preserve"> zrušuje</w:t>
      </w:r>
      <w:r w:rsidR="00987E57" w:rsidRPr="00C011E8">
        <w:rPr>
          <w:rFonts w:ascii="Times New Roman" w:hAnsi="Times New Roman"/>
          <w:b/>
          <w:sz w:val="24"/>
          <w:szCs w:val="24"/>
        </w:rPr>
        <w:t>.</w:t>
      </w:r>
    </w:p>
    <w:p w:rsidR="00845C8F" w:rsidRDefault="00987E57" w:rsidP="00845C8F">
      <w:pPr>
        <w:ind w:firstLine="357"/>
        <w:rPr>
          <w:rFonts w:ascii="Times New Roman" w:hAnsi="Times New Roman"/>
          <w:sz w:val="24"/>
          <w:szCs w:val="24"/>
        </w:rPr>
      </w:pPr>
      <w:r w:rsidRPr="00C011E8">
        <w:rPr>
          <w:rFonts w:ascii="Times New Roman" w:hAnsi="Times New Roman"/>
          <w:sz w:val="24"/>
          <w:szCs w:val="24"/>
        </w:rPr>
        <w:t>Dosavadní odstavce 2 až 7 s</w:t>
      </w:r>
      <w:r w:rsidR="00845C8F">
        <w:rPr>
          <w:rFonts w:ascii="Times New Roman" w:hAnsi="Times New Roman"/>
          <w:sz w:val="24"/>
          <w:szCs w:val="24"/>
        </w:rPr>
        <w:t>e označují jako odstavce 1 až 6.</w:t>
      </w:r>
    </w:p>
    <w:p w:rsidR="00845C8F" w:rsidRPr="00845C8F" w:rsidRDefault="00845C8F" w:rsidP="00845C8F">
      <w:pPr>
        <w:ind w:firstLine="357"/>
        <w:rPr>
          <w:rFonts w:ascii="Times New Roman" w:hAnsi="Times New Roman"/>
          <w:sz w:val="24"/>
          <w:szCs w:val="24"/>
        </w:rPr>
      </w:pPr>
    </w:p>
    <w:p w:rsidR="00B21208" w:rsidRDefault="00B54FFF" w:rsidP="00B54FFF">
      <w:pPr>
        <w:pStyle w:val="Zkladntext"/>
        <w:widowControl w:val="0"/>
        <w:autoSpaceDE w:val="0"/>
        <w:autoSpaceDN w:val="0"/>
        <w:adjustRightInd w:val="0"/>
        <w:spacing w:after="200" w:line="240" w:lineRule="auto"/>
        <w:ind w:left="425"/>
        <w:jc w:val="both"/>
        <w:rPr>
          <w:b/>
        </w:rPr>
      </w:pPr>
      <w:r w:rsidRPr="0037677C">
        <w:rPr>
          <w:b/>
        </w:rPr>
        <w:t>3</w:t>
      </w:r>
      <w:r>
        <w:t>.</w:t>
      </w:r>
      <w:r w:rsidR="006C3ADB">
        <w:tab/>
      </w:r>
      <w:r>
        <w:t>V</w:t>
      </w:r>
      <w:r w:rsidR="00B21208" w:rsidRPr="00BB3B60">
        <w:t> čl. I</w:t>
      </w:r>
      <w:r w:rsidR="00845C8F">
        <w:t>, v novelizačním</w:t>
      </w:r>
      <w:r w:rsidR="00B21208" w:rsidRPr="00BB3B60">
        <w:t xml:space="preserve"> bodu 51 se </w:t>
      </w:r>
      <w:r w:rsidR="00B21208" w:rsidRPr="001565F6">
        <w:rPr>
          <w:b/>
        </w:rPr>
        <w:t xml:space="preserve">v § 25 odst. 5 na konci textu věty první doplňují </w:t>
      </w:r>
      <w:proofErr w:type="gramStart"/>
      <w:r w:rsidR="00B21208" w:rsidRPr="001565F6">
        <w:rPr>
          <w:b/>
        </w:rPr>
        <w:t>slova „</w:t>
      </w:r>
      <w:r w:rsidR="00845C8F">
        <w:rPr>
          <w:b/>
        </w:rPr>
        <w:t xml:space="preserve"> </w:t>
      </w:r>
      <w:r w:rsidR="00B21208" w:rsidRPr="001565F6">
        <w:rPr>
          <w:b/>
        </w:rPr>
        <w:t xml:space="preserve">, </w:t>
      </w:r>
      <w:r w:rsidR="00B21208" w:rsidRPr="001565F6">
        <w:rPr>
          <w:b/>
          <w:szCs w:val="24"/>
        </w:rPr>
        <w:t>s výjimkou</w:t>
      </w:r>
      <w:proofErr w:type="gramEnd"/>
      <w:r w:rsidR="00B21208" w:rsidRPr="001565F6">
        <w:rPr>
          <w:b/>
          <w:szCs w:val="24"/>
        </w:rPr>
        <w:t xml:space="preserve"> správních deliktů, jichž se dopustil veřejný funkcionář uvedený v § 2 odst. 1 písm. a) nebo b), které projednává v disciplinárním řízení příslušný orgán komory Parlamentu České republiky“ a za větu první se vkládá věta „Zanikne-li funkce veřejného funkcionáře uvedeného v § 2 odst. 1 písm. a) nebo b) před projednáním správního deliktu v disciplinárním řízení, správní delikt projedná </w:t>
      </w:r>
      <w:r w:rsidR="00091886">
        <w:rPr>
          <w:b/>
          <w:szCs w:val="24"/>
        </w:rPr>
        <w:br/>
      </w:r>
      <w:r w:rsidR="00B21208" w:rsidRPr="001565F6">
        <w:rPr>
          <w:b/>
          <w:szCs w:val="24"/>
        </w:rPr>
        <w:t>v přenesené působnosti obecní úřad obce s rozšířenou působností, v jejímž územním obvodu má fyzická osoba, která byla veřejným funkcionářem, trvalý pobyt.</w:t>
      </w:r>
      <w:r w:rsidR="00B21208" w:rsidRPr="001565F6">
        <w:rPr>
          <w:b/>
        </w:rPr>
        <w:t>“.</w:t>
      </w:r>
    </w:p>
    <w:p w:rsidR="00C04E45" w:rsidRPr="001565F6" w:rsidRDefault="00C04E45" w:rsidP="00B54FFF">
      <w:pPr>
        <w:pStyle w:val="Zkladntext"/>
        <w:widowControl w:val="0"/>
        <w:autoSpaceDE w:val="0"/>
        <w:autoSpaceDN w:val="0"/>
        <w:adjustRightInd w:val="0"/>
        <w:spacing w:after="200" w:line="240" w:lineRule="auto"/>
        <w:ind w:left="425"/>
        <w:jc w:val="both"/>
        <w:rPr>
          <w:b/>
        </w:rPr>
      </w:pPr>
    </w:p>
    <w:p w:rsidR="00B21208" w:rsidRPr="00BB3B60" w:rsidRDefault="0037677C" w:rsidP="00B21208">
      <w:pPr>
        <w:pStyle w:val="Zkladntext"/>
        <w:rPr>
          <w:rFonts w:eastAsia="Arial"/>
        </w:rPr>
      </w:pPr>
      <w:r>
        <w:rPr>
          <w:b/>
        </w:rPr>
        <w:t xml:space="preserve">      4. </w:t>
      </w:r>
      <w:r w:rsidR="00B21208" w:rsidRPr="00BB3B60">
        <w:rPr>
          <w:b/>
        </w:rPr>
        <w:t xml:space="preserve"> </w:t>
      </w:r>
      <w:r w:rsidR="00B21208" w:rsidRPr="00BB3B60">
        <w:t xml:space="preserve">Za část druhou </w:t>
      </w:r>
      <w:r w:rsidR="00B21208" w:rsidRPr="00E07B36">
        <w:rPr>
          <w:b/>
        </w:rPr>
        <w:t>vložit nové části třetí a čtvrtou</w:t>
      </w:r>
      <w:r w:rsidR="00B21208" w:rsidRPr="00BB3B60">
        <w:t xml:space="preserve"> a uvést je v tomto znění: </w:t>
      </w:r>
    </w:p>
    <w:p w:rsidR="00B21208" w:rsidRPr="005146DA" w:rsidRDefault="00B21208" w:rsidP="00B21208">
      <w:pPr>
        <w:pStyle w:val="Zkladntext"/>
        <w:jc w:val="center"/>
        <w:rPr>
          <w:b/>
        </w:rPr>
      </w:pPr>
      <w:r w:rsidRPr="00BB3B60">
        <w:rPr>
          <w:rFonts w:eastAsia="Arial"/>
        </w:rPr>
        <w:t>„</w:t>
      </w:r>
      <w:r w:rsidRPr="005146DA">
        <w:rPr>
          <w:b/>
        </w:rPr>
        <w:t xml:space="preserve">ČÁST TŘETÍ </w:t>
      </w:r>
    </w:p>
    <w:p w:rsidR="00B21208" w:rsidRPr="00BB3B60" w:rsidRDefault="00B21208" w:rsidP="00B21208">
      <w:pPr>
        <w:pStyle w:val="Zkladntext"/>
        <w:jc w:val="center"/>
      </w:pPr>
      <w:r w:rsidRPr="005146DA">
        <w:rPr>
          <w:b/>
        </w:rPr>
        <w:t>Změna zákona o jednacím řádu Poslanecké sněmovny</w:t>
      </w:r>
      <w:r w:rsidRPr="00BB3B60">
        <w:t xml:space="preserve"> </w:t>
      </w:r>
    </w:p>
    <w:p w:rsidR="00B21208" w:rsidRPr="00BB3B60" w:rsidRDefault="00091886" w:rsidP="00B21208">
      <w:pPr>
        <w:pStyle w:val="Zkladntext"/>
        <w:jc w:val="center"/>
      </w:pPr>
      <w:r>
        <w:t>Č</w:t>
      </w:r>
      <w:r w:rsidR="00B21208" w:rsidRPr="00BB3B60">
        <w:t xml:space="preserve">l. IV </w:t>
      </w:r>
    </w:p>
    <w:p w:rsidR="00B21208" w:rsidRPr="00BB3B60" w:rsidRDefault="00B21208" w:rsidP="00B21208">
      <w:pPr>
        <w:pStyle w:val="Zkladntext"/>
        <w:spacing w:line="240" w:lineRule="auto"/>
        <w:jc w:val="both"/>
        <w:rPr>
          <w:szCs w:val="24"/>
          <w:lang w:eastAsia="cs-CZ"/>
        </w:rPr>
      </w:pPr>
      <w:r w:rsidRPr="00BB3B60">
        <w:t>V § 13 zákona č. 90/1995 Sb., o jednacím řádu Poslanecké sněmovny, ve znění zákona č.</w:t>
      </w:r>
      <w:r>
        <w:t> </w:t>
      </w:r>
      <w:r w:rsidRPr="00BB3B60">
        <w:t>78/2002 Sb., odstavec 3 včetně poznámky pod čarou č. 19 zní</w:t>
      </w:r>
      <w:r w:rsidRPr="00BB3B60">
        <w:rPr>
          <w:szCs w:val="24"/>
          <w:lang w:eastAsia="cs-CZ"/>
        </w:rPr>
        <w:t>:</w:t>
      </w:r>
    </w:p>
    <w:p w:rsidR="00B21208" w:rsidRPr="00BB3B60" w:rsidRDefault="00B21208" w:rsidP="00B21208">
      <w:pPr>
        <w:pStyle w:val="Zkladntext"/>
        <w:spacing w:line="240" w:lineRule="auto"/>
        <w:jc w:val="both"/>
      </w:pPr>
      <w:r w:rsidRPr="00BB3B60">
        <w:rPr>
          <w:szCs w:val="24"/>
          <w:lang w:eastAsia="cs-CZ"/>
        </w:rPr>
        <w:t xml:space="preserve">„(3) </w:t>
      </w:r>
      <w:r w:rsidRPr="00BB3B60">
        <w:t>Disciplinární řízení se zavede také proti poslanci, který se dopustil přestupku, jestliže</w:t>
      </w:r>
    </w:p>
    <w:p w:rsidR="00B21208" w:rsidRPr="00BB3B60" w:rsidRDefault="00B21208" w:rsidP="00B21208">
      <w:pPr>
        <w:pStyle w:val="Zkladntext"/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projedná</w:t>
      </w:r>
      <w:r w:rsidRPr="00BB3B60">
        <w:t>ní v disciplinárním řízení</w:t>
      </w:r>
      <w:r>
        <w:t xml:space="preserve"> ukládá zvláštní právní předpis</w:t>
      </w:r>
      <w:r w:rsidRPr="00BB3B60">
        <w:rPr>
          <w:vertAlign w:val="superscript"/>
        </w:rPr>
        <w:t>19)</w:t>
      </w:r>
      <w:r>
        <w:t>,</w:t>
      </w:r>
      <w:r w:rsidRPr="00BB3B60">
        <w:rPr>
          <w:vertAlign w:val="superscript"/>
        </w:rPr>
        <w:t xml:space="preserve"> </w:t>
      </w:r>
      <w:r w:rsidRPr="00BB3B60">
        <w:t>nebo</w:t>
      </w:r>
    </w:p>
    <w:p w:rsidR="00B21208" w:rsidRPr="00BB3B60" w:rsidRDefault="00B21208" w:rsidP="00B21208">
      <w:pPr>
        <w:pStyle w:val="Zkladntext"/>
        <w:numPr>
          <w:ilvl w:val="0"/>
          <w:numId w:val="15"/>
        </w:numPr>
        <w:spacing w:after="0" w:line="240" w:lineRule="auto"/>
        <w:ind w:left="714" w:hanging="357"/>
        <w:jc w:val="both"/>
      </w:pPr>
      <w:r w:rsidRPr="00BB3B60">
        <w:t>poslanec požádá orgán příslušný k projednání přestupku o projednání přestupku v disciplinárním řízení.</w:t>
      </w:r>
    </w:p>
    <w:p w:rsidR="00B21208" w:rsidRPr="00BB3B60" w:rsidRDefault="00B21208" w:rsidP="00B21208">
      <w:pPr>
        <w:jc w:val="both"/>
      </w:pPr>
      <w:r w:rsidRPr="00BB3B60">
        <w:t>____________________________</w:t>
      </w:r>
    </w:p>
    <w:p w:rsidR="00B21208" w:rsidRPr="00BB3B60" w:rsidRDefault="00B21208" w:rsidP="00B21208">
      <w:pPr>
        <w:pStyle w:val="Zkladntext"/>
        <w:spacing w:after="0" w:line="240" w:lineRule="auto"/>
        <w:jc w:val="both"/>
      </w:pPr>
      <w:r w:rsidRPr="00BB3B60">
        <w:rPr>
          <w:vertAlign w:val="superscript"/>
        </w:rPr>
        <w:t>19)</w:t>
      </w:r>
      <w:r w:rsidRPr="00BB3B60">
        <w:t xml:space="preserve"> Například zákon č. 159/2006 Sb., o střetu zájmů, ve znění pozdějších předpisů.“.  </w:t>
      </w:r>
    </w:p>
    <w:p w:rsidR="00B21208" w:rsidRPr="00BB3B60" w:rsidRDefault="00B21208" w:rsidP="00B21208">
      <w:pPr>
        <w:pStyle w:val="Zkladntext"/>
        <w:spacing w:line="240" w:lineRule="auto"/>
        <w:jc w:val="both"/>
      </w:pPr>
    </w:p>
    <w:p w:rsidR="00B21208" w:rsidRPr="005146DA" w:rsidRDefault="00B21208" w:rsidP="00B21208">
      <w:pPr>
        <w:pStyle w:val="Zkladntext"/>
        <w:spacing w:line="240" w:lineRule="auto"/>
        <w:jc w:val="center"/>
        <w:rPr>
          <w:b/>
        </w:rPr>
      </w:pPr>
      <w:r w:rsidRPr="005146DA">
        <w:rPr>
          <w:b/>
        </w:rPr>
        <w:t>ČÁST ČTVRTÁ</w:t>
      </w:r>
    </w:p>
    <w:p w:rsidR="00B21208" w:rsidRPr="005146DA" w:rsidRDefault="00B21208" w:rsidP="00B21208">
      <w:pPr>
        <w:pStyle w:val="Zkladntext"/>
        <w:spacing w:line="240" w:lineRule="auto"/>
        <w:jc w:val="center"/>
        <w:rPr>
          <w:b/>
        </w:rPr>
      </w:pPr>
      <w:r w:rsidRPr="005146DA">
        <w:rPr>
          <w:b/>
        </w:rPr>
        <w:t>Změna zákona o jednacím řádu Senátu</w:t>
      </w:r>
    </w:p>
    <w:p w:rsidR="00B21208" w:rsidRPr="00BB3B60" w:rsidRDefault="00091886" w:rsidP="00B21208">
      <w:pPr>
        <w:pStyle w:val="Zkladntext"/>
        <w:spacing w:line="240" w:lineRule="auto"/>
        <w:jc w:val="center"/>
      </w:pPr>
      <w:r>
        <w:t>Č</w:t>
      </w:r>
      <w:r w:rsidR="00B21208" w:rsidRPr="00BB3B60">
        <w:t>l. V</w:t>
      </w:r>
    </w:p>
    <w:p w:rsidR="00B21208" w:rsidRPr="00BB3B60" w:rsidRDefault="00B21208" w:rsidP="00B21208">
      <w:pPr>
        <w:pStyle w:val="Zkladntext"/>
        <w:spacing w:line="240" w:lineRule="auto"/>
        <w:jc w:val="both"/>
        <w:rPr>
          <w:szCs w:val="24"/>
          <w:lang w:eastAsia="cs-CZ"/>
        </w:rPr>
      </w:pPr>
      <w:r w:rsidRPr="00BB3B60">
        <w:t>V § 14 zákona č. 107/1999 Sb., o jednacím řádu Senátu, ve znění zákona č. 78/2002 Sb., odstavec 3 včetně poznámek pod čarou č. 12 a 54 zní</w:t>
      </w:r>
      <w:r w:rsidRPr="00BB3B60">
        <w:rPr>
          <w:szCs w:val="24"/>
          <w:lang w:eastAsia="cs-CZ"/>
        </w:rPr>
        <w:t>:</w:t>
      </w:r>
    </w:p>
    <w:p w:rsidR="00B21208" w:rsidRPr="00BB3B60" w:rsidRDefault="00B21208" w:rsidP="00B21208">
      <w:pPr>
        <w:pStyle w:val="Zkladntext"/>
        <w:spacing w:line="240" w:lineRule="auto"/>
        <w:jc w:val="both"/>
      </w:pPr>
      <w:r w:rsidRPr="00BB3B60">
        <w:t>„(3) Disciplinární řízení se zavede také proti senátorovi, který se dopustí přestupku, jestliže</w:t>
      </w:r>
    </w:p>
    <w:p w:rsidR="00B21208" w:rsidRPr="00BB3B60" w:rsidRDefault="00B21208" w:rsidP="00B21208">
      <w:pPr>
        <w:pStyle w:val="Zkladntext"/>
        <w:numPr>
          <w:ilvl w:val="0"/>
          <w:numId w:val="16"/>
        </w:numPr>
        <w:spacing w:after="0" w:line="240" w:lineRule="auto"/>
        <w:ind w:left="714" w:hanging="357"/>
        <w:jc w:val="both"/>
      </w:pPr>
      <w:r>
        <w:t>projedná</w:t>
      </w:r>
      <w:r w:rsidRPr="00BB3B60">
        <w:t>ní v disciplinárním řízení ukládá zvláštní právní předpis</w:t>
      </w:r>
      <w:r w:rsidRPr="00BB3B60">
        <w:rPr>
          <w:vertAlign w:val="superscript"/>
        </w:rPr>
        <w:t>54)</w:t>
      </w:r>
      <w:r>
        <w:t>,</w:t>
      </w:r>
      <w:r w:rsidRPr="00BB3B60">
        <w:rPr>
          <w:vertAlign w:val="superscript"/>
        </w:rPr>
        <w:t xml:space="preserve"> </w:t>
      </w:r>
      <w:r w:rsidRPr="00BB3B60">
        <w:t>nebo</w:t>
      </w:r>
    </w:p>
    <w:p w:rsidR="00B21208" w:rsidRPr="00BB3B60" w:rsidRDefault="00B21208" w:rsidP="00B21208">
      <w:pPr>
        <w:pStyle w:val="Zkladntext"/>
        <w:numPr>
          <w:ilvl w:val="0"/>
          <w:numId w:val="16"/>
        </w:numPr>
        <w:spacing w:after="0" w:line="240" w:lineRule="auto"/>
        <w:ind w:left="714" w:hanging="357"/>
        <w:jc w:val="both"/>
      </w:pPr>
      <w:r w:rsidRPr="00BB3B60">
        <w:t xml:space="preserve">senátor požádá orgán příslušný k projednání přestupku o projednání přestupku v disciplinárním </w:t>
      </w:r>
      <w:proofErr w:type="gramStart"/>
      <w:r w:rsidRPr="00BB3B60">
        <w:t>řízení.</w:t>
      </w:r>
      <w:r w:rsidRPr="00BB3B60">
        <w:rPr>
          <w:vertAlign w:val="superscript"/>
        </w:rPr>
        <w:t>12</w:t>
      </w:r>
      <w:proofErr w:type="gramEnd"/>
      <w:r w:rsidRPr="00BB3B60">
        <w:rPr>
          <w:vertAlign w:val="superscript"/>
        </w:rPr>
        <w:t>)</w:t>
      </w:r>
    </w:p>
    <w:p w:rsidR="00B21208" w:rsidRPr="00BB3B60" w:rsidRDefault="00B21208" w:rsidP="00B21208">
      <w:pPr>
        <w:jc w:val="both"/>
      </w:pPr>
      <w:r w:rsidRPr="00BB3B60">
        <w:t xml:space="preserve"> ____________________________</w:t>
      </w:r>
    </w:p>
    <w:p w:rsidR="00B21208" w:rsidRPr="00BB3B60" w:rsidRDefault="00B21208" w:rsidP="00B21208">
      <w:pPr>
        <w:pStyle w:val="Zkladntext"/>
        <w:spacing w:after="0" w:line="240" w:lineRule="auto"/>
        <w:jc w:val="both"/>
      </w:pPr>
      <w:r w:rsidRPr="00BB3B60">
        <w:rPr>
          <w:vertAlign w:val="superscript"/>
        </w:rPr>
        <w:t>12)</w:t>
      </w:r>
      <w:r w:rsidRPr="00BB3B60">
        <w:t xml:space="preserve"> Čl. 27 odst. 3 Ústavy.</w:t>
      </w:r>
    </w:p>
    <w:p w:rsidR="00B21208" w:rsidRPr="00BB3B60" w:rsidRDefault="00B21208" w:rsidP="00B21208">
      <w:pPr>
        <w:pStyle w:val="Zkladntext"/>
        <w:spacing w:after="0" w:line="240" w:lineRule="auto"/>
        <w:jc w:val="both"/>
      </w:pPr>
      <w:r w:rsidRPr="00BB3B60">
        <w:rPr>
          <w:vertAlign w:val="superscript"/>
        </w:rPr>
        <w:t>54)</w:t>
      </w:r>
      <w:r w:rsidRPr="00BB3B60">
        <w:t xml:space="preserve"> Například zákon č. 159/2006 Sb., o střetu zájmů, ve znění pozdějších předpisů.“. </w:t>
      </w:r>
    </w:p>
    <w:p w:rsidR="00B21208" w:rsidRPr="00BB3B60" w:rsidRDefault="00B21208" w:rsidP="00B21208">
      <w:pPr>
        <w:pStyle w:val="Zkladntext"/>
        <w:spacing w:after="0" w:line="240" w:lineRule="auto"/>
        <w:rPr>
          <w:b/>
        </w:rPr>
      </w:pPr>
    </w:p>
    <w:p w:rsidR="00712BAD" w:rsidRPr="005146DA" w:rsidRDefault="00B21208" w:rsidP="005146DA">
      <w:pPr>
        <w:jc w:val="both"/>
        <w:rPr>
          <w:rFonts w:ascii="Times New Roman" w:hAnsi="Times New Roman"/>
          <w:sz w:val="24"/>
          <w:szCs w:val="24"/>
        </w:rPr>
      </w:pPr>
      <w:r w:rsidRPr="0036494F">
        <w:rPr>
          <w:rFonts w:ascii="Times New Roman" w:hAnsi="Times New Roman"/>
          <w:sz w:val="24"/>
          <w:szCs w:val="24"/>
        </w:rPr>
        <w:t>Následující části se přeznačí.</w:t>
      </w:r>
    </w:p>
    <w:p w:rsidR="006C3ADB" w:rsidRPr="006C3ADB" w:rsidRDefault="00C011E8" w:rsidP="006C3ADB">
      <w:pPr>
        <w:pStyle w:val="PS-slovanseznam"/>
        <w:numPr>
          <w:ilvl w:val="0"/>
          <w:numId w:val="0"/>
        </w:numPr>
        <w:ind w:left="567"/>
        <w:rPr>
          <w:rStyle w:val="proloenChar"/>
          <w:spacing w:val="0"/>
        </w:rPr>
      </w:pPr>
      <w:r>
        <w:rPr>
          <w:rStyle w:val="proloenChar"/>
          <w:b/>
        </w:rPr>
        <w:br w:type="column"/>
      </w:r>
    </w:p>
    <w:p w:rsidR="002B60B3" w:rsidRDefault="00712BAD" w:rsidP="00B715B6">
      <w:pPr>
        <w:pStyle w:val="PS-slovanseznam"/>
        <w:ind w:left="567" w:hanging="567"/>
      </w:pPr>
      <w:r w:rsidRPr="00712BAD">
        <w:rPr>
          <w:rStyle w:val="proloenChar"/>
          <w:b/>
        </w:rPr>
        <w:t>pověřuje</w:t>
      </w:r>
      <w:r w:rsidR="002B60B3">
        <w:t xml:space="preserve"> </w:t>
      </w:r>
      <w:r>
        <w:t>předsedkyni výboru, aby toto usnesení předložila předsedovi Poslanecké sněmovny Parlamentu ČR</w:t>
      </w:r>
      <w:r w:rsidR="005146DA">
        <w:t>,</w:t>
      </w:r>
    </w:p>
    <w:p w:rsidR="002B60B3" w:rsidRPr="002B60B3" w:rsidRDefault="00ED15A8" w:rsidP="00ED15A8">
      <w:pPr>
        <w:pStyle w:val="PS-slovanseznam"/>
        <w:ind w:left="567" w:hanging="567"/>
      </w:pPr>
      <w:r w:rsidRPr="00712BAD">
        <w:rPr>
          <w:rStyle w:val="proloenChar"/>
          <w:b/>
        </w:rPr>
        <w:t>z</w:t>
      </w:r>
      <w:r w:rsidR="002B60B3" w:rsidRPr="00712BAD">
        <w:rPr>
          <w:rStyle w:val="proloenChar"/>
          <w:b/>
        </w:rPr>
        <w:t>mocňuje</w:t>
      </w:r>
      <w:r w:rsidR="002B60B3">
        <w:t xml:space="preserve"> </w:t>
      </w:r>
      <w:r w:rsidR="00712BAD">
        <w:t>zpravodaje výboru, aby s usnesením seznámil Poslaneckou sněmovnu Parlamentu ČR</w:t>
      </w:r>
      <w:r w:rsidR="005146DA">
        <w:t>.</w:t>
      </w:r>
    </w:p>
    <w:p w:rsidR="00D21260" w:rsidRDefault="0010684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</w:p>
    <w:p w:rsidR="00D21260" w:rsidRDefault="00D21260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011E8" w:rsidRDefault="00C011E8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BF2D8A" w:rsidRDefault="00BF2D8A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011E8" w:rsidRDefault="00C011E8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Pr="00106842" w:rsidRDefault="00C011E8" w:rsidP="00D21260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Jeroným T</w:t>
      </w:r>
      <w:r w:rsidR="006E66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6E66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</w:t>
      </w:r>
      <w:r w:rsidR="006E66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 w:rsidR="00192479">
        <w:rPr>
          <w:rFonts w:ascii="Times New Roman" w:hAnsi="Times New Roman"/>
          <w:sz w:val="24"/>
        </w:rPr>
        <w:t xml:space="preserve"> </w:t>
      </w:r>
      <w:proofErr w:type="gramStart"/>
      <w:r w:rsidR="00192479">
        <w:rPr>
          <w:rFonts w:ascii="Times New Roman" w:hAnsi="Times New Roman"/>
          <w:sz w:val="24"/>
        </w:rPr>
        <w:t>v.r.</w:t>
      </w:r>
      <w:proofErr w:type="gramEnd"/>
      <w:r w:rsidR="004C7A2A">
        <w:rPr>
          <w:rFonts w:ascii="Times New Roman" w:hAnsi="Times New Roman"/>
          <w:sz w:val="24"/>
        </w:rPr>
        <w:tab/>
      </w:r>
      <w:r w:rsidR="00192479">
        <w:rPr>
          <w:rFonts w:ascii="Times New Roman" w:hAnsi="Times New Roman"/>
          <w:sz w:val="24"/>
        </w:rPr>
        <w:t xml:space="preserve"> </w:t>
      </w:r>
      <w:r w:rsidR="00192479">
        <w:rPr>
          <w:rFonts w:ascii="Times New Roman" w:hAnsi="Times New Roman"/>
          <w:sz w:val="24"/>
        </w:rPr>
        <w:tab/>
      </w:r>
      <w:r w:rsidR="00D21260">
        <w:rPr>
          <w:rFonts w:ascii="Times New Roman" w:hAnsi="Times New Roman"/>
          <w:sz w:val="24"/>
        </w:rPr>
        <w:t>M</w:t>
      </w:r>
      <w:r w:rsidR="00BF2D8A">
        <w:rPr>
          <w:rFonts w:ascii="Times New Roman" w:hAnsi="Times New Roman"/>
          <w:sz w:val="24"/>
        </w:rPr>
        <w:t>artin P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L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Í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Š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E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K</w:t>
      </w:r>
      <w:r w:rsidR="00192479">
        <w:rPr>
          <w:rFonts w:ascii="Times New Roman" w:hAnsi="Times New Roman"/>
          <w:sz w:val="24"/>
        </w:rPr>
        <w:t> </w:t>
      </w:r>
      <w:proofErr w:type="gramStart"/>
      <w:r w:rsidR="00192479">
        <w:rPr>
          <w:rFonts w:ascii="Times New Roman" w:hAnsi="Times New Roman"/>
          <w:sz w:val="24"/>
        </w:rPr>
        <w:t>v.r.</w:t>
      </w:r>
      <w:proofErr w:type="gramEnd"/>
      <w:r w:rsidR="00106842" w:rsidRPr="00106842">
        <w:rPr>
          <w:rFonts w:ascii="Times New Roman" w:hAnsi="Times New Roman"/>
          <w:sz w:val="24"/>
        </w:rPr>
        <w:tab/>
      </w:r>
    </w:p>
    <w:p w:rsidR="00106842" w:rsidRDefault="0010684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BF2D8A">
        <w:rPr>
          <w:rFonts w:ascii="Times New Roman" w:hAnsi="Times New Roman"/>
          <w:sz w:val="24"/>
        </w:rPr>
        <w:t>zpravodaj</w:t>
      </w: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BF2D8A" w:rsidRDefault="00BF2D8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C7A2A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 w:rsidR="00C011E8">
        <w:rPr>
          <w:rFonts w:ascii="Times New Roman" w:hAnsi="Times New Roman"/>
          <w:sz w:val="24"/>
        </w:rPr>
        <w:t xml:space="preserve">               </w:t>
      </w:r>
      <w:r w:rsidR="00C011E8">
        <w:rPr>
          <w:rFonts w:ascii="Times New Roman" w:hAnsi="Times New Roman"/>
          <w:sz w:val="24"/>
        </w:rPr>
        <w:tab/>
        <w:t xml:space="preserve">    M</w:t>
      </w:r>
      <w:r w:rsidR="00BF2D8A">
        <w:rPr>
          <w:rFonts w:ascii="Times New Roman" w:hAnsi="Times New Roman"/>
          <w:sz w:val="24"/>
        </w:rPr>
        <w:t>iroslava N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Ě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M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C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O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V</w:t>
      </w:r>
      <w:r w:rsidR="006E667F">
        <w:rPr>
          <w:rFonts w:ascii="Times New Roman" w:hAnsi="Times New Roman"/>
          <w:sz w:val="24"/>
        </w:rPr>
        <w:t xml:space="preserve"> </w:t>
      </w:r>
      <w:r w:rsidR="00BF2D8A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192479">
        <w:rPr>
          <w:rFonts w:ascii="Times New Roman" w:hAnsi="Times New Roman"/>
          <w:sz w:val="24"/>
        </w:rPr>
        <w:t>v.r.</w:t>
      </w:r>
      <w:proofErr w:type="gramEnd"/>
    </w:p>
    <w:p w:rsidR="004C7A2A" w:rsidRPr="00106842" w:rsidRDefault="004C7A2A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011E8">
        <w:rPr>
          <w:rFonts w:ascii="Times New Roman" w:hAnsi="Times New Roman"/>
          <w:sz w:val="24"/>
        </w:rPr>
        <w:t xml:space="preserve"> </w:t>
      </w:r>
      <w:r w:rsidR="00192479">
        <w:rPr>
          <w:rFonts w:ascii="Times New Roman" w:hAnsi="Times New Roman"/>
          <w:sz w:val="24"/>
        </w:rPr>
        <w:t xml:space="preserve">         </w:t>
      </w:r>
      <w:bookmarkStart w:id="0" w:name="_GoBack"/>
      <w:bookmarkEnd w:id="0"/>
      <w:r w:rsidR="00C011E8">
        <w:rPr>
          <w:rFonts w:ascii="Times New Roman" w:hAnsi="Times New Roman"/>
          <w:sz w:val="24"/>
        </w:rPr>
        <w:t xml:space="preserve">  </w:t>
      </w:r>
      <w:r w:rsidR="00BF2D8A">
        <w:rPr>
          <w:rFonts w:ascii="Times New Roman" w:hAnsi="Times New Roman"/>
          <w:sz w:val="24"/>
        </w:rPr>
        <w:t>předsedkyně</w:t>
      </w:r>
    </w:p>
    <w:p w:rsidR="00106842" w:rsidRDefault="00106842" w:rsidP="00D21260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sectPr w:rsidR="00106842" w:rsidSect="006C3ADB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626D1"/>
    <w:multiLevelType w:val="hybridMultilevel"/>
    <w:tmpl w:val="0ECE4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4B25392"/>
    <w:multiLevelType w:val="hybridMultilevel"/>
    <w:tmpl w:val="0ECE4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6877"/>
    <w:multiLevelType w:val="hybridMultilevel"/>
    <w:tmpl w:val="F93039D6"/>
    <w:lvl w:ilvl="0" w:tplc="29783ED4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>
    <w:nsid w:val="6BF273E4"/>
    <w:multiLevelType w:val="hybridMultilevel"/>
    <w:tmpl w:val="D3702232"/>
    <w:lvl w:ilvl="0" w:tplc="38963B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7"/>
    <w:rsid w:val="000476E4"/>
    <w:rsid w:val="0007731F"/>
    <w:rsid w:val="00091886"/>
    <w:rsid w:val="000C5278"/>
    <w:rsid w:val="000E730C"/>
    <w:rsid w:val="00103C04"/>
    <w:rsid w:val="00106842"/>
    <w:rsid w:val="001565F6"/>
    <w:rsid w:val="00192479"/>
    <w:rsid w:val="001B45F3"/>
    <w:rsid w:val="00230024"/>
    <w:rsid w:val="00254049"/>
    <w:rsid w:val="00272E1B"/>
    <w:rsid w:val="002A2F32"/>
    <w:rsid w:val="002B0FB6"/>
    <w:rsid w:val="002B60B3"/>
    <w:rsid w:val="002C6BED"/>
    <w:rsid w:val="002F5FCA"/>
    <w:rsid w:val="00356011"/>
    <w:rsid w:val="0036494F"/>
    <w:rsid w:val="0037677C"/>
    <w:rsid w:val="00377253"/>
    <w:rsid w:val="003A295A"/>
    <w:rsid w:val="003D2033"/>
    <w:rsid w:val="00415F25"/>
    <w:rsid w:val="004C7A2A"/>
    <w:rsid w:val="005146DA"/>
    <w:rsid w:val="005227BF"/>
    <w:rsid w:val="00566A4C"/>
    <w:rsid w:val="005C16BB"/>
    <w:rsid w:val="005C30D7"/>
    <w:rsid w:val="005E094C"/>
    <w:rsid w:val="005F6CAE"/>
    <w:rsid w:val="00620764"/>
    <w:rsid w:val="00692D68"/>
    <w:rsid w:val="006C3ADB"/>
    <w:rsid w:val="006E667F"/>
    <w:rsid w:val="00712BAD"/>
    <w:rsid w:val="00755775"/>
    <w:rsid w:val="007C62DA"/>
    <w:rsid w:val="007D5EE1"/>
    <w:rsid w:val="007E1D0B"/>
    <w:rsid w:val="00811015"/>
    <w:rsid w:val="00812496"/>
    <w:rsid w:val="008304F9"/>
    <w:rsid w:val="00830BFE"/>
    <w:rsid w:val="00845C8F"/>
    <w:rsid w:val="00893C29"/>
    <w:rsid w:val="008D35C7"/>
    <w:rsid w:val="008E7FFE"/>
    <w:rsid w:val="00903269"/>
    <w:rsid w:val="00920C2D"/>
    <w:rsid w:val="00987E57"/>
    <w:rsid w:val="009F6222"/>
    <w:rsid w:val="00A46CDA"/>
    <w:rsid w:val="00AA0D27"/>
    <w:rsid w:val="00B13892"/>
    <w:rsid w:val="00B21208"/>
    <w:rsid w:val="00B24609"/>
    <w:rsid w:val="00B53E8D"/>
    <w:rsid w:val="00B54FFF"/>
    <w:rsid w:val="00B715B6"/>
    <w:rsid w:val="00B93665"/>
    <w:rsid w:val="00BF1D57"/>
    <w:rsid w:val="00BF2D8A"/>
    <w:rsid w:val="00C011E8"/>
    <w:rsid w:val="00C04E45"/>
    <w:rsid w:val="00C56014"/>
    <w:rsid w:val="00D21260"/>
    <w:rsid w:val="00D76FB3"/>
    <w:rsid w:val="00DC29E4"/>
    <w:rsid w:val="00E07B36"/>
    <w:rsid w:val="00ED15A8"/>
    <w:rsid w:val="00EF3B15"/>
    <w:rsid w:val="00EF679B"/>
    <w:rsid w:val="00F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6992-1319-4EDD-8CFD-55D1C60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B21208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21208"/>
    <w:rPr>
      <w:rFonts w:ascii="Times New Roman" w:eastAsia="Times New Roman" w:hAnsi="Times New Roman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1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m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23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 Michaela</dc:creator>
  <cp:keywords/>
  <dc:description/>
  <cp:lastModifiedBy>Grau Michaela</cp:lastModifiedBy>
  <cp:revision>5</cp:revision>
  <cp:lastPrinted>2016-03-30T13:53:00Z</cp:lastPrinted>
  <dcterms:created xsi:type="dcterms:W3CDTF">2016-03-31T07:13:00Z</dcterms:created>
  <dcterms:modified xsi:type="dcterms:W3CDTF">2016-03-31T13:44:00Z</dcterms:modified>
</cp:coreProperties>
</file>